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F50" w:rsidRPr="009C7D7F" w:rsidRDefault="00335F50" w:rsidP="00335F50">
      <w:pPr>
        <w:spacing w:after="0"/>
        <w:jc w:val="center"/>
        <w:rPr>
          <w:rFonts w:ascii="Times New Roman" w:hAnsi="Times New Roman" w:cs="Times New Roman"/>
          <w:b/>
          <w:color w:val="C00000"/>
          <w:sz w:val="40"/>
          <w:szCs w:val="40"/>
          <w:u w:val="single"/>
        </w:rPr>
      </w:pPr>
      <w:r w:rsidRPr="009C7D7F">
        <w:rPr>
          <w:rFonts w:ascii="Times New Roman" w:hAnsi="Times New Roman" w:cs="Times New Roman"/>
          <w:b/>
          <w:noProof/>
          <w:color w:val="C00000"/>
          <w:sz w:val="40"/>
          <w:szCs w:val="40"/>
          <w:u w:val="single"/>
          <w:lang w:eastAsia="ru-RU"/>
        </w:rPr>
        <w:drawing>
          <wp:inline distT="0" distB="0" distL="0" distR="0" wp14:anchorId="74BD4D2A" wp14:editId="1D463B79">
            <wp:extent cx="1094818" cy="1085850"/>
            <wp:effectExtent l="0" t="0" r="0" b="0"/>
            <wp:docPr id="13" name="Рисунок 13" descr="C:\Users\Игорь\Desktop\Игорь работа в Ассоциации ОЖКХ\АССОЦИАЦИЯ\печать\но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горь\Desktop\Игорь работа в Ассоциации ОЖКХ\АССОЦИАЦИЯ\печать\нов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830" cy="1088838"/>
                    </a:xfrm>
                    <a:prstGeom prst="rect">
                      <a:avLst/>
                    </a:prstGeom>
                    <a:noFill/>
                    <a:ln>
                      <a:noFill/>
                    </a:ln>
                  </pic:spPr>
                </pic:pic>
              </a:graphicData>
            </a:graphic>
          </wp:inline>
        </w:drawing>
      </w:r>
    </w:p>
    <w:p w:rsidR="00335F50" w:rsidRDefault="00335F50" w:rsidP="00335F50">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Информационный бюллетень</w:t>
      </w:r>
    </w:p>
    <w:p w:rsidR="00335F50" w:rsidRDefault="00335F50" w:rsidP="00335F50">
      <w:pPr>
        <w:spacing w:after="0"/>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 xml:space="preserve">№10 </w:t>
      </w:r>
    </w:p>
    <w:p w:rsidR="00335F50" w:rsidRPr="007829B7" w:rsidRDefault="00335F50" w:rsidP="00335F50">
      <w:pPr>
        <w:spacing w:after="0"/>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Регионального отраслевого объединения работодателей</w:t>
      </w:r>
    </w:p>
    <w:p w:rsidR="00335F50" w:rsidRPr="00F719EE" w:rsidRDefault="00335F50" w:rsidP="00335F50">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Ассоциации организаций жилищно-коммунального хозяйства Орловской области.</w:t>
      </w:r>
    </w:p>
    <w:p w:rsidR="00335F50" w:rsidRDefault="00335F50" w:rsidP="00335F50">
      <w:pPr>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октябрь 2018</w:t>
      </w:r>
      <w:r w:rsidRPr="00A8309C">
        <w:rPr>
          <w:rFonts w:ascii="Times New Roman" w:hAnsi="Times New Roman" w:cs="Times New Roman"/>
          <w:b/>
          <w:color w:val="C00000"/>
          <w:sz w:val="40"/>
          <w:szCs w:val="40"/>
          <w:u w:val="single"/>
        </w:rPr>
        <w:t xml:space="preserve"> г.</w:t>
      </w:r>
    </w:p>
    <w:p w:rsidR="00335F50" w:rsidRDefault="00335F50" w:rsidP="00335F50">
      <w:pPr>
        <w:rPr>
          <w:rFonts w:ascii="Times New Roman" w:hAnsi="Times New Roman" w:cs="Times New Roman"/>
          <w:b/>
          <w:color w:val="002060"/>
          <w:sz w:val="40"/>
          <w:szCs w:val="40"/>
          <w:u w:val="single"/>
        </w:rPr>
      </w:pPr>
      <w:r w:rsidRPr="00727CB5">
        <w:rPr>
          <w:rFonts w:ascii="Times New Roman" w:hAnsi="Times New Roman" w:cs="Times New Roman"/>
          <w:b/>
          <w:color w:val="002060"/>
          <w:sz w:val="40"/>
          <w:szCs w:val="40"/>
          <w:u w:val="single"/>
        </w:rPr>
        <w:t>Содержание:</w:t>
      </w:r>
    </w:p>
    <w:p w:rsidR="005E1727" w:rsidRDefault="00335F50" w:rsidP="005E1727">
      <w:pPr>
        <w:rPr>
          <w:rFonts w:ascii="Times New Roman" w:hAnsi="Times New Roman" w:cs="Times New Roman"/>
          <w:b/>
          <w:color w:val="002060"/>
          <w:sz w:val="40"/>
          <w:szCs w:val="40"/>
          <w:u w:val="single"/>
        </w:rPr>
      </w:pPr>
      <w:r>
        <w:rPr>
          <w:rFonts w:ascii="Times New Roman" w:hAnsi="Times New Roman" w:cs="Times New Roman"/>
          <w:b/>
          <w:color w:val="002060"/>
          <w:sz w:val="40"/>
          <w:szCs w:val="40"/>
          <w:u w:val="single"/>
        </w:rPr>
        <w:t>Основные новости ЖКХ:</w:t>
      </w:r>
    </w:p>
    <w:p w:rsidR="005E1727" w:rsidRDefault="005E1727" w:rsidP="00222743">
      <w:pPr>
        <w:spacing w:line="240" w:lineRule="auto"/>
        <w:rPr>
          <w:rFonts w:ascii="Times New Roman" w:hAnsi="Times New Roman" w:cs="Times New Roman"/>
          <w:b/>
          <w:color w:val="002060"/>
          <w:sz w:val="32"/>
          <w:szCs w:val="32"/>
        </w:rPr>
      </w:pPr>
      <w:r>
        <w:rPr>
          <w:rFonts w:ascii="Times New Roman" w:hAnsi="Times New Roman" w:cs="Times New Roman"/>
          <w:b/>
          <w:color w:val="002060"/>
          <w:sz w:val="32"/>
          <w:szCs w:val="32"/>
        </w:rPr>
        <w:t>- Как пла</w:t>
      </w:r>
      <w:r w:rsidRPr="005E1727">
        <w:rPr>
          <w:rFonts w:ascii="Times New Roman" w:hAnsi="Times New Roman" w:cs="Times New Roman"/>
          <w:b/>
          <w:color w:val="002060"/>
          <w:sz w:val="32"/>
          <w:szCs w:val="32"/>
        </w:rPr>
        <w:t>нируют индексировать тарифы ЖКХ</w:t>
      </w:r>
      <w:r>
        <w:rPr>
          <w:rFonts w:ascii="Times New Roman" w:hAnsi="Times New Roman" w:cs="Times New Roman"/>
          <w:b/>
          <w:color w:val="002060"/>
          <w:sz w:val="32"/>
          <w:szCs w:val="32"/>
        </w:rPr>
        <w:t xml:space="preserve"> в 2019 году;</w:t>
      </w:r>
    </w:p>
    <w:p w:rsidR="00AB0C75" w:rsidRDefault="00AB0C75" w:rsidP="00AB0C75">
      <w:pPr>
        <w:spacing w:after="360" w:line="240" w:lineRule="auto"/>
        <w:outlineLvl w:val="0"/>
        <w:rPr>
          <w:rFonts w:ascii="Times New Roman" w:eastAsia="Times New Roman" w:hAnsi="Times New Roman" w:cs="Times New Roman"/>
          <w:b/>
          <w:color w:val="002060"/>
          <w:kern w:val="36"/>
          <w:sz w:val="40"/>
          <w:szCs w:val="40"/>
          <w:u w:val="single"/>
          <w:lang w:eastAsia="ru-RU"/>
        </w:rPr>
      </w:pPr>
      <w:r>
        <w:rPr>
          <w:rFonts w:ascii="Times New Roman" w:hAnsi="Times New Roman" w:cs="Times New Roman"/>
          <w:b/>
          <w:color w:val="002060"/>
          <w:sz w:val="32"/>
          <w:szCs w:val="32"/>
        </w:rPr>
        <w:t xml:space="preserve">- </w:t>
      </w:r>
      <w:r w:rsidRPr="00AB0C75">
        <w:rPr>
          <w:rFonts w:ascii="Times New Roman" w:eastAsia="Times New Roman" w:hAnsi="Times New Roman" w:cs="Times New Roman"/>
          <w:b/>
          <w:color w:val="002060"/>
          <w:kern w:val="36"/>
          <w:sz w:val="32"/>
          <w:szCs w:val="32"/>
          <w:lang w:eastAsia="ru-RU"/>
        </w:rPr>
        <w:t>Резолюцию против принятия ФЗ об упразднении ГУП и МУП составили в Общественной палате</w:t>
      </w:r>
    </w:p>
    <w:p w:rsidR="005E1727" w:rsidRPr="00AB0C75" w:rsidRDefault="005E1727" w:rsidP="00AB0C75">
      <w:pPr>
        <w:spacing w:after="360" w:line="240" w:lineRule="auto"/>
        <w:outlineLvl w:val="0"/>
        <w:rPr>
          <w:rFonts w:ascii="Times New Roman" w:eastAsia="Times New Roman" w:hAnsi="Times New Roman" w:cs="Times New Roman"/>
          <w:b/>
          <w:color w:val="002060"/>
          <w:kern w:val="36"/>
          <w:sz w:val="40"/>
          <w:szCs w:val="40"/>
          <w:u w:val="single"/>
          <w:lang w:eastAsia="ru-RU"/>
        </w:rPr>
      </w:pPr>
      <w:r>
        <w:rPr>
          <w:rFonts w:ascii="Times New Roman" w:eastAsia="Times New Roman" w:hAnsi="Times New Roman" w:cs="Times New Roman"/>
          <w:b/>
          <w:bCs/>
          <w:caps/>
          <w:color w:val="002060"/>
          <w:sz w:val="28"/>
          <w:szCs w:val="28"/>
          <w:lang w:eastAsia="ru-RU"/>
        </w:rPr>
        <w:t xml:space="preserve">- </w:t>
      </w:r>
      <w:r w:rsidRPr="005E1727">
        <w:rPr>
          <w:rFonts w:ascii="RobotoRegular" w:eastAsia="Times New Roman" w:hAnsi="RobotoRegular" w:cs="Times New Roman"/>
          <w:b/>
          <w:color w:val="002060"/>
          <w:kern w:val="36"/>
          <w:sz w:val="32"/>
          <w:szCs w:val="32"/>
          <w:lang w:eastAsia="ru-RU"/>
        </w:rPr>
        <w:t>Изменения состава информации для ГИС ЖКХ планируют отложить;</w:t>
      </w:r>
    </w:p>
    <w:p w:rsidR="00222743" w:rsidRDefault="005E1727" w:rsidP="00222743">
      <w:pPr>
        <w:spacing w:line="240" w:lineRule="auto"/>
        <w:outlineLvl w:val="0"/>
        <w:rPr>
          <w:rFonts w:ascii="RobotoRegular" w:eastAsia="Times New Roman" w:hAnsi="RobotoRegular" w:cs="Times New Roman"/>
          <w:b/>
          <w:color w:val="002060"/>
          <w:kern w:val="36"/>
          <w:sz w:val="32"/>
          <w:szCs w:val="32"/>
          <w:lang w:eastAsia="ru-RU"/>
        </w:rPr>
      </w:pPr>
      <w:r>
        <w:rPr>
          <w:rFonts w:ascii="RobotoRegular" w:eastAsia="Times New Roman" w:hAnsi="RobotoRegular" w:cs="Times New Roman"/>
          <w:b/>
          <w:color w:val="002060"/>
          <w:kern w:val="36"/>
          <w:sz w:val="36"/>
          <w:szCs w:val="36"/>
          <w:lang w:eastAsia="ru-RU"/>
        </w:rPr>
        <w:t xml:space="preserve">- </w:t>
      </w:r>
      <w:r w:rsidRPr="005E1727">
        <w:rPr>
          <w:rFonts w:ascii="RobotoRegular" w:eastAsia="Times New Roman" w:hAnsi="RobotoRegular" w:cs="Times New Roman"/>
          <w:b/>
          <w:color w:val="002060"/>
          <w:kern w:val="36"/>
          <w:sz w:val="32"/>
          <w:szCs w:val="32"/>
          <w:lang w:eastAsia="ru-RU"/>
        </w:rPr>
        <w:t>Постановлением Правительства утверждены правила обустройства мест расположения ТКО</w:t>
      </w:r>
      <w:r w:rsidR="00AF6659">
        <w:rPr>
          <w:rFonts w:ascii="RobotoRegular" w:eastAsia="Times New Roman" w:hAnsi="RobotoRegular" w:cs="Times New Roman"/>
          <w:b/>
          <w:color w:val="002060"/>
          <w:kern w:val="36"/>
          <w:sz w:val="32"/>
          <w:szCs w:val="32"/>
          <w:lang w:eastAsia="ru-RU"/>
        </w:rPr>
        <w:t>;</w:t>
      </w:r>
    </w:p>
    <w:p w:rsidR="00413AE2" w:rsidRPr="00413AE2" w:rsidRDefault="00413AE2" w:rsidP="00413AE2">
      <w:pPr>
        <w:shd w:val="clear" w:color="auto" w:fill="FCF8F6"/>
        <w:spacing w:after="0" w:line="240" w:lineRule="auto"/>
        <w:ind w:right="60"/>
        <w:textAlignment w:val="center"/>
        <w:rPr>
          <w:rFonts w:ascii="Times New Roman" w:eastAsia="Times New Roman" w:hAnsi="Times New Roman" w:cs="Times New Roman"/>
          <w:b/>
          <w:color w:val="002060"/>
          <w:sz w:val="32"/>
          <w:szCs w:val="32"/>
          <w:u w:val="single"/>
          <w:lang w:eastAsia="ru-RU"/>
        </w:rPr>
      </w:pPr>
      <w:r w:rsidRPr="00413AE2">
        <w:rPr>
          <w:rFonts w:ascii="Times New Roman" w:eastAsia="Times New Roman" w:hAnsi="Times New Roman" w:cs="Times New Roman"/>
          <w:b/>
          <w:color w:val="002060"/>
          <w:sz w:val="36"/>
          <w:szCs w:val="36"/>
          <w:bdr w:val="none" w:sz="0" w:space="0" w:color="auto" w:frame="1"/>
          <w:lang w:eastAsia="ru-RU"/>
        </w:rPr>
        <w:t>-</w:t>
      </w:r>
      <w:r>
        <w:rPr>
          <w:rFonts w:ascii="Times New Roman" w:eastAsia="Times New Roman" w:hAnsi="Times New Roman" w:cs="Times New Roman"/>
          <w:b/>
          <w:color w:val="002060"/>
          <w:sz w:val="36"/>
          <w:szCs w:val="36"/>
          <w:bdr w:val="none" w:sz="0" w:space="0" w:color="auto" w:frame="1"/>
          <w:lang w:eastAsia="ru-RU"/>
        </w:rPr>
        <w:t xml:space="preserve"> </w:t>
      </w:r>
      <w:r w:rsidRPr="00413AE2">
        <w:rPr>
          <w:rFonts w:ascii="Times New Roman" w:eastAsia="Times New Roman" w:hAnsi="Times New Roman" w:cs="Times New Roman"/>
          <w:b/>
          <w:color w:val="002060"/>
          <w:sz w:val="32"/>
          <w:szCs w:val="32"/>
          <w:bdr w:val="none" w:sz="0" w:space="0" w:color="auto" w:frame="1"/>
          <w:lang w:eastAsia="ru-RU"/>
        </w:rPr>
        <w:t>Прокуратура проверит РСО из-за сообщений СМИ о неисправных ОДПУ</w:t>
      </w:r>
    </w:p>
    <w:p w:rsidR="00413AE2" w:rsidRDefault="00413AE2" w:rsidP="00222743">
      <w:pPr>
        <w:spacing w:line="240" w:lineRule="auto"/>
        <w:outlineLvl w:val="0"/>
        <w:rPr>
          <w:rFonts w:ascii="RobotoRegular" w:eastAsia="Times New Roman" w:hAnsi="RobotoRegular" w:cs="Times New Roman"/>
          <w:b/>
          <w:color w:val="002060"/>
          <w:kern w:val="36"/>
          <w:sz w:val="32"/>
          <w:szCs w:val="32"/>
          <w:lang w:eastAsia="ru-RU"/>
        </w:rPr>
      </w:pPr>
    </w:p>
    <w:p w:rsidR="00EE6203" w:rsidRDefault="00EE6203" w:rsidP="00EE6203">
      <w:pPr>
        <w:shd w:val="clear" w:color="auto" w:fill="FCF8F6"/>
        <w:spacing w:after="0" w:line="240" w:lineRule="auto"/>
        <w:ind w:right="60"/>
        <w:textAlignment w:val="center"/>
        <w:rPr>
          <w:rFonts w:ascii="Times New Roman" w:eastAsia="Times New Roman" w:hAnsi="Times New Roman" w:cs="Times New Roman"/>
          <w:b/>
          <w:color w:val="002060"/>
          <w:sz w:val="40"/>
          <w:szCs w:val="40"/>
          <w:u w:val="single"/>
          <w:bdr w:val="none" w:sz="0" w:space="0" w:color="auto" w:frame="1"/>
          <w:lang w:eastAsia="ru-RU"/>
        </w:rPr>
      </w:pPr>
      <w:r w:rsidRPr="004D6ABA">
        <w:rPr>
          <w:rFonts w:ascii="Times New Roman" w:eastAsia="Times New Roman" w:hAnsi="Times New Roman" w:cs="Times New Roman"/>
          <w:b/>
          <w:color w:val="002060"/>
          <w:sz w:val="40"/>
          <w:szCs w:val="40"/>
          <w:u w:val="single"/>
          <w:bdr w:val="none" w:sz="0" w:space="0" w:color="auto" w:frame="1"/>
          <w:lang w:eastAsia="ru-RU"/>
        </w:rPr>
        <w:t>Грубые нарушения лицензионных требований и что за</w:t>
      </w:r>
      <w:r>
        <w:rPr>
          <w:rFonts w:ascii="Times New Roman" w:eastAsia="Times New Roman" w:hAnsi="Times New Roman" w:cs="Times New Roman"/>
          <w:b/>
          <w:color w:val="002060"/>
          <w:sz w:val="40"/>
          <w:szCs w:val="40"/>
          <w:u w:val="single"/>
          <w:bdr w:val="none" w:sz="0" w:space="0" w:color="auto" w:frame="1"/>
          <w:lang w:eastAsia="ru-RU"/>
        </w:rPr>
        <w:t xml:space="preserve"> этим последует.</w:t>
      </w:r>
    </w:p>
    <w:p w:rsidR="000D1903" w:rsidRDefault="000D1903" w:rsidP="00EE6203">
      <w:pPr>
        <w:shd w:val="clear" w:color="auto" w:fill="FCF8F6"/>
        <w:spacing w:after="0" w:line="240" w:lineRule="auto"/>
        <w:ind w:right="60"/>
        <w:textAlignment w:val="center"/>
        <w:rPr>
          <w:rFonts w:ascii="Times New Roman" w:eastAsia="Times New Roman" w:hAnsi="Times New Roman" w:cs="Times New Roman"/>
          <w:b/>
          <w:color w:val="002060"/>
          <w:sz w:val="40"/>
          <w:szCs w:val="40"/>
          <w:u w:val="single"/>
          <w:bdr w:val="none" w:sz="0" w:space="0" w:color="auto" w:frame="1"/>
          <w:lang w:eastAsia="ru-RU"/>
        </w:rPr>
      </w:pPr>
    </w:p>
    <w:p w:rsidR="000D1903" w:rsidRDefault="000D1903" w:rsidP="000D1903">
      <w:pPr>
        <w:shd w:val="clear" w:color="auto" w:fill="FCF8F6"/>
        <w:spacing w:after="0" w:line="240" w:lineRule="auto"/>
        <w:ind w:right="60"/>
        <w:textAlignment w:val="center"/>
        <w:rPr>
          <w:rFonts w:ascii="Times New Roman" w:eastAsia="Times New Roman" w:hAnsi="Times New Roman" w:cs="Times New Roman"/>
          <w:b/>
          <w:color w:val="002060"/>
          <w:sz w:val="40"/>
          <w:szCs w:val="40"/>
          <w:u w:val="single"/>
          <w:bdr w:val="none" w:sz="0" w:space="0" w:color="auto" w:frame="1"/>
          <w:lang w:eastAsia="ru-RU"/>
        </w:rPr>
      </w:pPr>
      <w:r w:rsidRPr="008E74AD">
        <w:rPr>
          <w:rFonts w:ascii="Times New Roman" w:eastAsia="Times New Roman" w:hAnsi="Times New Roman" w:cs="Times New Roman"/>
          <w:b/>
          <w:color w:val="002060"/>
          <w:sz w:val="40"/>
          <w:szCs w:val="40"/>
          <w:u w:val="single"/>
          <w:bdr w:val="none" w:sz="0" w:space="0" w:color="auto" w:frame="1"/>
          <w:lang w:eastAsia="ru-RU"/>
        </w:rPr>
        <w:t>Привлечение УО к ответственности за наличие задолженности перед РСО</w:t>
      </w:r>
      <w:r>
        <w:rPr>
          <w:rFonts w:ascii="Times New Roman" w:eastAsia="Times New Roman" w:hAnsi="Times New Roman" w:cs="Times New Roman"/>
          <w:b/>
          <w:color w:val="002060"/>
          <w:sz w:val="40"/>
          <w:szCs w:val="40"/>
          <w:u w:val="single"/>
          <w:bdr w:val="none" w:sz="0" w:space="0" w:color="auto" w:frame="1"/>
          <w:lang w:eastAsia="ru-RU"/>
        </w:rPr>
        <w:t>.</w:t>
      </w:r>
    </w:p>
    <w:p w:rsidR="0092466B" w:rsidRDefault="0092466B" w:rsidP="000D1903">
      <w:pPr>
        <w:shd w:val="clear" w:color="auto" w:fill="FCF8F6"/>
        <w:spacing w:after="0" w:line="240" w:lineRule="auto"/>
        <w:ind w:right="60"/>
        <w:textAlignment w:val="center"/>
        <w:rPr>
          <w:rFonts w:ascii="Times New Roman" w:eastAsia="Times New Roman" w:hAnsi="Times New Roman" w:cs="Times New Roman"/>
          <w:b/>
          <w:color w:val="002060"/>
          <w:sz w:val="40"/>
          <w:szCs w:val="40"/>
          <w:u w:val="single"/>
          <w:bdr w:val="none" w:sz="0" w:space="0" w:color="auto" w:frame="1"/>
          <w:lang w:eastAsia="ru-RU"/>
        </w:rPr>
      </w:pPr>
    </w:p>
    <w:p w:rsidR="00B174FD" w:rsidRDefault="0092466B" w:rsidP="00B174FD">
      <w:pPr>
        <w:shd w:val="clear" w:color="auto" w:fill="FCF8F6"/>
        <w:spacing w:after="0" w:line="240" w:lineRule="auto"/>
        <w:ind w:right="60"/>
        <w:textAlignment w:val="center"/>
        <w:rPr>
          <w:rFonts w:ascii="Times New Roman" w:eastAsia="Times New Roman" w:hAnsi="Times New Roman" w:cs="Times New Roman"/>
          <w:b/>
          <w:color w:val="002060"/>
          <w:sz w:val="40"/>
          <w:szCs w:val="40"/>
          <w:u w:val="single"/>
          <w:bdr w:val="none" w:sz="0" w:space="0" w:color="auto" w:frame="1"/>
          <w:lang w:eastAsia="ru-RU"/>
        </w:rPr>
      </w:pPr>
      <w:r w:rsidRPr="00BA7F71">
        <w:rPr>
          <w:rFonts w:ascii="Times New Roman" w:eastAsia="Times New Roman" w:hAnsi="Times New Roman" w:cs="Times New Roman"/>
          <w:b/>
          <w:color w:val="002060"/>
          <w:sz w:val="40"/>
          <w:szCs w:val="40"/>
          <w:u w:val="single"/>
          <w:bdr w:val="none" w:sz="0" w:space="0" w:color="auto" w:frame="1"/>
          <w:lang w:eastAsia="ru-RU"/>
        </w:rPr>
        <w:t>Почему УО стоит поторопиться с установкой ОДПУ тепло</w:t>
      </w:r>
      <w:r>
        <w:rPr>
          <w:rFonts w:ascii="Times New Roman" w:eastAsia="Times New Roman" w:hAnsi="Times New Roman" w:cs="Times New Roman"/>
          <w:b/>
          <w:color w:val="002060"/>
          <w:sz w:val="40"/>
          <w:szCs w:val="40"/>
          <w:u w:val="single"/>
          <w:bdr w:val="none" w:sz="0" w:space="0" w:color="auto" w:frame="1"/>
          <w:lang w:eastAsia="ru-RU"/>
        </w:rPr>
        <w:t xml:space="preserve"> </w:t>
      </w:r>
      <w:r w:rsidRPr="00BA7F71">
        <w:rPr>
          <w:rFonts w:ascii="Times New Roman" w:eastAsia="Times New Roman" w:hAnsi="Times New Roman" w:cs="Times New Roman"/>
          <w:b/>
          <w:color w:val="002060"/>
          <w:sz w:val="40"/>
          <w:szCs w:val="40"/>
          <w:u w:val="single"/>
          <w:bdr w:val="none" w:sz="0" w:space="0" w:color="auto" w:frame="1"/>
          <w:lang w:eastAsia="ru-RU"/>
        </w:rPr>
        <w:t>энергии</w:t>
      </w:r>
      <w:r>
        <w:rPr>
          <w:rFonts w:ascii="Times New Roman" w:eastAsia="Times New Roman" w:hAnsi="Times New Roman" w:cs="Times New Roman"/>
          <w:b/>
          <w:color w:val="002060"/>
          <w:sz w:val="40"/>
          <w:szCs w:val="40"/>
          <w:u w:val="single"/>
          <w:bdr w:val="none" w:sz="0" w:space="0" w:color="auto" w:frame="1"/>
          <w:lang w:eastAsia="ru-RU"/>
        </w:rPr>
        <w:t>.</w:t>
      </w:r>
    </w:p>
    <w:p w:rsidR="00E842EC" w:rsidRPr="00E842EC" w:rsidRDefault="00B174FD" w:rsidP="000D1903">
      <w:pPr>
        <w:shd w:val="clear" w:color="auto" w:fill="FCF8F6"/>
        <w:spacing w:after="0" w:line="240" w:lineRule="auto"/>
        <w:ind w:right="60"/>
        <w:textAlignment w:val="center"/>
        <w:rPr>
          <w:rFonts w:ascii="Times New Roman" w:eastAsia="Times New Roman" w:hAnsi="Times New Roman" w:cs="Times New Roman"/>
          <w:b/>
          <w:color w:val="002060"/>
          <w:sz w:val="40"/>
          <w:szCs w:val="40"/>
          <w:bdr w:val="none" w:sz="0" w:space="0" w:color="auto" w:frame="1"/>
          <w:lang w:eastAsia="ru-RU"/>
        </w:rPr>
      </w:pPr>
      <w:r w:rsidRPr="00B174FD">
        <w:rPr>
          <w:rFonts w:ascii="Times New Roman" w:eastAsia="Times New Roman" w:hAnsi="Times New Roman" w:cs="Times New Roman"/>
          <w:b/>
          <w:bCs/>
          <w:color w:val="002060"/>
          <w:sz w:val="36"/>
          <w:szCs w:val="36"/>
          <w:u w:val="single"/>
          <w:lang w:eastAsia="ru-RU"/>
        </w:rPr>
        <w:lastRenderedPageBreak/>
        <w:t>Что мешает выставить счет за весь объем тепла на ГВС, или </w:t>
      </w:r>
      <w:proofErr w:type="gramStart"/>
      <w:r w:rsidRPr="00B174FD">
        <w:rPr>
          <w:rFonts w:ascii="Times New Roman" w:eastAsia="Times New Roman" w:hAnsi="Times New Roman" w:cs="Times New Roman"/>
          <w:b/>
          <w:bCs/>
          <w:color w:val="002060"/>
          <w:sz w:val="36"/>
          <w:szCs w:val="36"/>
          <w:u w:val="single"/>
          <w:lang w:eastAsia="ru-RU"/>
        </w:rPr>
        <w:t>Как</w:t>
      </w:r>
      <w:proofErr w:type="gramEnd"/>
      <w:r w:rsidRPr="00B174FD">
        <w:rPr>
          <w:rFonts w:ascii="Times New Roman" w:eastAsia="Times New Roman" w:hAnsi="Times New Roman" w:cs="Times New Roman"/>
          <w:b/>
          <w:bCs/>
          <w:color w:val="002060"/>
          <w:sz w:val="36"/>
          <w:szCs w:val="36"/>
          <w:u w:val="single"/>
          <w:lang w:eastAsia="ru-RU"/>
        </w:rPr>
        <w:t xml:space="preserve"> мы теряем деньги на циркуляции горячей воды</w:t>
      </w:r>
      <w:r w:rsidRPr="00E842EC">
        <w:rPr>
          <w:rFonts w:ascii="Times New Roman" w:eastAsia="Times New Roman" w:hAnsi="Times New Roman" w:cs="Times New Roman"/>
          <w:b/>
          <w:color w:val="002060"/>
          <w:sz w:val="40"/>
          <w:szCs w:val="40"/>
          <w:bdr w:val="none" w:sz="0" w:space="0" w:color="auto" w:frame="1"/>
          <w:lang w:eastAsia="ru-RU"/>
        </w:rPr>
        <w:t>.</w:t>
      </w:r>
    </w:p>
    <w:p w:rsidR="005E1727" w:rsidRDefault="005E1727" w:rsidP="00AB0C75">
      <w:pPr>
        <w:spacing w:line="240" w:lineRule="auto"/>
        <w:outlineLvl w:val="0"/>
        <w:rPr>
          <w:rFonts w:ascii="RobotoRegular" w:eastAsia="Times New Roman" w:hAnsi="RobotoRegular" w:cs="Times New Roman"/>
          <w:b/>
          <w:color w:val="002060"/>
          <w:kern w:val="36"/>
          <w:sz w:val="32"/>
          <w:szCs w:val="32"/>
          <w:lang w:eastAsia="ru-RU"/>
        </w:rPr>
      </w:pPr>
    </w:p>
    <w:p w:rsidR="00E842EC" w:rsidRDefault="00E842EC" w:rsidP="00E842EC">
      <w:pPr>
        <w:spacing w:after="280" w:afterAutospacing="1" w:line="300" w:lineRule="atLeast"/>
        <w:rPr>
          <w:rFonts w:ascii="Times New Roman" w:eastAsia="Times New Roman" w:hAnsi="Times New Roman" w:cs="Times New Roman"/>
          <w:b/>
          <w:bCs/>
          <w:color w:val="002060"/>
          <w:sz w:val="36"/>
          <w:szCs w:val="36"/>
          <w:u w:val="single"/>
          <w:lang w:eastAsia="ru-RU"/>
        </w:rPr>
      </w:pPr>
      <w:r w:rsidRPr="00E842EC">
        <w:rPr>
          <w:rFonts w:ascii="Times New Roman" w:eastAsia="Times New Roman" w:hAnsi="Times New Roman" w:cs="Times New Roman"/>
          <w:b/>
          <w:bCs/>
          <w:color w:val="002060"/>
          <w:sz w:val="36"/>
          <w:szCs w:val="36"/>
          <w:u w:val="single"/>
          <w:lang w:eastAsia="ru-RU"/>
        </w:rPr>
        <w:t>Как рассчитать размер долга по коммунальной услуге</w:t>
      </w:r>
      <w:r>
        <w:rPr>
          <w:rFonts w:ascii="Times New Roman" w:eastAsia="Times New Roman" w:hAnsi="Times New Roman" w:cs="Times New Roman"/>
          <w:b/>
          <w:bCs/>
          <w:color w:val="002060"/>
          <w:sz w:val="36"/>
          <w:szCs w:val="36"/>
          <w:u w:val="single"/>
          <w:lang w:eastAsia="ru-RU"/>
        </w:rPr>
        <w:t>.</w:t>
      </w:r>
    </w:p>
    <w:p w:rsidR="00E842EC" w:rsidRDefault="00E842EC" w:rsidP="00E842EC">
      <w:pPr>
        <w:keepNext/>
        <w:spacing w:before="240" w:after="280" w:afterAutospacing="1" w:line="440" w:lineRule="atLeast"/>
        <w:outlineLvl w:val="1"/>
        <w:rPr>
          <w:rFonts w:ascii="Times New Roman" w:eastAsia="Times New Roman" w:hAnsi="Times New Roman" w:cs="Times New Roman"/>
          <w:b/>
          <w:bCs/>
          <w:color w:val="002060"/>
          <w:sz w:val="36"/>
          <w:szCs w:val="36"/>
          <w:u w:val="single"/>
          <w:lang w:eastAsia="ru-RU"/>
        </w:rPr>
      </w:pPr>
      <w:r w:rsidRPr="00E842EC">
        <w:rPr>
          <w:rFonts w:ascii="Times New Roman" w:eastAsia="Times New Roman" w:hAnsi="Times New Roman" w:cs="Times New Roman"/>
          <w:b/>
          <w:bCs/>
          <w:color w:val="002060"/>
          <w:sz w:val="36"/>
          <w:szCs w:val="36"/>
          <w:u w:val="single"/>
          <w:lang w:eastAsia="ru-RU"/>
        </w:rPr>
        <w:t>Как выявить несанкционированное подключение</w:t>
      </w:r>
      <w:r>
        <w:rPr>
          <w:rFonts w:ascii="Times New Roman" w:eastAsia="Times New Roman" w:hAnsi="Times New Roman" w:cs="Times New Roman"/>
          <w:b/>
          <w:bCs/>
          <w:color w:val="002060"/>
          <w:sz w:val="36"/>
          <w:szCs w:val="36"/>
          <w:u w:val="single"/>
          <w:lang w:eastAsia="ru-RU"/>
        </w:rPr>
        <w:t>.</w:t>
      </w:r>
    </w:p>
    <w:p w:rsidR="00E842EC" w:rsidRDefault="00E842EC" w:rsidP="00E842EC">
      <w:pPr>
        <w:keepNext/>
        <w:spacing w:before="240" w:after="280" w:afterAutospacing="1" w:line="440" w:lineRule="atLeast"/>
        <w:outlineLvl w:val="1"/>
        <w:rPr>
          <w:rFonts w:ascii="Times New Roman" w:eastAsia="Times New Roman" w:hAnsi="Times New Roman" w:cs="Times New Roman"/>
          <w:b/>
          <w:bCs/>
          <w:color w:val="002060"/>
          <w:sz w:val="36"/>
          <w:szCs w:val="36"/>
          <w:u w:val="single"/>
          <w:lang w:eastAsia="ru-RU"/>
        </w:rPr>
      </w:pPr>
      <w:r w:rsidRPr="00E842EC">
        <w:rPr>
          <w:rFonts w:ascii="Times New Roman" w:eastAsia="Times New Roman" w:hAnsi="Times New Roman" w:cs="Times New Roman"/>
          <w:b/>
          <w:bCs/>
          <w:color w:val="002060"/>
          <w:sz w:val="36"/>
          <w:szCs w:val="36"/>
          <w:u w:val="single"/>
          <w:lang w:eastAsia="ru-RU"/>
        </w:rPr>
        <w:t>Когда ОМС и собственники не заставят вас содержать придомовую территорию</w:t>
      </w:r>
      <w:r w:rsidR="004E5F8B">
        <w:rPr>
          <w:rFonts w:ascii="Times New Roman" w:eastAsia="Times New Roman" w:hAnsi="Times New Roman" w:cs="Times New Roman"/>
          <w:b/>
          <w:bCs/>
          <w:color w:val="002060"/>
          <w:sz w:val="36"/>
          <w:szCs w:val="36"/>
          <w:u w:val="single"/>
          <w:lang w:eastAsia="ru-RU"/>
        </w:rPr>
        <w:t>.</w:t>
      </w:r>
    </w:p>
    <w:p w:rsidR="004E5F8B" w:rsidRPr="004E5F8B" w:rsidRDefault="004E5F8B" w:rsidP="004E5F8B">
      <w:pPr>
        <w:spacing w:after="280" w:afterAutospacing="1" w:line="300" w:lineRule="atLeast"/>
        <w:rPr>
          <w:rFonts w:ascii="Times New Roman" w:eastAsia="Times New Roman" w:hAnsi="Times New Roman" w:cs="Times New Roman"/>
          <w:color w:val="002060"/>
          <w:sz w:val="36"/>
          <w:szCs w:val="36"/>
          <w:u w:val="single"/>
          <w:lang w:eastAsia="ru-RU"/>
        </w:rPr>
      </w:pPr>
      <w:r w:rsidRPr="004E5F8B">
        <w:rPr>
          <w:rFonts w:ascii="Times New Roman" w:eastAsia="Times New Roman" w:hAnsi="Times New Roman" w:cs="Times New Roman"/>
          <w:b/>
          <w:bCs/>
          <w:color w:val="002060"/>
          <w:sz w:val="36"/>
          <w:szCs w:val="36"/>
          <w:u w:val="single"/>
          <w:lang w:eastAsia="ru-RU"/>
        </w:rPr>
        <w:t>УО запретили применять «муниципальный тариф»</w:t>
      </w:r>
      <w:r>
        <w:rPr>
          <w:rFonts w:ascii="Times New Roman" w:eastAsia="Times New Roman" w:hAnsi="Times New Roman" w:cs="Times New Roman"/>
          <w:color w:val="002060"/>
          <w:sz w:val="36"/>
          <w:szCs w:val="36"/>
          <w:u w:val="single"/>
          <w:lang w:eastAsia="ru-RU"/>
        </w:rPr>
        <w:t>.</w:t>
      </w:r>
    </w:p>
    <w:p w:rsidR="00E842EC" w:rsidRPr="00E842EC" w:rsidRDefault="00E842EC" w:rsidP="00E842EC">
      <w:pPr>
        <w:spacing w:after="280" w:afterAutospacing="1" w:line="300" w:lineRule="atLeast"/>
        <w:rPr>
          <w:rFonts w:ascii="Times New Roman" w:eastAsia="Times New Roman" w:hAnsi="Times New Roman" w:cs="Times New Roman"/>
          <w:color w:val="002060"/>
          <w:sz w:val="36"/>
          <w:szCs w:val="36"/>
          <w:u w:val="single"/>
          <w:lang w:eastAsia="ru-RU"/>
        </w:rPr>
      </w:pPr>
      <w:r>
        <w:rPr>
          <w:rFonts w:ascii="Times New Roman" w:eastAsia="Times New Roman" w:hAnsi="Times New Roman" w:cs="Times New Roman"/>
          <w:color w:val="002060"/>
          <w:sz w:val="36"/>
          <w:szCs w:val="36"/>
          <w:u w:val="single"/>
          <w:lang w:eastAsia="ru-RU"/>
        </w:rPr>
        <w:t>---------------------------------------------------------------------------------------</w:t>
      </w:r>
    </w:p>
    <w:p w:rsidR="005E1727" w:rsidRDefault="005E1727" w:rsidP="005E1727">
      <w:pPr>
        <w:spacing w:after="360" w:line="240" w:lineRule="auto"/>
        <w:outlineLvl w:val="0"/>
        <w:rPr>
          <w:rFonts w:ascii="RobotoRegular" w:eastAsia="Times New Roman" w:hAnsi="RobotoRegular" w:cs="Times New Roman"/>
          <w:b/>
          <w:color w:val="002060"/>
          <w:kern w:val="36"/>
          <w:sz w:val="48"/>
          <w:szCs w:val="48"/>
          <w:u w:val="single"/>
          <w:lang w:eastAsia="ru-RU"/>
        </w:rPr>
      </w:pPr>
      <w:r w:rsidRPr="00E42695">
        <w:rPr>
          <w:rFonts w:ascii="RobotoRegular" w:eastAsia="Times New Roman" w:hAnsi="RobotoRegular" w:cs="Times New Roman"/>
          <w:b/>
          <w:color w:val="002060"/>
          <w:kern w:val="36"/>
          <w:sz w:val="48"/>
          <w:szCs w:val="48"/>
          <w:u w:val="single"/>
          <w:lang w:eastAsia="ru-RU"/>
        </w:rPr>
        <w:t>Основные новости ЖКХ</w:t>
      </w:r>
      <w:r>
        <w:rPr>
          <w:rFonts w:ascii="RobotoRegular" w:eastAsia="Times New Roman" w:hAnsi="RobotoRegular" w:cs="Times New Roman"/>
          <w:b/>
          <w:color w:val="002060"/>
          <w:kern w:val="36"/>
          <w:sz w:val="48"/>
          <w:szCs w:val="48"/>
          <w:u w:val="single"/>
          <w:lang w:eastAsia="ru-RU"/>
        </w:rPr>
        <w:t>:</w:t>
      </w:r>
    </w:p>
    <w:p w:rsidR="005E1727" w:rsidRPr="005E1727" w:rsidRDefault="005E1727" w:rsidP="005E1727">
      <w:pPr>
        <w:spacing w:after="360" w:line="240" w:lineRule="auto"/>
        <w:outlineLvl w:val="0"/>
        <w:rPr>
          <w:rFonts w:ascii="RobotoRegular" w:eastAsia="Times New Roman" w:hAnsi="RobotoRegular" w:cs="Times New Roman"/>
          <w:b/>
          <w:color w:val="002060"/>
          <w:kern w:val="36"/>
          <w:sz w:val="36"/>
          <w:szCs w:val="36"/>
          <w:u w:val="single"/>
          <w:lang w:eastAsia="ru-RU"/>
        </w:rPr>
      </w:pPr>
      <w:r>
        <w:rPr>
          <w:rFonts w:ascii="Times New Roman" w:hAnsi="Times New Roman" w:cs="Times New Roman"/>
          <w:b/>
          <w:color w:val="002060"/>
          <w:sz w:val="36"/>
          <w:szCs w:val="36"/>
          <w:u w:val="single"/>
        </w:rPr>
        <w:t>-</w:t>
      </w:r>
      <w:r w:rsidRPr="005E1727">
        <w:rPr>
          <w:rFonts w:ascii="Times New Roman" w:hAnsi="Times New Roman" w:cs="Times New Roman"/>
          <w:b/>
          <w:color w:val="002060"/>
          <w:sz w:val="36"/>
          <w:szCs w:val="36"/>
          <w:u w:val="single"/>
        </w:rPr>
        <w:t>Как планируют индексировать тарифы ЖКХ в 2019 году</w:t>
      </w:r>
    </w:p>
    <w:p w:rsidR="005E1727" w:rsidRPr="008270BA" w:rsidRDefault="000D1903" w:rsidP="005E172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1727" w:rsidRPr="008270BA">
        <w:rPr>
          <w:rFonts w:ascii="Times New Roman" w:eastAsia="Times New Roman" w:hAnsi="Times New Roman" w:cs="Times New Roman"/>
          <w:color w:val="000000"/>
          <w:sz w:val="28"/>
          <w:szCs w:val="28"/>
          <w:lang w:eastAsia="ru-RU"/>
        </w:rPr>
        <w:t>Минфин поддержал предложение Минэкономразвития индексировать тарифы в </w:t>
      </w:r>
      <w:r w:rsidR="005E1727" w:rsidRPr="008270BA">
        <w:rPr>
          <w:rFonts w:ascii="Times New Roman" w:eastAsia="Times New Roman" w:hAnsi="Times New Roman" w:cs="Times New Roman"/>
          <w:color w:val="000000"/>
          <w:sz w:val="28"/>
          <w:szCs w:val="28"/>
          <w:bdr w:val="none" w:sz="0" w:space="0" w:color="auto" w:frame="1"/>
          <w:lang w:eastAsia="ru-RU"/>
        </w:rPr>
        <w:t>ЖКХ</w:t>
      </w:r>
      <w:r w:rsidR="005E1727" w:rsidRPr="008270BA">
        <w:rPr>
          <w:rFonts w:ascii="Times New Roman" w:eastAsia="Times New Roman" w:hAnsi="Times New Roman" w:cs="Times New Roman"/>
          <w:color w:val="000000"/>
          <w:sz w:val="28"/>
          <w:szCs w:val="28"/>
          <w:lang w:eastAsia="ru-RU"/>
        </w:rPr>
        <w:t> в 2019 году в два этапа: на 1,7 процента с 1 января и на 2,4 процента с 1 июля.</w:t>
      </w:r>
    </w:p>
    <w:p w:rsidR="005E1727" w:rsidRPr="008270BA" w:rsidRDefault="005E1727" w:rsidP="005E172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270BA">
        <w:rPr>
          <w:rFonts w:ascii="Times New Roman" w:eastAsia="Times New Roman" w:hAnsi="Times New Roman" w:cs="Times New Roman"/>
          <w:color w:val="000000"/>
          <w:sz w:val="28"/>
          <w:szCs w:val="28"/>
          <w:lang w:eastAsia="ru-RU"/>
        </w:rPr>
        <w:t>Проблема возникла из-за повышения с 1 января 2019 года НДС на 2 процента. Чиновники полагают, что такая разбивка индексации поможет синхронизировать налоговое и тарифное законодательство. К тому же при этом совокупное повышение тарифов в </w:t>
      </w:r>
      <w:r w:rsidRPr="008270BA">
        <w:rPr>
          <w:rFonts w:ascii="Times New Roman" w:eastAsia="Times New Roman" w:hAnsi="Times New Roman" w:cs="Times New Roman"/>
          <w:color w:val="000000"/>
          <w:sz w:val="28"/>
          <w:szCs w:val="28"/>
          <w:bdr w:val="none" w:sz="0" w:space="0" w:color="auto" w:frame="1"/>
          <w:lang w:eastAsia="ru-RU"/>
        </w:rPr>
        <w:t>ЖКХ</w:t>
      </w:r>
      <w:r w:rsidRPr="008270BA">
        <w:rPr>
          <w:rFonts w:ascii="Times New Roman" w:eastAsia="Times New Roman" w:hAnsi="Times New Roman" w:cs="Times New Roman"/>
          <w:color w:val="000000"/>
          <w:sz w:val="28"/>
          <w:szCs w:val="28"/>
          <w:lang w:eastAsia="ru-RU"/>
        </w:rPr>
        <w:t> не превысит целевого уровня инфляции. Традиционная индексация тарифов составляет 4 процента.</w:t>
      </w:r>
    </w:p>
    <w:p w:rsidR="005E1727" w:rsidRPr="008270BA" w:rsidRDefault="000D1903" w:rsidP="005E1727">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1727" w:rsidRPr="008270BA">
        <w:rPr>
          <w:rFonts w:ascii="Times New Roman" w:eastAsia="Times New Roman" w:hAnsi="Times New Roman" w:cs="Times New Roman"/>
          <w:color w:val="000000"/>
          <w:sz w:val="28"/>
          <w:szCs w:val="28"/>
          <w:lang w:eastAsia="ru-RU"/>
        </w:rPr>
        <w:t>Ассоциация гарантирующих поставщиков и </w:t>
      </w:r>
      <w:proofErr w:type="spellStart"/>
      <w:r w:rsidR="005E1727" w:rsidRPr="008270BA">
        <w:rPr>
          <w:rFonts w:ascii="Times New Roman" w:eastAsia="Times New Roman" w:hAnsi="Times New Roman" w:cs="Times New Roman"/>
          <w:color w:val="000000"/>
          <w:sz w:val="28"/>
          <w:szCs w:val="28"/>
          <w:lang w:eastAsia="ru-RU"/>
        </w:rPr>
        <w:t>энергосбытовых</w:t>
      </w:r>
      <w:proofErr w:type="spellEnd"/>
      <w:r w:rsidR="005E1727" w:rsidRPr="008270BA">
        <w:rPr>
          <w:rFonts w:ascii="Times New Roman" w:eastAsia="Times New Roman" w:hAnsi="Times New Roman" w:cs="Times New Roman"/>
          <w:color w:val="000000"/>
          <w:sz w:val="28"/>
          <w:szCs w:val="28"/>
          <w:lang w:eastAsia="ru-RU"/>
        </w:rPr>
        <w:t xml:space="preserve"> компаний, Совет производителей энергии и Российская ассоциация водоснабжения и водоотведения заявили: если рост НДС не компенсировать, возможны банкротства РСО и рост дебиторской задолженности.</w:t>
      </w:r>
    </w:p>
    <w:p w:rsidR="005E1727" w:rsidRPr="008270BA" w:rsidRDefault="000D1903" w:rsidP="005E1727">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1727" w:rsidRPr="008270BA">
        <w:rPr>
          <w:rFonts w:ascii="Times New Roman" w:eastAsia="Times New Roman" w:hAnsi="Times New Roman" w:cs="Times New Roman"/>
          <w:color w:val="000000"/>
          <w:sz w:val="28"/>
          <w:szCs w:val="28"/>
          <w:lang w:eastAsia="ru-RU"/>
        </w:rPr>
        <w:t>Минфин согласовал предложения коллег без замечаний.</w:t>
      </w:r>
    </w:p>
    <w:p w:rsidR="005E1727" w:rsidRPr="008270BA" w:rsidRDefault="000D1903" w:rsidP="005E172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1727" w:rsidRPr="008270BA">
        <w:rPr>
          <w:rFonts w:ascii="Times New Roman" w:eastAsia="Times New Roman" w:hAnsi="Times New Roman" w:cs="Times New Roman"/>
          <w:color w:val="000000"/>
          <w:sz w:val="28"/>
          <w:szCs w:val="28"/>
          <w:lang w:eastAsia="ru-RU"/>
        </w:rPr>
        <w:t>Министр строительства и </w:t>
      </w:r>
      <w:r w:rsidR="005E1727" w:rsidRPr="008270BA">
        <w:rPr>
          <w:rFonts w:ascii="Times New Roman" w:eastAsia="Times New Roman" w:hAnsi="Times New Roman" w:cs="Times New Roman"/>
          <w:color w:val="000000"/>
          <w:sz w:val="28"/>
          <w:szCs w:val="28"/>
          <w:bdr w:val="none" w:sz="0" w:space="0" w:color="auto" w:frame="1"/>
          <w:lang w:eastAsia="ru-RU"/>
        </w:rPr>
        <w:t>ЖКХ</w:t>
      </w:r>
      <w:r w:rsidR="005E1727" w:rsidRPr="008270BA">
        <w:rPr>
          <w:rFonts w:ascii="Times New Roman" w:eastAsia="Times New Roman" w:hAnsi="Times New Roman" w:cs="Times New Roman"/>
          <w:color w:val="000000"/>
          <w:sz w:val="28"/>
          <w:szCs w:val="28"/>
          <w:lang w:eastAsia="ru-RU"/>
        </w:rPr>
        <w:t> успокоил, что двухэтапное повышение тарифов будет только в 2019 году — для компенсации увеличения НДС.</w:t>
      </w:r>
    </w:p>
    <w:p w:rsidR="005E1727" w:rsidRPr="008270BA" w:rsidRDefault="005E1727" w:rsidP="005E1727">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8270BA">
        <w:rPr>
          <w:rFonts w:ascii="Times New Roman" w:eastAsia="Times New Roman" w:hAnsi="Times New Roman" w:cs="Times New Roman"/>
          <w:color w:val="000000"/>
          <w:sz w:val="28"/>
          <w:szCs w:val="28"/>
          <w:lang w:eastAsia="ru-RU"/>
        </w:rPr>
        <w:t>ФАС инициативу не поддержала. В ведомстве считают, что в 2/3 российских регионов тариф выше экономически обоснованного, и здесь его надо либо снижать, либо вкладывать эти деньги в ремонт коммуникаций. У остальных тарифы занижены, и их можно увеличить вдвое.</w:t>
      </w:r>
    </w:p>
    <w:p w:rsidR="005E1727" w:rsidRDefault="000D1903" w:rsidP="005E1727">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1727" w:rsidRPr="008270BA">
        <w:rPr>
          <w:rFonts w:ascii="Times New Roman" w:eastAsia="Times New Roman" w:hAnsi="Times New Roman" w:cs="Times New Roman"/>
          <w:color w:val="000000"/>
          <w:sz w:val="28"/>
          <w:szCs w:val="28"/>
          <w:lang w:eastAsia="ru-RU"/>
        </w:rPr>
        <w:t>Центробанк сообщил, что учитывает влияние НДС на коммунальные тарифы при прогнозировании инфляции. Однако двухэтапная индексация изменит момент роста цен, но на совокупную инфляцию в 2019 году не повлияет.</w:t>
      </w:r>
    </w:p>
    <w:p w:rsidR="00AB0C75" w:rsidRPr="00CD5336" w:rsidRDefault="00413AE2" w:rsidP="00AB0C75">
      <w:pPr>
        <w:spacing w:after="360" w:line="240" w:lineRule="auto"/>
        <w:outlineLvl w:val="0"/>
        <w:rPr>
          <w:rFonts w:ascii="Times New Roman" w:eastAsia="Times New Roman" w:hAnsi="Times New Roman" w:cs="Times New Roman"/>
          <w:b/>
          <w:color w:val="002060"/>
          <w:kern w:val="36"/>
          <w:sz w:val="40"/>
          <w:szCs w:val="40"/>
          <w:u w:val="single"/>
          <w:lang w:eastAsia="ru-RU"/>
        </w:rPr>
      </w:pPr>
      <w:r>
        <w:rPr>
          <w:rFonts w:ascii="Times New Roman" w:eastAsia="Times New Roman" w:hAnsi="Times New Roman" w:cs="Times New Roman"/>
          <w:b/>
          <w:color w:val="002060"/>
          <w:kern w:val="36"/>
          <w:sz w:val="40"/>
          <w:szCs w:val="40"/>
          <w:u w:val="single"/>
          <w:lang w:eastAsia="ru-RU"/>
        </w:rPr>
        <w:lastRenderedPageBreak/>
        <w:t>-</w:t>
      </w:r>
      <w:r w:rsidR="00AB0C75" w:rsidRPr="00413AE2">
        <w:rPr>
          <w:rFonts w:ascii="Times New Roman" w:eastAsia="Times New Roman" w:hAnsi="Times New Roman" w:cs="Times New Roman"/>
          <w:b/>
          <w:color w:val="002060"/>
          <w:kern w:val="36"/>
          <w:sz w:val="36"/>
          <w:szCs w:val="36"/>
          <w:u w:val="single"/>
          <w:lang w:eastAsia="ru-RU"/>
        </w:rPr>
        <w:t>Резолюцию против принятия ФЗ об упразднении ГУП и МУП составили в Общественной палате</w:t>
      </w:r>
    </w:p>
    <w:p w:rsidR="00AB0C75" w:rsidRPr="00CD5336" w:rsidRDefault="00AB0C75" w:rsidP="00AB0C75">
      <w:pPr>
        <w:spacing w:after="0" w:line="240" w:lineRule="auto"/>
        <w:jc w:val="both"/>
        <w:rPr>
          <w:rFonts w:ascii="Times New Roman" w:eastAsia="Times New Roman" w:hAnsi="Times New Roman" w:cs="Times New Roman"/>
          <w:b/>
          <w:color w:val="002060"/>
          <w:sz w:val="28"/>
          <w:szCs w:val="28"/>
          <w:lang w:eastAsia="ru-RU"/>
        </w:rPr>
      </w:pPr>
      <w:r w:rsidRPr="00CD5336">
        <w:rPr>
          <w:rFonts w:ascii="Times New Roman" w:eastAsia="Times New Roman" w:hAnsi="Times New Roman" w:cs="Times New Roman"/>
          <w:b/>
          <w:color w:val="002060"/>
          <w:sz w:val="28"/>
          <w:szCs w:val="28"/>
          <w:lang w:eastAsia="ru-RU"/>
        </w:rPr>
        <w:t>26.09.2018 г. в Общественной палате РФ состоялось «нулевое чтение» проекта ФЗ № 508673-7 «О внесении изменений в отдельные законодательные акты Российской Федерации по вопросу обеспечения бесперебойного тепло-, водоснабжения и водоотведения».</w:t>
      </w:r>
    </w:p>
    <w:p w:rsidR="00AB0C75" w:rsidRPr="00CD5336" w:rsidRDefault="00AB0C75" w:rsidP="00AB0C75">
      <w:pPr>
        <w:spacing w:line="240" w:lineRule="auto"/>
        <w:jc w:val="both"/>
        <w:rPr>
          <w:rFonts w:ascii="Times New Roman" w:eastAsia="Times New Roman" w:hAnsi="Times New Roman" w:cs="Times New Roman"/>
          <w:b/>
          <w:color w:val="002060"/>
          <w:sz w:val="28"/>
          <w:szCs w:val="28"/>
          <w:lang w:eastAsia="ru-RU"/>
        </w:rPr>
      </w:pPr>
      <w:r w:rsidRPr="00CD5336">
        <w:rPr>
          <w:rFonts w:ascii="Times New Roman" w:eastAsia="Times New Roman" w:hAnsi="Times New Roman" w:cs="Times New Roman"/>
          <w:b/>
          <w:color w:val="002060"/>
          <w:sz w:val="28"/>
          <w:szCs w:val="28"/>
          <w:lang w:eastAsia="ru-RU"/>
        </w:rPr>
        <w:t>26.09.2018</w:t>
      </w:r>
    </w:p>
    <w:p w:rsidR="00AB0C75" w:rsidRPr="00CD5336" w:rsidRDefault="00AB0C75" w:rsidP="00AB0C75">
      <w:pPr>
        <w:spacing w:after="15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Представители экспертного профессионального сообщества </w:t>
      </w:r>
      <w:r w:rsidRPr="00CD5336">
        <w:rPr>
          <w:rFonts w:ascii="Times New Roman" w:eastAsia="Times New Roman" w:hAnsi="Times New Roman" w:cs="Times New Roman"/>
          <w:color w:val="212121"/>
          <w:sz w:val="28"/>
          <w:szCs w:val="28"/>
          <w:lang w:eastAsia="ru-RU"/>
        </w:rPr>
        <w:t>приняли участие в обсуждении положений законопроекта, который направлен на введение запрета на осуществление профессиональной деятельности в сфере тепло- и водоснабжения для муниципальных и государственных унитарных предприятий.</w:t>
      </w:r>
    </w:p>
    <w:p w:rsidR="00AB0C75" w:rsidRPr="00CD5336" w:rsidRDefault="00AB0C75" w:rsidP="00AB0C75">
      <w:pPr>
        <w:spacing w:after="15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Pr="00CD5336">
        <w:rPr>
          <w:rFonts w:ascii="Times New Roman" w:eastAsia="Times New Roman" w:hAnsi="Times New Roman" w:cs="Times New Roman"/>
          <w:color w:val="212121"/>
          <w:sz w:val="28"/>
          <w:szCs w:val="28"/>
          <w:lang w:eastAsia="ru-RU"/>
        </w:rPr>
        <w:t xml:space="preserve">Согласно проекту нормативно-правового документа, разработанного Минстроем России, основной целью принятия данной меры является обеспечение бесперебойного </w:t>
      </w:r>
      <w:proofErr w:type="spellStart"/>
      <w:r w:rsidRPr="00CD5336">
        <w:rPr>
          <w:rFonts w:ascii="Times New Roman" w:eastAsia="Times New Roman" w:hAnsi="Times New Roman" w:cs="Times New Roman"/>
          <w:color w:val="212121"/>
          <w:sz w:val="28"/>
          <w:szCs w:val="28"/>
          <w:lang w:eastAsia="ru-RU"/>
        </w:rPr>
        <w:t>ресурсоснабжения</w:t>
      </w:r>
      <w:proofErr w:type="spellEnd"/>
      <w:r w:rsidRPr="00CD5336">
        <w:rPr>
          <w:rFonts w:ascii="Times New Roman" w:eastAsia="Times New Roman" w:hAnsi="Times New Roman" w:cs="Times New Roman"/>
          <w:color w:val="212121"/>
          <w:sz w:val="28"/>
          <w:szCs w:val="28"/>
          <w:lang w:eastAsia="ru-RU"/>
        </w:rPr>
        <w:t xml:space="preserve"> и снижение количества технологических нарушений в работе ЖКХ, способных повлечь за собой угрозу жизни и здоровью населения. Об этом на встрече заявила Солнцева Елена Павловна, Помощник Главы Минстроя России.</w:t>
      </w:r>
    </w:p>
    <w:p w:rsidR="00AB0C75" w:rsidRPr="00CD5336" w:rsidRDefault="00AB0C75" w:rsidP="00AB0C75">
      <w:pPr>
        <w:spacing w:after="15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Pr="00CD5336">
        <w:rPr>
          <w:rFonts w:ascii="Times New Roman" w:eastAsia="Times New Roman" w:hAnsi="Times New Roman" w:cs="Times New Roman"/>
          <w:color w:val="212121"/>
          <w:sz w:val="28"/>
          <w:szCs w:val="28"/>
          <w:lang w:eastAsia="ru-RU"/>
        </w:rPr>
        <w:t xml:space="preserve">На заседании нулевого чтения проекта Федерального закона приняли участие члены Общественной палаты РФ в лице </w:t>
      </w:r>
      <w:proofErr w:type="spellStart"/>
      <w:r w:rsidRPr="00CD5336">
        <w:rPr>
          <w:rFonts w:ascii="Times New Roman" w:eastAsia="Times New Roman" w:hAnsi="Times New Roman" w:cs="Times New Roman"/>
          <w:color w:val="212121"/>
          <w:sz w:val="28"/>
          <w:szCs w:val="28"/>
          <w:lang w:eastAsia="ru-RU"/>
        </w:rPr>
        <w:t>Разворотневой</w:t>
      </w:r>
      <w:proofErr w:type="spellEnd"/>
      <w:r w:rsidRPr="00CD5336">
        <w:rPr>
          <w:rFonts w:ascii="Times New Roman" w:eastAsia="Times New Roman" w:hAnsi="Times New Roman" w:cs="Times New Roman"/>
          <w:color w:val="212121"/>
          <w:sz w:val="28"/>
          <w:szCs w:val="28"/>
          <w:lang w:eastAsia="ru-RU"/>
        </w:rPr>
        <w:t xml:space="preserve"> Светланы Викторовны и Максимова Андрея Николаевича, представители Обще</w:t>
      </w:r>
      <w:r>
        <w:rPr>
          <w:rFonts w:ascii="Times New Roman" w:eastAsia="Times New Roman" w:hAnsi="Times New Roman" w:cs="Times New Roman"/>
          <w:color w:val="212121"/>
          <w:sz w:val="28"/>
          <w:szCs w:val="28"/>
          <w:lang w:eastAsia="ru-RU"/>
        </w:rPr>
        <w:t>ственных палат субъектов России и региональных профессиональных сообществ, а также</w:t>
      </w:r>
      <w:r w:rsidRPr="00CD5336">
        <w:rPr>
          <w:rFonts w:ascii="Times New Roman" w:eastAsia="Times New Roman" w:hAnsi="Times New Roman" w:cs="Times New Roman"/>
          <w:color w:val="212121"/>
          <w:sz w:val="28"/>
          <w:szCs w:val="28"/>
          <w:lang w:eastAsia="ru-RU"/>
        </w:rPr>
        <w:t xml:space="preserve"> члены Научно-консультативного совета при Общественной палате, представители органов государственной влас</w:t>
      </w:r>
      <w:r>
        <w:rPr>
          <w:rFonts w:ascii="Times New Roman" w:eastAsia="Times New Roman" w:hAnsi="Times New Roman" w:cs="Times New Roman"/>
          <w:color w:val="212121"/>
          <w:sz w:val="28"/>
          <w:szCs w:val="28"/>
          <w:lang w:eastAsia="ru-RU"/>
        </w:rPr>
        <w:t>ти</w:t>
      </w:r>
      <w:r w:rsidRPr="00CD5336">
        <w:rPr>
          <w:rFonts w:ascii="Times New Roman" w:eastAsia="Times New Roman" w:hAnsi="Times New Roman" w:cs="Times New Roman"/>
          <w:color w:val="212121"/>
          <w:sz w:val="28"/>
          <w:szCs w:val="28"/>
          <w:lang w:eastAsia="ru-RU"/>
        </w:rPr>
        <w:t xml:space="preserve"> и общественные эксперты. Участники привели ряд мнений, противоречащих необходимости принятия ФЗ.</w:t>
      </w:r>
    </w:p>
    <w:p w:rsidR="00AB0C75" w:rsidRPr="00CD5336" w:rsidRDefault="00AB0C75" w:rsidP="00AB0C75">
      <w:pPr>
        <w:spacing w:after="15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Pr="00CD5336">
        <w:rPr>
          <w:rFonts w:ascii="Times New Roman" w:eastAsia="Times New Roman" w:hAnsi="Times New Roman" w:cs="Times New Roman"/>
          <w:color w:val="212121"/>
          <w:sz w:val="28"/>
          <w:szCs w:val="28"/>
          <w:lang w:eastAsia="ru-RU"/>
        </w:rPr>
        <w:t xml:space="preserve">В ходе публичного обсуждения Исполнительный директор Российской Ассоциации Водоснабжения и Водоотведения Довлатова Елена Владимировна назвала разработанный проект документа </w:t>
      </w:r>
      <w:r w:rsidRPr="00AB0C75">
        <w:rPr>
          <w:rFonts w:ascii="Times New Roman" w:eastAsia="Times New Roman" w:hAnsi="Times New Roman" w:cs="Times New Roman"/>
          <w:b/>
          <w:color w:val="212121"/>
          <w:sz w:val="28"/>
          <w:szCs w:val="28"/>
          <w:lang w:eastAsia="ru-RU"/>
        </w:rPr>
        <w:t>«</w:t>
      </w:r>
      <w:proofErr w:type="spellStart"/>
      <w:r w:rsidRPr="00AB0C75">
        <w:rPr>
          <w:rFonts w:ascii="Times New Roman" w:eastAsia="Times New Roman" w:hAnsi="Times New Roman" w:cs="Times New Roman"/>
          <w:b/>
          <w:color w:val="212121"/>
          <w:sz w:val="28"/>
          <w:szCs w:val="28"/>
          <w:lang w:eastAsia="ru-RU"/>
        </w:rPr>
        <w:t>антизаконом</w:t>
      </w:r>
      <w:proofErr w:type="spellEnd"/>
      <w:r w:rsidRPr="00AB0C75">
        <w:rPr>
          <w:rFonts w:ascii="Times New Roman" w:eastAsia="Times New Roman" w:hAnsi="Times New Roman" w:cs="Times New Roman"/>
          <w:b/>
          <w:color w:val="212121"/>
          <w:sz w:val="28"/>
          <w:szCs w:val="28"/>
          <w:lang w:eastAsia="ru-RU"/>
        </w:rPr>
        <w:t>»</w:t>
      </w:r>
      <w:r w:rsidRPr="00CD5336">
        <w:rPr>
          <w:rFonts w:ascii="Times New Roman" w:eastAsia="Times New Roman" w:hAnsi="Times New Roman" w:cs="Times New Roman"/>
          <w:color w:val="212121"/>
          <w:sz w:val="28"/>
          <w:szCs w:val="28"/>
          <w:lang w:eastAsia="ru-RU"/>
        </w:rPr>
        <w:t>, объяснив это тем, что документ не выдерживает критики как с точки зрения юридической техники, так и со стороны перечисленных целей документа и причинно-следственных связей принятия ФЗ.</w:t>
      </w:r>
    </w:p>
    <w:p w:rsidR="00AB0C75" w:rsidRPr="00CD5336" w:rsidRDefault="00AB0C75" w:rsidP="00AB0C75">
      <w:pPr>
        <w:spacing w:after="150" w:line="240" w:lineRule="auto"/>
        <w:jc w:val="both"/>
        <w:rPr>
          <w:rFonts w:ascii="Times New Roman" w:eastAsia="Times New Roman" w:hAnsi="Times New Roman" w:cs="Times New Roman"/>
          <w:color w:val="212121"/>
          <w:sz w:val="28"/>
          <w:szCs w:val="28"/>
          <w:lang w:eastAsia="ru-RU"/>
        </w:rPr>
      </w:pPr>
      <w:r w:rsidRPr="00CD5336">
        <w:rPr>
          <w:rFonts w:ascii="Times New Roman" w:eastAsia="Times New Roman" w:hAnsi="Times New Roman" w:cs="Times New Roman"/>
          <w:color w:val="212121"/>
          <w:sz w:val="28"/>
          <w:szCs w:val="28"/>
          <w:lang w:eastAsia="ru-RU"/>
        </w:rPr>
        <w:t>«</w:t>
      </w:r>
      <w:r w:rsidRPr="00CD5336">
        <w:rPr>
          <w:rFonts w:ascii="Times New Roman" w:eastAsia="Times New Roman" w:hAnsi="Times New Roman" w:cs="Times New Roman"/>
          <w:i/>
          <w:iCs/>
          <w:color w:val="212121"/>
          <w:sz w:val="28"/>
          <w:szCs w:val="28"/>
          <w:lang w:eastAsia="ru-RU"/>
        </w:rPr>
        <w:t>От смены организационно-правовой формы ничего не изменится, и денег в данном случае больше не станет. Если есть одна единственная цель – позволить бюджету давать предприятиям деньги в случае чрезвычайных ситуаций, так давайте именно эту задачу решать</w:t>
      </w:r>
      <w:r w:rsidRPr="00CD5336">
        <w:rPr>
          <w:rFonts w:ascii="Times New Roman" w:eastAsia="Times New Roman" w:hAnsi="Times New Roman" w:cs="Times New Roman"/>
          <w:color w:val="212121"/>
          <w:sz w:val="28"/>
          <w:szCs w:val="28"/>
          <w:lang w:eastAsia="ru-RU"/>
        </w:rPr>
        <w:t>», - обратилась к коллегам Елена Владимировна.</w:t>
      </w:r>
    </w:p>
    <w:p w:rsidR="00AB0C75" w:rsidRPr="00CD5336" w:rsidRDefault="00AB0C75" w:rsidP="00AB0C75">
      <w:pPr>
        <w:spacing w:after="15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Pr="00CD5336">
        <w:rPr>
          <w:rFonts w:ascii="Times New Roman" w:eastAsia="Times New Roman" w:hAnsi="Times New Roman" w:cs="Times New Roman"/>
          <w:color w:val="212121"/>
          <w:sz w:val="28"/>
          <w:szCs w:val="28"/>
          <w:lang w:eastAsia="ru-RU"/>
        </w:rPr>
        <w:t xml:space="preserve">В процессе заседания участники дискуссии отметили, что профессиональное сообщество не успевает реагировать на инновации, предлагаемые Министерством строительства и ЖКХ России. Также, в ходе обсуждения было вынесено общее мнение, что </w:t>
      </w:r>
      <w:r w:rsidRPr="00AB0C75">
        <w:rPr>
          <w:rFonts w:ascii="Times New Roman" w:eastAsia="Times New Roman" w:hAnsi="Times New Roman" w:cs="Times New Roman"/>
          <w:b/>
          <w:color w:val="212121"/>
          <w:sz w:val="28"/>
          <w:szCs w:val="28"/>
          <w:lang w:eastAsia="ru-RU"/>
        </w:rPr>
        <w:t>сложившаяся ситуация по задолженности является причиной экономически необоснованного тарифа</w:t>
      </w:r>
      <w:r w:rsidRPr="00CD5336">
        <w:rPr>
          <w:rFonts w:ascii="Times New Roman" w:eastAsia="Times New Roman" w:hAnsi="Times New Roman" w:cs="Times New Roman"/>
          <w:color w:val="212121"/>
          <w:sz w:val="28"/>
          <w:szCs w:val="28"/>
          <w:lang w:eastAsia="ru-RU"/>
        </w:rPr>
        <w:t>. Эксперты призывают органы регулирования обратить внимание именно на этот аспект и оказать поддержку отраслевым предприятиям посредством проведения пересмотра тарифных ставок для населения страны.</w:t>
      </w:r>
    </w:p>
    <w:p w:rsidR="00AB0C75" w:rsidRPr="00CD5336" w:rsidRDefault="00AB0C75" w:rsidP="00AB0C75">
      <w:pPr>
        <w:spacing w:after="15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bdr w:val="none" w:sz="0" w:space="0" w:color="auto" w:frame="1"/>
          <w:shd w:val="clear" w:color="auto" w:fill="FFFFFF"/>
          <w:lang w:eastAsia="ru-RU"/>
        </w:rPr>
        <w:t xml:space="preserve">       </w:t>
      </w:r>
      <w:r w:rsidRPr="00CD5336">
        <w:rPr>
          <w:rFonts w:ascii="Times New Roman" w:eastAsia="Times New Roman" w:hAnsi="Times New Roman" w:cs="Times New Roman"/>
          <w:color w:val="212121"/>
          <w:sz w:val="28"/>
          <w:szCs w:val="28"/>
          <w:bdr w:val="none" w:sz="0" w:space="0" w:color="auto" w:frame="1"/>
          <w:shd w:val="clear" w:color="auto" w:fill="FFFFFF"/>
          <w:lang w:eastAsia="ru-RU"/>
        </w:rPr>
        <w:t xml:space="preserve">Своим мнением в рамках нулевого чтения проекта ФЗ поделилась представитель Общественной палаты Санкт-Петербурга, Заместитель генерального директора - </w:t>
      </w:r>
      <w:r w:rsidRPr="00CD5336">
        <w:rPr>
          <w:rFonts w:ascii="Times New Roman" w:eastAsia="Times New Roman" w:hAnsi="Times New Roman" w:cs="Times New Roman"/>
          <w:color w:val="212121"/>
          <w:sz w:val="28"/>
          <w:szCs w:val="28"/>
          <w:bdr w:val="none" w:sz="0" w:space="0" w:color="auto" w:frame="1"/>
          <w:shd w:val="clear" w:color="auto" w:fill="FFFFFF"/>
          <w:lang w:eastAsia="ru-RU"/>
        </w:rPr>
        <w:lastRenderedPageBreak/>
        <w:t>директор по правовому обеспечению</w:t>
      </w:r>
      <w:r w:rsidRPr="00CD5336">
        <w:rPr>
          <w:rFonts w:ascii="Times New Roman" w:eastAsia="Times New Roman" w:hAnsi="Times New Roman" w:cs="Times New Roman"/>
          <w:b/>
          <w:bCs/>
          <w:color w:val="212121"/>
          <w:sz w:val="28"/>
          <w:szCs w:val="28"/>
          <w:bdr w:val="none" w:sz="0" w:space="0" w:color="auto" w:frame="1"/>
          <w:shd w:val="clear" w:color="auto" w:fill="FFFFFF"/>
          <w:lang w:eastAsia="ru-RU"/>
        </w:rPr>
        <w:t> </w:t>
      </w:r>
      <w:r w:rsidRPr="00CD5336">
        <w:rPr>
          <w:rFonts w:ascii="Times New Roman" w:eastAsia="Times New Roman" w:hAnsi="Times New Roman" w:cs="Times New Roman"/>
          <w:color w:val="212121"/>
          <w:sz w:val="28"/>
          <w:szCs w:val="28"/>
          <w:shd w:val="clear" w:color="auto" w:fill="FFFFFF"/>
          <w:lang w:eastAsia="ru-RU"/>
        </w:rPr>
        <w:t>ГУП «Водоканал Санкт-Петербурга»</w:t>
      </w:r>
      <w:r w:rsidRPr="00CD5336">
        <w:rPr>
          <w:rFonts w:ascii="Times New Roman" w:eastAsia="Times New Roman" w:hAnsi="Times New Roman" w:cs="Times New Roman"/>
          <w:b/>
          <w:bCs/>
          <w:color w:val="212121"/>
          <w:sz w:val="28"/>
          <w:szCs w:val="28"/>
          <w:shd w:val="clear" w:color="auto" w:fill="FFFFFF"/>
          <w:lang w:eastAsia="ru-RU"/>
        </w:rPr>
        <w:t> </w:t>
      </w:r>
      <w:r w:rsidRPr="00CD5336">
        <w:rPr>
          <w:rFonts w:ascii="Times New Roman" w:eastAsia="Times New Roman" w:hAnsi="Times New Roman" w:cs="Times New Roman"/>
          <w:color w:val="212121"/>
          <w:sz w:val="28"/>
          <w:szCs w:val="28"/>
          <w:shd w:val="clear" w:color="auto" w:fill="FFFFFF"/>
          <w:lang w:eastAsia="ru-RU"/>
        </w:rPr>
        <w:t xml:space="preserve">Марина Викторовна </w:t>
      </w:r>
      <w:proofErr w:type="spellStart"/>
      <w:r w:rsidRPr="00CD5336">
        <w:rPr>
          <w:rFonts w:ascii="Times New Roman" w:eastAsia="Times New Roman" w:hAnsi="Times New Roman" w:cs="Times New Roman"/>
          <w:color w:val="212121"/>
          <w:sz w:val="28"/>
          <w:szCs w:val="28"/>
          <w:shd w:val="clear" w:color="auto" w:fill="FFFFFF"/>
          <w:lang w:eastAsia="ru-RU"/>
        </w:rPr>
        <w:t>Гассий</w:t>
      </w:r>
      <w:proofErr w:type="spellEnd"/>
      <w:r w:rsidRPr="00CD5336">
        <w:rPr>
          <w:rFonts w:ascii="Times New Roman" w:eastAsia="Times New Roman" w:hAnsi="Times New Roman" w:cs="Times New Roman"/>
          <w:color w:val="212121"/>
          <w:sz w:val="28"/>
          <w:szCs w:val="28"/>
          <w:shd w:val="clear" w:color="auto" w:fill="FFFFFF"/>
          <w:lang w:eastAsia="ru-RU"/>
        </w:rPr>
        <w:t>. Эксперт подготовила презентацию, в которой было отражено, что обсуждаемый законопроект не направлен на достижение заявленных в нем целей.</w:t>
      </w:r>
    </w:p>
    <w:p w:rsidR="00AB0C75" w:rsidRPr="00CD5336" w:rsidRDefault="00AB0C75" w:rsidP="00AB0C75">
      <w:pPr>
        <w:spacing w:after="150" w:line="240" w:lineRule="auto"/>
        <w:jc w:val="both"/>
        <w:rPr>
          <w:rFonts w:ascii="Times New Roman" w:eastAsia="Times New Roman" w:hAnsi="Times New Roman" w:cs="Times New Roman"/>
          <w:color w:val="212121"/>
          <w:sz w:val="28"/>
          <w:szCs w:val="28"/>
          <w:lang w:eastAsia="ru-RU"/>
        </w:rPr>
      </w:pPr>
      <w:r w:rsidRPr="00CD5336">
        <w:rPr>
          <w:rFonts w:ascii="Times New Roman" w:eastAsia="Times New Roman" w:hAnsi="Times New Roman" w:cs="Times New Roman"/>
          <w:color w:val="212121"/>
          <w:sz w:val="28"/>
          <w:szCs w:val="28"/>
          <w:shd w:val="clear" w:color="auto" w:fill="FFFFFF"/>
          <w:lang w:eastAsia="ru-RU"/>
        </w:rPr>
        <w:t>«</w:t>
      </w:r>
      <w:r w:rsidRPr="00CD5336">
        <w:rPr>
          <w:rFonts w:ascii="Times New Roman" w:eastAsia="Times New Roman" w:hAnsi="Times New Roman" w:cs="Times New Roman"/>
          <w:i/>
          <w:iCs/>
          <w:color w:val="212121"/>
          <w:sz w:val="28"/>
          <w:szCs w:val="28"/>
          <w:shd w:val="clear" w:color="auto" w:fill="FFFFFF"/>
          <w:lang w:eastAsia="ru-RU"/>
        </w:rPr>
        <w:t>Фактически данный документ, в случае его принятия, откроет путь к недобросовестному (рейдерскому) захвату управления системами водоснабжения, водоотведения и теплоснабжения. Введение рассматриваемых механизмов по уничтожению унитарных предприятий повлечет за собой в качестве неизбежного следствия необратимое разрушение всей соответствующей инфраструктуры, восстановление которой будет фактически невозможным</w:t>
      </w:r>
      <w:r w:rsidRPr="00CD5336">
        <w:rPr>
          <w:rFonts w:ascii="Times New Roman" w:eastAsia="Times New Roman" w:hAnsi="Times New Roman" w:cs="Times New Roman"/>
          <w:color w:val="212121"/>
          <w:sz w:val="28"/>
          <w:szCs w:val="28"/>
          <w:shd w:val="clear" w:color="auto" w:fill="FFFFFF"/>
          <w:lang w:eastAsia="ru-RU"/>
        </w:rPr>
        <w:t>», - заявила Марина Викторовна.</w:t>
      </w:r>
    </w:p>
    <w:p w:rsidR="00AB0C75" w:rsidRPr="00CD5336" w:rsidRDefault="00AB0C75" w:rsidP="00AB0C75">
      <w:pPr>
        <w:spacing w:after="150" w:line="240" w:lineRule="auto"/>
        <w:jc w:val="both"/>
        <w:rPr>
          <w:rFonts w:ascii="Times New Roman" w:eastAsia="Times New Roman" w:hAnsi="Times New Roman" w:cs="Times New Roman"/>
          <w:color w:val="212121"/>
          <w:sz w:val="28"/>
          <w:szCs w:val="28"/>
          <w:lang w:eastAsia="ru-RU"/>
        </w:rPr>
      </w:pPr>
      <w:r w:rsidRPr="00CD5336">
        <w:rPr>
          <w:rFonts w:ascii="Times New Roman" w:eastAsia="Times New Roman" w:hAnsi="Times New Roman" w:cs="Times New Roman"/>
          <w:color w:val="212121"/>
          <w:sz w:val="28"/>
          <w:szCs w:val="28"/>
          <w:shd w:val="clear" w:color="auto" w:fill="FFFFFF"/>
          <w:lang w:eastAsia="ru-RU"/>
        </w:rPr>
        <w:t>«</w:t>
      </w:r>
      <w:r w:rsidRPr="00CD5336">
        <w:rPr>
          <w:rFonts w:ascii="Times New Roman" w:eastAsia="Times New Roman" w:hAnsi="Times New Roman" w:cs="Times New Roman"/>
          <w:i/>
          <w:iCs/>
          <w:color w:val="212121"/>
          <w:sz w:val="28"/>
          <w:szCs w:val="28"/>
          <w:shd w:val="clear" w:color="auto" w:fill="FFFFFF"/>
          <w:lang w:eastAsia="ru-RU"/>
        </w:rPr>
        <w:t xml:space="preserve">Именно </w:t>
      </w:r>
      <w:proofErr w:type="spellStart"/>
      <w:r w:rsidRPr="00CD5336">
        <w:rPr>
          <w:rFonts w:ascii="Times New Roman" w:eastAsia="Times New Roman" w:hAnsi="Times New Roman" w:cs="Times New Roman"/>
          <w:i/>
          <w:iCs/>
          <w:color w:val="212121"/>
          <w:sz w:val="28"/>
          <w:szCs w:val="28"/>
          <w:shd w:val="clear" w:color="auto" w:fill="FFFFFF"/>
          <w:lang w:eastAsia="ru-RU"/>
        </w:rPr>
        <w:t>ГУПы</w:t>
      </w:r>
      <w:proofErr w:type="spellEnd"/>
      <w:r w:rsidRPr="00CD5336">
        <w:rPr>
          <w:rFonts w:ascii="Times New Roman" w:eastAsia="Times New Roman" w:hAnsi="Times New Roman" w:cs="Times New Roman"/>
          <w:i/>
          <w:iCs/>
          <w:color w:val="212121"/>
          <w:sz w:val="28"/>
          <w:szCs w:val="28"/>
          <w:shd w:val="clear" w:color="auto" w:fill="FFFFFF"/>
          <w:lang w:eastAsia="ru-RU"/>
        </w:rPr>
        <w:t xml:space="preserve"> и </w:t>
      </w:r>
      <w:proofErr w:type="spellStart"/>
      <w:r w:rsidRPr="00CD5336">
        <w:rPr>
          <w:rFonts w:ascii="Times New Roman" w:eastAsia="Times New Roman" w:hAnsi="Times New Roman" w:cs="Times New Roman"/>
          <w:i/>
          <w:iCs/>
          <w:color w:val="212121"/>
          <w:sz w:val="28"/>
          <w:szCs w:val="28"/>
          <w:shd w:val="clear" w:color="auto" w:fill="FFFFFF"/>
          <w:lang w:eastAsia="ru-RU"/>
        </w:rPr>
        <w:t>МУПы</w:t>
      </w:r>
      <w:proofErr w:type="spellEnd"/>
      <w:r w:rsidRPr="00CD5336">
        <w:rPr>
          <w:rFonts w:ascii="Times New Roman" w:eastAsia="Times New Roman" w:hAnsi="Times New Roman" w:cs="Times New Roman"/>
          <w:i/>
          <w:iCs/>
          <w:color w:val="212121"/>
          <w:sz w:val="28"/>
          <w:szCs w:val="28"/>
          <w:shd w:val="clear" w:color="auto" w:fill="FFFFFF"/>
          <w:lang w:eastAsia="ru-RU"/>
        </w:rPr>
        <w:t xml:space="preserve"> в свое время были созданы как идеальная и максимально эффективная форма управления публичной власти. Значит, мы должны работать именно над повышением эффективности унитарных предприятий. Однако рассматриваемый документ является попыткой решить другую проблему – проблему долгов</w:t>
      </w:r>
      <w:r w:rsidRPr="00CD5336">
        <w:rPr>
          <w:rFonts w:ascii="Times New Roman" w:eastAsia="Times New Roman" w:hAnsi="Times New Roman" w:cs="Times New Roman"/>
          <w:color w:val="212121"/>
          <w:sz w:val="28"/>
          <w:szCs w:val="28"/>
          <w:shd w:val="clear" w:color="auto" w:fill="FFFFFF"/>
          <w:lang w:eastAsia="ru-RU"/>
        </w:rPr>
        <w:t>», - считает Сердюк Ольга Владимировна, Заместитель генерального директора Фонда содействия реформированию ЖКХ.</w:t>
      </w:r>
    </w:p>
    <w:p w:rsidR="00AB0C75" w:rsidRPr="00CD5336" w:rsidRDefault="00AB0C75" w:rsidP="00AB0C75">
      <w:pPr>
        <w:spacing w:after="15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shd w:val="clear" w:color="auto" w:fill="FFFFFF"/>
          <w:lang w:eastAsia="ru-RU"/>
        </w:rPr>
        <w:t xml:space="preserve">       </w:t>
      </w:r>
      <w:r w:rsidRPr="00CD5336">
        <w:rPr>
          <w:rFonts w:ascii="Times New Roman" w:eastAsia="Times New Roman" w:hAnsi="Times New Roman" w:cs="Times New Roman"/>
          <w:color w:val="212121"/>
          <w:sz w:val="28"/>
          <w:szCs w:val="28"/>
          <w:shd w:val="clear" w:color="auto" w:fill="FFFFFF"/>
          <w:lang w:eastAsia="ru-RU"/>
        </w:rPr>
        <w:t>Объясняя свою точку зрения, эксперт выразила надежду, что приведенные в ходе обсуждения тезисы станут весомыми аргументами для пересмотра положений закона со стороны инициирующего ведомства и повлияют на решение рабочей группы Госдумы в ходе первого чтения проекта данного ФЗ.</w:t>
      </w:r>
    </w:p>
    <w:p w:rsidR="00AB0C75" w:rsidRPr="00CD5336" w:rsidRDefault="00413AE2" w:rsidP="00AB0C75">
      <w:pPr>
        <w:spacing w:after="15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shd w:val="clear" w:color="auto" w:fill="FFFFFF"/>
          <w:lang w:eastAsia="ru-RU"/>
        </w:rPr>
        <w:t xml:space="preserve">       </w:t>
      </w:r>
      <w:r w:rsidR="00AB0C75" w:rsidRPr="00CD5336">
        <w:rPr>
          <w:rFonts w:ascii="Times New Roman" w:eastAsia="Times New Roman" w:hAnsi="Times New Roman" w:cs="Times New Roman"/>
          <w:color w:val="212121"/>
          <w:sz w:val="28"/>
          <w:szCs w:val="28"/>
          <w:shd w:val="clear" w:color="auto" w:fill="FFFFFF"/>
          <w:lang w:eastAsia="ru-RU"/>
        </w:rPr>
        <w:t>Обобщая все приведенные в рамках заседания мнения, участники общественной экспертизы пришли к общему выводу о необходимости правового препятствия принятию разработанного документа. По результатам публичных обсуждений будет сформирована резолюция, которую в дальнейшем представители Общественной палаты направят в Государственную Думу и Правительство РФ.</w:t>
      </w:r>
    </w:p>
    <w:p w:rsidR="00AB0C75" w:rsidRPr="00CD5336" w:rsidRDefault="00413AE2" w:rsidP="00AB0C75">
      <w:pPr>
        <w:spacing w:after="15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shd w:val="clear" w:color="auto" w:fill="FFFFFF"/>
          <w:lang w:eastAsia="ru-RU"/>
        </w:rPr>
        <w:t xml:space="preserve">      </w:t>
      </w:r>
      <w:r w:rsidR="00AB0C75" w:rsidRPr="00CD5336">
        <w:rPr>
          <w:rFonts w:ascii="Times New Roman" w:eastAsia="Times New Roman" w:hAnsi="Times New Roman" w:cs="Times New Roman"/>
          <w:color w:val="212121"/>
          <w:sz w:val="28"/>
          <w:szCs w:val="28"/>
          <w:shd w:val="clear" w:color="auto" w:fill="FFFFFF"/>
          <w:lang w:eastAsia="ru-RU"/>
        </w:rPr>
        <w:t>В заключение встречи представители профессионального сообщества договорились о продолжении совместной работы в данном направлении и проведении публичных обсуждений с приведением профильных аргументов в случае принятия проекта ФЗ </w:t>
      </w:r>
      <w:r w:rsidR="00AB0C75" w:rsidRPr="00CD5336">
        <w:rPr>
          <w:rFonts w:ascii="Times New Roman" w:eastAsia="Times New Roman" w:hAnsi="Times New Roman" w:cs="Times New Roman"/>
          <w:color w:val="212121"/>
          <w:sz w:val="28"/>
          <w:szCs w:val="28"/>
          <w:lang w:eastAsia="ru-RU"/>
        </w:rPr>
        <w:t>№ 508673-7 в первом чтении на заседании Госдумы.</w:t>
      </w:r>
    </w:p>
    <w:p w:rsidR="002471A4" w:rsidRPr="00413AE2" w:rsidRDefault="00413AE2" w:rsidP="00413AE2">
      <w:pPr>
        <w:shd w:val="clear" w:color="auto" w:fill="FFFFFF"/>
        <w:spacing w:after="15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
          <w:bCs/>
          <w:color w:val="212121"/>
          <w:sz w:val="28"/>
          <w:szCs w:val="28"/>
          <w:lang w:eastAsia="ru-RU"/>
        </w:rPr>
        <w:t xml:space="preserve">      </w:t>
      </w:r>
      <w:r w:rsidR="00AB0C75" w:rsidRPr="00CD5336">
        <w:rPr>
          <w:rFonts w:ascii="Times New Roman" w:eastAsia="Times New Roman" w:hAnsi="Times New Roman" w:cs="Times New Roman"/>
          <w:b/>
          <w:bCs/>
          <w:color w:val="212121"/>
          <w:sz w:val="28"/>
          <w:szCs w:val="28"/>
          <w:lang w:eastAsia="ru-RU"/>
        </w:rPr>
        <w:t xml:space="preserve">Вопросы, связанные с ликвидацией унитарных предприятий и концессионными соглашениями, вынесены в отдельную тематическую секцию для профильного обсуждения в </w:t>
      </w:r>
      <w:proofErr w:type="gramStart"/>
      <w:r w:rsidR="00AB0C75" w:rsidRPr="00CD5336">
        <w:rPr>
          <w:rFonts w:ascii="Times New Roman" w:eastAsia="Times New Roman" w:hAnsi="Times New Roman" w:cs="Times New Roman"/>
          <w:b/>
          <w:bCs/>
          <w:color w:val="212121"/>
          <w:sz w:val="28"/>
          <w:szCs w:val="28"/>
          <w:lang w:eastAsia="ru-RU"/>
        </w:rPr>
        <w:t>рамках  </w:t>
      </w:r>
      <w:hyperlink r:id="rId8" w:tgtFrame="_blank" w:history="1">
        <w:r w:rsidR="00AB0C75" w:rsidRPr="00CD5336">
          <w:rPr>
            <w:rFonts w:ascii="Times New Roman" w:eastAsia="Times New Roman" w:hAnsi="Times New Roman" w:cs="Times New Roman"/>
            <w:b/>
            <w:bCs/>
            <w:color w:val="0054A5"/>
            <w:sz w:val="28"/>
            <w:szCs w:val="28"/>
            <w:lang w:eastAsia="ru-RU"/>
          </w:rPr>
          <w:t>XI</w:t>
        </w:r>
        <w:proofErr w:type="gramEnd"/>
        <w:r w:rsidR="00AB0C75" w:rsidRPr="00CD5336">
          <w:rPr>
            <w:rFonts w:ascii="Times New Roman" w:eastAsia="Times New Roman" w:hAnsi="Times New Roman" w:cs="Times New Roman"/>
            <w:b/>
            <w:bCs/>
            <w:color w:val="0054A5"/>
            <w:sz w:val="28"/>
            <w:szCs w:val="28"/>
            <w:lang w:eastAsia="ru-RU"/>
          </w:rPr>
          <w:t xml:space="preserve"> Всероссийского практического семинара «Реформа коммунального хозяйства: тарифное регулирование отрасли»</w:t>
        </w:r>
      </w:hyperlink>
      <w:r w:rsidR="00AB0C75" w:rsidRPr="00CD5336">
        <w:rPr>
          <w:rFonts w:ascii="Times New Roman" w:eastAsia="Times New Roman" w:hAnsi="Times New Roman" w:cs="Times New Roman"/>
          <w:b/>
          <w:bCs/>
          <w:color w:val="17365D"/>
          <w:sz w:val="28"/>
          <w:szCs w:val="28"/>
          <w:lang w:eastAsia="ru-RU"/>
        </w:rPr>
        <w:t> </w:t>
      </w:r>
      <w:r w:rsidR="00AB0C75" w:rsidRPr="00CD5336">
        <w:rPr>
          <w:rFonts w:ascii="Times New Roman" w:eastAsia="Times New Roman" w:hAnsi="Times New Roman" w:cs="Times New Roman"/>
          <w:b/>
          <w:bCs/>
          <w:color w:val="212121"/>
          <w:sz w:val="28"/>
          <w:szCs w:val="28"/>
          <w:lang w:eastAsia="ru-RU"/>
        </w:rPr>
        <w:t>с 25 по 26 октября 2018 года в Москве.</w:t>
      </w:r>
    </w:p>
    <w:p w:rsidR="005E1727" w:rsidRPr="00413AE2" w:rsidRDefault="005E1727" w:rsidP="005E1727">
      <w:pPr>
        <w:spacing w:after="360" w:line="240" w:lineRule="auto"/>
        <w:outlineLvl w:val="0"/>
        <w:rPr>
          <w:rFonts w:ascii="RobotoRegular" w:eastAsia="Times New Roman" w:hAnsi="RobotoRegular" w:cs="Times New Roman"/>
          <w:b/>
          <w:color w:val="002060"/>
          <w:kern w:val="36"/>
          <w:sz w:val="36"/>
          <w:szCs w:val="36"/>
          <w:u w:val="single"/>
          <w:lang w:eastAsia="ru-RU"/>
        </w:rPr>
      </w:pPr>
      <w:r w:rsidRPr="00413AE2">
        <w:rPr>
          <w:rFonts w:ascii="RobotoRegular" w:eastAsia="Times New Roman" w:hAnsi="RobotoRegular" w:cs="Times New Roman"/>
          <w:b/>
          <w:color w:val="002060"/>
          <w:kern w:val="36"/>
          <w:sz w:val="36"/>
          <w:szCs w:val="36"/>
          <w:u w:val="single"/>
          <w:lang w:eastAsia="ru-RU"/>
        </w:rPr>
        <w:t>-Изменения состава информации для ГИС ЖКХ планируют отложить</w:t>
      </w:r>
    </w:p>
    <w:p w:rsidR="005E1727" w:rsidRPr="00A05B68" w:rsidRDefault="005E1727" w:rsidP="005E1727">
      <w:pPr>
        <w:shd w:val="clear" w:color="auto" w:fill="FFFFFF"/>
        <w:spacing w:after="0" w:line="240" w:lineRule="auto"/>
        <w:rPr>
          <w:rFonts w:ascii="RobotoRegular" w:eastAsia="Times New Roman" w:hAnsi="RobotoRegular" w:cs="Times New Roman"/>
          <w:b/>
          <w:color w:val="002060"/>
          <w:sz w:val="28"/>
          <w:szCs w:val="28"/>
          <w:lang w:eastAsia="ru-RU"/>
        </w:rPr>
      </w:pPr>
      <w:r w:rsidRPr="00A05B68">
        <w:rPr>
          <w:rFonts w:ascii="RobotoRegular" w:eastAsia="Times New Roman" w:hAnsi="RobotoRegular" w:cs="Times New Roman"/>
          <w:b/>
          <w:color w:val="002060"/>
          <w:sz w:val="28"/>
          <w:szCs w:val="28"/>
          <w:lang w:eastAsia="ru-RU"/>
        </w:rPr>
        <w:t>С 1 октября 2018 года должны вступить в силу изменения состава информации, обязательной к размещению в ГИС ЖКХ. Однако регулирующие органы рассматривают возможность отложить назначенный срок.</w:t>
      </w:r>
    </w:p>
    <w:p w:rsidR="005E1727" w:rsidRPr="00A05B68" w:rsidRDefault="005E1727" w:rsidP="005E1727">
      <w:pPr>
        <w:shd w:val="clear" w:color="auto" w:fill="FFFFFF"/>
        <w:spacing w:after="0" w:line="240" w:lineRule="auto"/>
        <w:rPr>
          <w:rFonts w:ascii="RobotoRegular" w:eastAsia="Times New Roman" w:hAnsi="RobotoRegular" w:cs="Times New Roman"/>
          <w:b/>
          <w:color w:val="002060"/>
          <w:sz w:val="28"/>
          <w:szCs w:val="28"/>
          <w:lang w:eastAsia="ru-RU"/>
        </w:rPr>
      </w:pPr>
      <w:r w:rsidRPr="00A05B68">
        <w:rPr>
          <w:rFonts w:ascii="RobotoRegular" w:eastAsia="Times New Roman" w:hAnsi="RobotoRegular" w:cs="Times New Roman"/>
          <w:b/>
          <w:color w:val="002060"/>
          <w:sz w:val="28"/>
          <w:szCs w:val="28"/>
          <w:lang w:eastAsia="ru-RU"/>
        </w:rPr>
        <w:t>20.09.2018</w:t>
      </w:r>
    </w:p>
    <w:p w:rsidR="005E1727" w:rsidRPr="00A05B68" w:rsidRDefault="000D1903" w:rsidP="005E1727">
      <w:pPr>
        <w:pStyle w:val="a3"/>
        <w:shd w:val="clear" w:color="auto" w:fill="FFFFFF"/>
        <w:spacing w:before="0" w:beforeAutospacing="0" w:after="150" w:afterAutospacing="0"/>
        <w:jc w:val="both"/>
        <w:rPr>
          <w:rFonts w:ascii="RobotoRegular" w:hAnsi="RobotoRegular"/>
          <w:color w:val="212121"/>
          <w:sz w:val="28"/>
          <w:szCs w:val="28"/>
        </w:rPr>
      </w:pPr>
      <w:r>
        <w:rPr>
          <w:rFonts w:ascii="RobotoRegular" w:hAnsi="RobotoRegular"/>
          <w:color w:val="212121"/>
          <w:sz w:val="28"/>
          <w:szCs w:val="28"/>
        </w:rPr>
        <w:lastRenderedPageBreak/>
        <w:t xml:space="preserve">      </w:t>
      </w:r>
      <w:r w:rsidR="005E1727" w:rsidRPr="00A05B68">
        <w:rPr>
          <w:rFonts w:ascii="RobotoRegular" w:hAnsi="RobotoRegular"/>
          <w:color w:val="212121"/>
          <w:sz w:val="28"/>
          <w:szCs w:val="28"/>
        </w:rPr>
        <w:t>19 сентября 2018 года Министерство цифрового развития, связи и массовых коммуникаций РФ совместно с Министерством строительства и жилищно-коммунального хозяйства РФ подготовили проект приказа "О внесении изменений в приказ Министерства связи и массовых коммуникаций Российской Федерации и Министерства строительства и жилищно-коммунального хозяйства Российской Федерации от 29 февраля 2016 г. № 74/114/</w:t>
      </w:r>
      <w:proofErr w:type="spellStart"/>
      <w:r w:rsidR="005E1727" w:rsidRPr="00A05B68">
        <w:rPr>
          <w:rFonts w:ascii="RobotoRegular" w:hAnsi="RobotoRegular"/>
          <w:color w:val="212121"/>
          <w:sz w:val="28"/>
          <w:szCs w:val="28"/>
        </w:rPr>
        <w:t>пр</w:t>
      </w:r>
      <w:proofErr w:type="spellEnd"/>
      <w:r w:rsidR="005E1727" w:rsidRPr="00A05B68">
        <w:rPr>
          <w:rFonts w:ascii="RobotoRegular" w:hAnsi="RobotoRegular"/>
          <w:color w:val="212121"/>
          <w:sz w:val="28"/>
          <w:szCs w:val="28"/>
        </w:rPr>
        <w:t xml:space="preserve">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w:t>
      </w:r>
    </w:p>
    <w:p w:rsidR="005E1727" w:rsidRPr="00A05B68" w:rsidRDefault="000D1903" w:rsidP="005E1727">
      <w:pPr>
        <w:pStyle w:val="a3"/>
        <w:shd w:val="clear" w:color="auto" w:fill="FFFFFF"/>
        <w:spacing w:before="0" w:beforeAutospacing="0" w:after="150" w:afterAutospacing="0"/>
        <w:jc w:val="both"/>
        <w:rPr>
          <w:rFonts w:ascii="RobotoRegular" w:hAnsi="RobotoRegular"/>
          <w:color w:val="212121"/>
          <w:sz w:val="28"/>
          <w:szCs w:val="28"/>
        </w:rPr>
      </w:pPr>
      <w:r>
        <w:rPr>
          <w:rFonts w:ascii="RobotoRegular" w:hAnsi="RobotoRegular"/>
          <w:color w:val="212121"/>
          <w:sz w:val="28"/>
          <w:szCs w:val="28"/>
        </w:rPr>
        <w:t xml:space="preserve">      </w:t>
      </w:r>
      <w:r w:rsidR="005E1727" w:rsidRPr="00A05B68">
        <w:rPr>
          <w:rFonts w:ascii="RobotoRegular" w:hAnsi="RobotoRegular"/>
          <w:color w:val="212121"/>
          <w:sz w:val="28"/>
          <w:szCs w:val="28"/>
        </w:rPr>
        <w:t>Основная цель внесения изменений в нормативно-правовой акт заключается в переносе сроков вступления в силу нового состава информации, обязательной к размещению для ГИС ЖКХ, назначенных на 1 октября 2018 года. В проекте приказа инициировано перенести дату на 1 февраля 2019 года.</w:t>
      </w:r>
    </w:p>
    <w:p w:rsidR="005E1727" w:rsidRPr="00D644AB" w:rsidRDefault="005E1727" w:rsidP="005E1727">
      <w:pPr>
        <w:spacing w:after="360" w:line="240" w:lineRule="auto"/>
        <w:outlineLvl w:val="0"/>
        <w:rPr>
          <w:rFonts w:ascii="RobotoRegular" w:eastAsia="Times New Roman" w:hAnsi="RobotoRegular" w:cs="Times New Roman"/>
          <w:b/>
          <w:color w:val="002060"/>
          <w:kern w:val="36"/>
          <w:sz w:val="40"/>
          <w:szCs w:val="40"/>
          <w:u w:val="single"/>
          <w:lang w:eastAsia="ru-RU"/>
        </w:rPr>
      </w:pPr>
      <w:r w:rsidRPr="00CE45DD">
        <w:rPr>
          <w:rFonts w:ascii="RobotoRegular" w:eastAsia="Times New Roman" w:hAnsi="RobotoRegular" w:cs="Times New Roman"/>
          <w:color w:val="212121"/>
          <w:sz w:val="2"/>
          <w:szCs w:val="2"/>
          <w:shd w:val="clear" w:color="auto" w:fill="FFFFFF"/>
          <w:lang w:eastAsia="ru-RU"/>
        </w:rPr>
        <w:t> </w:t>
      </w:r>
    </w:p>
    <w:p w:rsidR="005E1727" w:rsidRPr="00413AE2" w:rsidRDefault="00413AE2" w:rsidP="005E1727">
      <w:pPr>
        <w:spacing w:after="360" w:line="240" w:lineRule="auto"/>
        <w:outlineLvl w:val="0"/>
        <w:rPr>
          <w:rFonts w:ascii="RobotoRegular" w:eastAsia="Times New Roman" w:hAnsi="RobotoRegular" w:cs="Times New Roman"/>
          <w:b/>
          <w:color w:val="002060"/>
          <w:kern w:val="36"/>
          <w:sz w:val="36"/>
          <w:szCs w:val="36"/>
          <w:u w:val="single"/>
          <w:lang w:eastAsia="ru-RU"/>
        </w:rPr>
      </w:pPr>
      <w:r w:rsidRPr="00413AE2">
        <w:rPr>
          <w:rFonts w:ascii="RobotoRegular" w:eastAsia="Times New Roman" w:hAnsi="RobotoRegular" w:cs="Times New Roman"/>
          <w:b/>
          <w:color w:val="002060"/>
          <w:kern w:val="36"/>
          <w:sz w:val="36"/>
          <w:szCs w:val="36"/>
          <w:u w:val="single"/>
          <w:lang w:eastAsia="ru-RU"/>
        </w:rPr>
        <w:t>-</w:t>
      </w:r>
      <w:r w:rsidR="005E1727" w:rsidRPr="00413AE2">
        <w:rPr>
          <w:rFonts w:ascii="RobotoRegular" w:eastAsia="Times New Roman" w:hAnsi="RobotoRegular" w:cs="Times New Roman"/>
          <w:b/>
          <w:color w:val="002060"/>
          <w:kern w:val="36"/>
          <w:sz w:val="36"/>
          <w:szCs w:val="36"/>
          <w:u w:val="single"/>
          <w:lang w:eastAsia="ru-RU"/>
        </w:rPr>
        <w:t>Постановлением Правительства утверждены правила обустройства мест расположения ТКО</w:t>
      </w:r>
    </w:p>
    <w:p w:rsidR="005E1727" w:rsidRPr="005378E2" w:rsidRDefault="005E1727" w:rsidP="005E1727">
      <w:pPr>
        <w:shd w:val="clear" w:color="auto" w:fill="FFFFFF"/>
        <w:spacing w:after="0" w:line="240" w:lineRule="auto"/>
        <w:rPr>
          <w:rFonts w:ascii="RobotoRegular" w:eastAsia="Times New Roman" w:hAnsi="RobotoRegular" w:cs="Times New Roman"/>
          <w:b/>
          <w:color w:val="002060"/>
          <w:sz w:val="28"/>
          <w:szCs w:val="28"/>
          <w:lang w:eastAsia="ru-RU"/>
        </w:rPr>
      </w:pPr>
      <w:r w:rsidRPr="005378E2">
        <w:rPr>
          <w:rFonts w:ascii="RobotoRegular" w:eastAsia="Times New Roman" w:hAnsi="RobotoRegular" w:cs="Times New Roman"/>
          <w:b/>
          <w:color w:val="002060"/>
          <w:sz w:val="28"/>
          <w:szCs w:val="28"/>
          <w:lang w:eastAsia="ru-RU"/>
        </w:rPr>
        <w:t>С 1 января 2019 года вступит в силу Постановление Правительства, регулирующее учреждение единого реестра, в котором будет содержаться вся информация о местах расположения контейнерных площадок и их состоянии.</w:t>
      </w:r>
    </w:p>
    <w:p w:rsidR="005E1727" w:rsidRPr="005378E2" w:rsidRDefault="005E1727" w:rsidP="005E1727">
      <w:pPr>
        <w:shd w:val="clear" w:color="auto" w:fill="FFFFFF"/>
        <w:spacing w:after="0" w:line="240" w:lineRule="auto"/>
        <w:rPr>
          <w:rFonts w:ascii="RobotoRegular" w:eastAsia="Times New Roman" w:hAnsi="RobotoRegular" w:cs="Times New Roman"/>
          <w:b/>
          <w:color w:val="002060"/>
          <w:sz w:val="28"/>
          <w:szCs w:val="28"/>
          <w:lang w:eastAsia="ru-RU"/>
        </w:rPr>
      </w:pPr>
      <w:r w:rsidRPr="005378E2">
        <w:rPr>
          <w:rFonts w:ascii="RobotoRegular" w:eastAsia="Times New Roman" w:hAnsi="RobotoRegular" w:cs="Times New Roman"/>
          <w:b/>
          <w:color w:val="002060"/>
          <w:sz w:val="28"/>
          <w:szCs w:val="28"/>
          <w:lang w:eastAsia="ru-RU"/>
        </w:rPr>
        <w:t>13.09.2018</w:t>
      </w:r>
    </w:p>
    <w:p w:rsidR="005E1727" w:rsidRPr="005378E2" w:rsidRDefault="005E1727" w:rsidP="005E1727">
      <w:pPr>
        <w:spacing w:line="256" w:lineRule="auto"/>
        <w:rPr>
          <w:rFonts w:ascii="Calibri" w:eastAsia="Calibri" w:hAnsi="Calibri" w:cs="Times New Roman"/>
        </w:rPr>
      </w:pPr>
    </w:p>
    <w:p w:rsidR="005E1727" w:rsidRPr="005378E2" w:rsidRDefault="000D1903" w:rsidP="005E1727">
      <w:pPr>
        <w:shd w:val="clear" w:color="auto" w:fill="FFFFFF"/>
        <w:spacing w:after="15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5E1727" w:rsidRPr="005378E2">
        <w:rPr>
          <w:rFonts w:ascii="Times New Roman" w:eastAsia="Times New Roman" w:hAnsi="Times New Roman" w:cs="Times New Roman"/>
          <w:color w:val="212121"/>
          <w:sz w:val="28"/>
          <w:szCs w:val="28"/>
          <w:lang w:eastAsia="ru-RU"/>
        </w:rPr>
        <w:t>Соответствующий документ был разработан Минстроем России и подписан Правительством РФ 31 августа 2018 года. В нормативном акте отражено, что ответственность за состояние площадок расположения твердых коммунальных отходов будет лежать на органах местного самоуправления.</w:t>
      </w:r>
    </w:p>
    <w:p w:rsidR="005E1727" w:rsidRPr="005378E2" w:rsidRDefault="000D1903" w:rsidP="005E1727">
      <w:pPr>
        <w:shd w:val="clear" w:color="auto" w:fill="FFFFFF"/>
        <w:spacing w:after="15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5E1727" w:rsidRPr="005378E2">
        <w:rPr>
          <w:rFonts w:ascii="Times New Roman" w:eastAsia="Times New Roman" w:hAnsi="Times New Roman" w:cs="Times New Roman"/>
          <w:color w:val="212121"/>
          <w:sz w:val="28"/>
          <w:szCs w:val="28"/>
          <w:lang w:eastAsia="ru-RU"/>
        </w:rPr>
        <w:t>В Постановлении отдельно определен регламент устройства данных мест, принципы и порядок формирования и заполнения реестра, а также приведены требования к составу информации, размещаемой в нем.</w:t>
      </w:r>
    </w:p>
    <w:p w:rsidR="005E1727" w:rsidRPr="005378E2" w:rsidRDefault="000D1903" w:rsidP="005E1727">
      <w:pPr>
        <w:shd w:val="clear" w:color="auto" w:fill="FFFFFF"/>
        <w:spacing w:after="15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5E1727" w:rsidRPr="005378E2">
        <w:rPr>
          <w:rFonts w:ascii="Times New Roman" w:eastAsia="Times New Roman" w:hAnsi="Times New Roman" w:cs="Times New Roman"/>
          <w:color w:val="212121"/>
          <w:sz w:val="28"/>
          <w:szCs w:val="28"/>
          <w:lang w:eastAsia="ru-RU"/>
        </w:rPr>
        <w:t>Созданием и утверждением мест контейнерных площадок будут обязаны заниматься органы местного самоуправления. Допустимо осуществление такой деятельности и со стороны сторонних товариществ, при условии письменного согласования расположения мест сбора мусора с представителями органов муниципальной власти.</w:t>
      </w:r>
    </w:p>
    <w:p w:rsidR="005E1727" w:rsidRPr="005378E2" w:rsidRDefault="000D1903" w:rsidP="005E1727">
      <w:pPr>
        <w:shd w:val="clear" w:color="auto" w:fill="FFFFFF"/>
        <w:spacing w:after="15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5E1727" w:rsidRPr="005378E2">
        <w:rPr>
          <w:rFonts w:ascii="Times New Roman" w:eastAsia="Times New Roman" w:hAnsi="Times New Roman" w:cs="Times New Roman"/>
          <w:color w:val="212121"/>
          <w:sz w:val="28"/>
          <w:szCs w:val="28"/>
          <w:lang w:eastAsia="ru-RU"/>
        </w:rPr>
        <w:t>Любая информация о контейнерных площадках должна быть предоставлена в реестр, а её размещение необходимо будет осуществлять органам местного самоуправления, которым делегированы данные полномочия. Настоящий реестр будет представлять собой онлайн-платформу, расположенную на главном муниципальном сайте или сайте любого органа исполнительной власти, осуществляющего регулирование жилищно-коммунального хозяйства в каждом субъекте.</w:t>
      </w:r>
    </w:p>
    <w:p w:rsidR="005E1727" w:rsidRPr="005378E2" w:rsidRDefault="000D1903" w:rsidP="005E1727">
      <w:pPr>
        <w:shd w:val="clear" w:color="auto" w:fill="FFFFFF"/>
        <w:spacing w:after="15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5E1727" w:rsidRPr="005378E2">
        <w:rPr>
          <w:rFonts w:ascii="Times New Roman" w:eastAsia="Times New Roman" w:hAnsi="Times New Roman" w:cs="Times New Roman"/>
          <w:color w:val="212121"/>
          <w:sz w:val="28"/>
          <w:szCs w:val="28"/>
          <w:lang w:eastAsia="ru-RU"/>
        </w:rPr>
        <w:t xml:space="preserve">Заместитель Министра строительства и ЖКХ России Андрей Владимирович Чибис заявил, что с наступлением нового года любой гражданин будет обладать возможностью посмотреть всю информацию в реестре и на основе предоставленных </w:t>
      </w:r>
      <w:r w:rsidR="005E1727" w:rsidRPr="005378E2">
        <w:rPr>
          <w:rFonts w:ascii="Times New Roman" w:eastAsia="Times New Roman" w:hAnsi="Times New Roman" w:cs="Times New Roman"/>
          <w:color w:val="212121"/>
          <w:sz w:val="28"/>
          <w:szCs w:val="28"/>
          <w:lang w:eastAsia="ru-RU"/>
        </w:rPr>
        <w:lastRenderedPageBreak/>
        <w:t>данных ознакомиться с расположением всех площадок в своем муниципалитете. При этом граждане смогут не только выбрать для себя наиболее удобный вариант, а в случае его отсутствия, направить обращение в местные органы власти с просьбой о создании более удобной площадки для сбора ТКО.</w:t>
      </w:r>
    </w:p>
    <w:p w:rsidR="005E1727" w:rsidRPr="005378E2" w:rsidRDefault="000D1903" w:rsidP="005E1727">
      <w:pPr>
        <w:shd w:val="clear" w:color="auto" w:fill="FFFFFF"/>
        <w:spacing w:after="15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5E1727" w:rsidRPr="005378E2">
        <w:rPr>
          <w:rFonts w:ascii="Times New Roman" w:eastAsia="Times New Roman" w:hAnsi="Times New Roman" w:cs="Times New Roman"/>
          <w:color w:val="212121"/>
          <w:sz w:val="28"/>
          <w:szCs w:val="28"/>
          <w:lang w:eastAsia="ru-RU"/>
        </w:rPr>
        <w:t>«Также в реестре будет содержаться информация об ответственном лице за состояние каждой контейнерной площадки», - объяснил Чибис.</w:t>
      </w:r>
    </w:p>
    <w:p w:rsidR="00EE6203" w:rsidRPr="00EE6203" w:rsidRDefault="00EE6203" w:rsidP="005E1727">
      <w:pPr>
        <w:pStyle w:val="a3"/>
        <w:shd w:val="clear" w:color="auto" w:fill="FFFFFF"/>
        <w:spacing w:before="0" w:beforeAutospacing="0" w:after="150" w:afterAutospacing="0"/>
        <w:jc w:val="both"/>
        <w:rPr>
          <w:rFonts w:ascii="RobotoRegular" w:hAnsi="RobotoRegular"/>
          <w:color w:val="002060"/>
          <w:sz w:val="28"/>
          <w:szCs w:val="28"/>
          <w:u w:val="single"/>
        </w:rPr>
      </w:pPr>
      <w:r w:rsidRPr="00EE6203">
        <w:rPr>
          <w:rFonts w:ascii="RobotoRegular" w:hAnsi="RobotoRegular"/>
          <w:color w:val="002060"/>
          <w:sz w:val="28"/>
          <w:szCs w:val="28"/>
          <w:u w:val="single"/>
        </w:rPr>
        <w:t>----------------------------------------------------------------------------------------------------------------</w:t>
      </w:r>
    </w:p>
    <w:p w:rsidR="00222743" w:rsidRDefault="00222743" w:rsidP="005E1727">
      <w:pPr>
        <w:pStyle w:val="a3"/>
        <w:shd w:val="clear" w:color="auto" w:fill="FFFFFF"/>
        <w:spacing w:before="0" w:beforeAutospacing="0" w:after="150" w:afterAutospacing="0"/>
        <w:jc w:val="both"/>
        <w:rPr>
          <w:rFonts w:ascii="RobotoRegular" w:hAnsi="RobotoRegular"/>
          <w:color w:val="212121"/>
          <w:sz w:val="28"/>
          <w:szCs w:val="28"/>
        </w:rPr>
      </w:pPr>
    </w:p>
    <w:p w:rsidR="00EE6203" w:rsidRPr="000D1903" w:rsidRDefault="00EE6203" w:rsidP="00EE6203">
      <w:pPr>
        <w:shd w:val="clear" w:color="auto" w:fill="FCF8F6"/>
        <w:spacing w:after="0" w:line="240" w:lineRule="auto"/>
        <w:ind w:right="60"/>
        <w:textAlignment w:val="center"/>
        <w:rPr>
          <w:rFonts w:ascii="Times New Roman" w:eastAsia="Times New Roman" w:hAnsi="Times New Roman" w:cs="Times New Roman"/>
          <w:b/>
          <w:color w:val="002060"/>
          <w:sz w:val="44"/>
          <w:szCs w:val="44"/>
          <w:u w:val="single"/>
          <w:lang w:eastAsia="ru-RU"/>
        </w:rPr>
      </w:pPr>
      <w:r w:rsidRPr="000D1903">
        <w:rPr>
          <w:rFonts w:ascii="Times New Roman" w:eastAsia="Times New Roman" w:hAnsi="Times New Roman" w:cs="Times New Roman"/>
          <w:b/>
          <w:color w:val="002060"/>
          <w:sz w:val="44"/>
          <w:szCs w:val="44"/>
          <w:u w:val="single"/>
          <w:bdr w:val="none" w:sz="0" w:space="0" w:color="auto" w:frame="1"/>
          <w:lang w:eastAsia="ru-RU"/>
        </w:rPr>
        <w:t>Грубые нарушения лицензионных требований и что за этим последует.</w:t>
      </w:r>
    </w:p>
    <w:p w:rsidR="00EE6203" w:rsidRDefault="00EE6203" w:rsidP="005E1727">
      <w:pPr>
        <w:pStyle w:val="a3"/>
        <w:shd w:val="clear" w:color="auto" w:fill="FFFFFF"/>
        <w:spacing w:before="0" w:beforeAutospacing="0" w:after="150" w:afterAutospacing="0"/>
        <w:jc w:val="both"/>
        <w:rPr>
          <w:rFonts w:ascii="RobotoRegular" w:hAnsi="RobotoRegular"/>
          <w:color w:val="212121"/>
          <w:sz w:val="28"/>
          <w:szCs w:val="28"/>
        </w:rPr>
      </w:pPr>
    </w:p>
    <w:p w:rsidR="00EE6203" w:rsidRDefault="00EE6203" w:rsidP="00EE6203">
      <w:pPr>
        <w:rPr>
          <w:rFonts w:ascii="Times New Roman" w:hAnsi="Times New Roman" w:cs="Times New Roman"/>
          <w:b/>
          <w:color w:val="002060"/>
          <w:sz w:val="26"/>
          <w:szCs w:val="26"/>
          <w:bdr w:val="none" w:sz="0" w:space="0" w:color="auto" w:frame="1"/>
        </w:rPr>
      </w:pPr>
      <w:r w:rsidRPr="004D6ABA">
        <w:rPr>
          <w:rFonts w:ascii="Times New Roman" w:hAnsi="Times New Roman" w:cs="Times New Roman"/>
          <w:b/>
          <w:color w:val="002060"/>
          <w:sz w:val="26"/>
          <w:szCs w:val="26"/>
          <w:bdr w:val="none" w:sz="0" w:space="0" w:color="auto" w:frame="1"/>
        </w:rPr>
        <w:t xml:space="preserve">      Вот и случилось то, что мы ждали уже давно. Правительство РФ в </w:t>
      </w:r>
      <w:hyperlink r:id="rId9" w:tgtFrame="_blank" w:history="1">
        <w:r w:rsidRPr="004D6ABA">
          <w:rPr>
            <w:rStyle w:val="a4"/>
            <w:rFonts w:ascii="Times New Roman" w:hAnsi="Times New Roman" w:cs="Times New Roman"/>
            <w:b/>
            <w:color w:val="002060"/>
            <w:sz w:val="26"/>
            <w:szCs w:val="26"/>
            <w:bdr w:val="none" w:sz="0" w:space="0" w:color="auto" w:frame="1"/>
          </w:rPr>
          <w:t>постановлении от 13.09.2018 № 1090</w:t>
        </w:r>
      </w:hyperlink>
      <w:r w:rsidRPr="004D6ABA">
        <w:rPr>
          <w:rFonts w:ascii="Times New Roman" w:hAnsi="Times New Roman" w:cs="Times New Roman"/>
          <w:b/>
          <w:color w:val="002060"/>
          <w:sz w:val="26"/>
          <w:szCs w:val="26"/>
          <w:bdr w:val="none" w:sz="0" w:space="0" w:color="auto" w:frame="1"/>
        </w:rPr>
        <w:t> утвердило перечень грубых нарушений лицензионных требований. Когда они вступают в силу и что будет с теми управляющими организациями, к</w:t>
      </w:r>
      <w:r>
        <w:rPr>
          <w:rFonts w:ascii="Times New Roman" w:hAnsi="Times New Roman" w:cs="Times New Roman"/>
          <w:b/>
          <w:color w:val="002060"/>
          <w:sz w:val="26"/>
          <w:szCs w:val="26"/>
          <w:bdr w:val="none" w:sz="0" w:space="0" w:color="auto" w:frame="1"/>
        </w:rPr>
        <w:t>то их нарушит</w:t>
      </w:r>
      <w:r w:rsidRPr="004D6ABA">
        <w:rPr>
          <w:rFonts w:ascii="Times New Roman" w:hAnsi="Times New Roman" w:cs="Times New Roman"/>
          <w:b/>
          <w:color w:val="002060"/>
          <w:sz w:val="26"/>
          <w:szCs w:val="26"/>
          <w:bdr w:val="none" w:sz="0" w:space="0" w:color="auto" w:frame="1"/>
        </w:rPr>
        <w:t>.</w:t>
      </w:r>
    </w:p>
    <w:p w:rsidR="00EE6203" w:rsidRPr="004D6ABA" w:rsidRDefault="00EE6203" w:rsidP="00EE6203">
      <w:pPr>
        <w:shd w:val="clear" w:color="auto" w:fill="FFFFFF"/>
        <w:spacing w:before="360" w:after="360" w:line="264" w:lineRule="atLeast"/>
        <w:outlineLvl w:val="1"/>
        <w:rPr>
          <w:rFonts w:ascii="Times New Roman" w:eastAsia="Times New Roman" w:hAnsi="Times New Roman" w:cs="Times New Roman"/>
          <w:b/>
          <w:bCs/>
          <w:color w:val="002060"/>
          <w:sz w:val="28"/>
          <w:szCs w:val="28"/>
          <w:u w:val="single"/>
          <w:lang w:eastAsia="ru-RU"/>
        </w:rPr>
      </w:pPr>
      <w:r w:rsidRPr="004D6ABA">
        <w:rPr>
          <w:rFonts w:ascii="Times New Roman" w:eastAsia="Times New Roman" w:hAnsi="Times New Roman" w:cs="Times New Roman"/>
          <w:b/>
          <w:bCs/>
          <w:color w:val="002060"/>
          <w:sz w:val="28"/>
          <w:szCs w:val="28"/>
          <w:u w:val="single"/>
          <w:lang w:eastAsia="ru-RU"/>
        </w:rPr>
        <w:t>Перечень грубых нарушений лицензионных требований</w:t>
      </w:r>
    </w:p>
    <w:p w:rsidR="00EE6203" w:rsidRPr="004D6ABA" w:rsidRDefault="00EE6203" w:rsidP="00EE62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6ABA">
        <w:rPr>
          <w:rFonts w:ascii="Times New Roman" w:eastAsia="Times New Roman" w:hAnsi="Times New Roman" w:cs="Times New Roman"/>
          <w:color w:val="000000"/>
          <w:sz w:val="28"/>
          <w:szCs w:val="28"/>
          <w:lang w:eastAsia="ru-RU"/>
        </w:rPr>
        <w:t xml:space="preserve">       Изменения внесены в </w:t>
      </w:r>
      <w:hyperlink r:id="rId10" w:tgtFrame="_blank" w:history="1">
        <w:r w:rsidRPr="004D6ABA">
          <w:rPr>
            <w:rFonts w:ascii="Times New Roman" w:eastAsia="Times New Roman" w:hAnsi="Times New Roman" w:cs="Times New Roman"/>
            <w:color w:val="0168B9"/>
            <w:sz w:val="28"/>
            <w:szCs w:val="28"/>
            <w:lang w:eastAsia="ru-RU"/>
          </w:rPr>
          <w:t>постановление Правительства РФ от 28.10.2014 № 1110</w:t>
        </w:r>
      </w:hyperlink>
      <w:r w:rsidRPr="004D6ABA">
        <w:rPr>
          <w:rFonts w:ascii="Times New Roman" w:eastAsia="Times New Roman" w:hAnsi="Times New Roman" w:cs="Times New Roman"/>
          <w:color w:val="000000"/>
          <w:sz w:val="28"/>
          <w:szCs w:val="28"/>
          <w:lang w:eastAsia="ru-RU"/>
        </w:rPr>
        <w:t> «О лицензировании предпринимательской деятельности по управлению многоквартирными домами» ‒ добавлены пункты 4(1) и 4(2). В первом перечислены грубые нарушения лицензионных требований. Во втором ‒ наказание за их совершение.</w:t>
      </w:r>
    </w:p>
    <w:p w:rsidR="00EE6203" w:rsidRDefault="00EE6203" w:rsidP="00EE62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6ABA">
        <w:rPr>
          <w:rFonts w:ascii="Times New Roman" w:eastAsia="Times New Roman" w:hAnsi="Times New Roman" w:cs="Times New Roman"/>
          <w:color w:val="000000"/>
          <w:sz w:val="28"/>
          <w:szCs w:val="28"/>
          <w:lang w:eastAsia="ru-RU"/>
        </w:rPr>
        <w:t xml:space="preserve">Грубых нарушений восемь, большинство из них вступают в силу с 23 сентября. </w:t>
      </w:r>
    </w:p>
    <w:p w:rsidR="00EE6203" w:rsidRPr="004D6ABA" w:rsidRDefault="00EE6203" w:rsidP="00EE62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6ABA">
        <w:rPr>
          <w:rFonts w:ascii="Times New Roman" w:eastAsia="Times New Roman" w:hAnsi="Times New Roman" w:cs="Times New Roman"/>
          <w:color w:val="000000"/>
          <w:sz w:val="28"/>
          <w:szCs w:val="28"/>
          <w:lang w:eastAsia="ru-RU"/>
        </w:rPr>
        <w:t xml:space="preserve"> </w:t>
      </w:r>
      <w:r w:rsidRPr="004D6ABA">
        <w:rPr>
          <w:rFonts w:ascii="Times New Roman" w:eastAsia="Times New Roman" w:hAnsi="Times New Roman" w:cs="Times New Roman"/>
          <w:b/>
          <w:color w:val="002060"/>
          <w:sz w:val="28"/>
          <w:szCs w:val="28"/>
          <w:lang w:eastAsia="ru-RU"/>
        </w:rPr>
        <w:t xml:space="preserve">     </w:t>
      </w:r>
      <w:r w:rsidRPr="004D6ABA">
        <w:rPr>
          <w:rFonts w:ascii="Times New Roman" w:eastAsia="Times New Roman" w:hAnsi="Times New Roman" w:cs="Times New Roman"/>
          <w:b/>
          <w:color w:val="002060"/>
          <w:sz w:val="28"/>
          <w:szCs w:val="28"/>
          <w:u w:val="single"/>
          <w:lang w:eastAsia="ru-RU"/>
        </w:rPr>
        <w:t>Первое</w:t>
      </w:r>
      <w:r>
        <w:rPr>
          <w:rFonts w:ascii="Times New Roman" w:eastAsia="Times New Roman" w:hAnsi="Times New Roman" w:cs="Times New Roman"/>
          <w:color w:val="000000"/>
          <w:sz w:val="28"/>
          <w:szCs w:val="28"/>
          <w:lang w:eastAsia="ru-RU"/>
        </w:rPr>
        <w:t>-</w:t>
      </w:r>
      <w:r w:rsidRPr="004D6ABA">
        <w:rPr>
          <w:rFonts w:ascii="Times New Roman" w:eastAsia="Times New Roman" w:hAnsi="Times New Roman" w:cs="Times New Roman"/>
          <w:color w:val="000000"/>
          <w:sz w:val="28"/>
          <w:szCs w:val="28"/>
          <w:lang w:eastAsia="ru-RU"/>
        </w:rPr>
        <w:t>несоблюдение требований, установленных </w:t>
      </w:r>
      <w:hyperlink r:id="rId11" w:tgtFrame="_blank" w:history="1">
        <w:r w:rsidRPr="004D6ABA">
          <w:rPr>
            <w:rFonts w:ascii="Times New Roman" w:eastAsia="Times New Roman" w:hAnsi="Times New Roman" w:cs="Times New Roman"/>
            <w:color w:val="0168B9"/>
            <w:sz w:val="28"/>
            <w:szCs w:val="28"/>
            <w:lang w:eastAsia="ru-RU"/>
          </w:rPr>
          <w:t>частью 2.3 ст. 161 ЖК РФ</w:t>
        </w:r>
      </w:hyperlink>
      <w:r w:rsidRPr="004D6ABA">
        <w:rPr>
          <w:rFonts w:ascii="Times New Roman" w:eastAsia="Times New Roman" w:hAnsi="Times New Roman" w:cs="Times New Roman"/>
          <w:color w:val="000000"/>
          <w:sz w:val="28"/>
          <w:szCs w:val="28"/>
          <w:lang w:eastAsia="ru-RU"/>
        </w:rPr>
        <w:t> (нарушение минимального перечня работ и услуг), повлекшее причинение вреда жизни или тяжкого вреда здоровью граждан. Несоблюдение таких требований должно быть подтверждено вступившим в законную силу решением суда.</w:t>
      </w:r>
    </w:p>
    <w:p w:rsidR="00EE6203" w:rsidRPr="004D6ABA" w:rsidRDefault="00EE6203" w:rsidP="00EE6203">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4D6ABA">
        <w:rPr>
          <w:rFonts w:ascii="Times New Roman" w:eastAsia="Times New Roman" w:hAnsi="Times New Roman" w:cs="Times New Roman"/>
          <w:color w:val="000000"/>
          <w:sz w:val="28"/>
          <w:szCs w:val="28"/>
          <w:lang w:eastAsia="ru-RU"/>
        </w:rPr>
        <w:t xml:space="preserve">      </w:t>
      </w:r>
      <w:r w:rsidRPr="004D6ABA">
        <w:rPr>
          <w:rFonts w:ascii="Times New Roman" w:eastAsia="Times New Roman" w:hAnsi="Times New Roman" w:cs="Times New Roman"/>
          <w:b/>
          <w:color w:val="002060"/>
          <w:sz w:val="28"/>
          <w:szCs w:val="28"/>
          <w:u w:val="single"/>
          <w:lang w:eastAsia="ru-RU"/>
        </w:rPr>
        <w:t>Второе</w:t>
      </w:r>
      <w:r>
        <w:rPr>
          <w:rFonts w:ascii="Times New Roman" w:eastAsia="Times New Roman" w:hAnsi="Times New Roman" w:cs="Times New Roman"/>
          <w:color w:val="000000"/>
          <w:sz w:val="28"/>
          <w:szCs w:val="28"/>
          <w:lang w:eastAsia="ru-RU"/>
        </w:rPr>
        <w:t>-</w:t>
      </w:r>
      <w:proofErr w:type="spellStart"/>
      <w:r w:rsidRPr="004D6ABA">
        <w:rPr>
          <w:rFonts w:ascii="Times New Roman" w:eastAsia="Times New Roman" w:hAnsi="Times New Roman" w:cs="Times New Roman"/>
          <w:color w:val="000000"/>
          <w:sz w:val="28"/>
          <w:szCs w:val="28"/>
          <w:lang w:eastAsia="ru-RU"/>
        </w:rPr>
        <w:t>непроведение</w:t>
      </w:r>
      <w:proofErr w:type="spellEnd"/>
      <w:r w:rsidRPr="004D6ABA">
        <w:rPr>
          <w:rFonts w:ascii="Times New Roman" w:eastAsia="Times New Roman" w:hAnsi="Times New Roman" w:cs="Times New Roman"/>
          <w:color w:val="000000"/>
          <w:sz w:val="28"/>
          <w:szCs w:val="28"/>
          <w:lang w:eastAsia="ru-RU"/>
        </w:rPr>
        <w:t xml:space="preserve"> управляющей организацией гидравлических испытаний узлов ввода и систем отопления, промывки и регулировки систем отопления, выполняемых в целях надлежащего содержания систем теплоснабжения в доме.</w:t>
      </w:r>
    </w:p>
    <w:p w:rsidR="00EE6203" w:rsidRPr="004D6ABA" w:rsidRDefault="00EE6203" w:rsidP="00EE6203">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4D6ABA">
        <w:rPr>
          <w:rFonts w:ascii="Times New Roman" w:eastAsia="Times New Roman" w:hAnsi="Times New Roman" w:cs="Times New Roman"/>
          <w:color w:val="000000"/>
          <w:sz w:val="28"/>
          <w:szCs w:val="28"/>
          <w:lang w:eastAsia="ru-RU"/>
        </w:rPr>
        <w:t xml:space="preserve">      </w:t>
      </w:r>
      <w:r w:rsidRPr="004D6ABA">
        <w:rPr>
          <w:rFonts w:ascii="Times New Roman" w:eastAsia="Times New Roman" w:hAnsi="Times New Roman" w:cs="Times New Roman"/>
          <w:b/>
          <w:color w:val="002060"/>
          <w:sz w:val="28"/>
          <w:szCs w:val="28"/>
          <w:u w:val="single"/>
          <w:lang w:eastAsia="ru-RU"/>
        </w:rPr>
        <w:t>Третье</w:t>
      </w:r>
      <w:r>
        <w:rPr>
          <w:rFonts w:ascii="Times New Roman" w:eastAsia="Times New Roman" w:hAnsi="Times New Roman" w:cs="Times New Roman"/>
          <w:b/>
          <w:color w:val="002060"/>
          <w:sz w:val="28"/>
          <w:szCs w:val="28"/>
          <w:u w:val="single"/>
          <w:lang w:eastAsia="ru-RU"/>
        </w:rPr>
        <w:t>-</w:t>
      </w:r>
      <w:r w:rsidRPr="004D6ABA">
        <w:rPr>
          <w:rFonts w:ascii="Times New Roman" w:eastAsia="Times New Roman" w:hAnsi="Times New Roman" w:cs="Times New Roman"/>
          <w:color w:val="000000"/>
          <w:sz w:val="28"/>
          <w:szCs w:val="28"/>
          <w:lang w:eastAsia="ru-RU"/>
        </w:rPr>
        <w:t xml:space="preserve">грубое нарушение лицензионных требований ‒ </w:t>
      </w:r>
      <w:proofErr w:type="spellStart"/>
      <w:r w:rsidRPr="004D6ABA">
        <w:rPr>
          <w:rFonts w:ascii="Times New Roman" w:eastAsia="Times New Roman" w:hAnsi="Times New Roman" w:cs="Times New Roman"/>
          <w:color w:val="000000"/>
          <w:sz w:val="28"/>
          <w:szCs w:val="28"/>
          <w:lang w:eastAsia="ru-RU"/>
        </w:rPr>
        <w:t>незаключение</w:t>
      </w:r>
      <w:proofErr w:type="spellEnd"/>
      <w:r w:rsidRPr="004D6ABA">
        <w:rPr>
          <w:rFonts w:ascii="Times New Roman" w:eastAsia="Times New Roman" w:hAnsi="Times New Roman" w:cs="Times New Roman"/>
          <w:color w:val="000000"/>
          <w:sz w:val="28"/>
          <w:szCs w:val="28"/>
          <w:lang w:eastAsia="ru-RU"/>
        </w:rPr>
        <w:t xml:space="preserve"> в течение 30 календарных дней со дня начала исполнения договора управления договоров о выполнении работ:</w:t>
      </w:r>
    </w:p>
    <w:p w:rsidR="00EE6203" w:rsidRPr="004D6ABA" w:rsidRDefault="00EE6203" w:rsidP="00EE6203">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D6ABA">
        <w:rPr>
          <w:rFonts w:ascii="Times New Roman" w:eastAsia="Times New Roman" w:hAnsi="Times New Roman" w:cs="Times New Roman"/>
          <w:color w:val="000000"/>
          <w:sz w:val="28"/>
          <w:szCs w:val="28"/>
          <w:lang w:eastAsia="ru-RU"/>
        </w:rPr>
        <w:t>для надлежащего содержания систем ВДГО в соответствии с требованиями, установленными </w:t>
      </w:r>
      <w:hyperlink r:id="rId12" w:tgtFrame="_blank" w:history="1">
        <w:r w:rsidRPr="004D6ABA">
          <w:rPr>
            <w:rFonts w:ascii="Times New Roman" w:eastAsia="Times New Roman" w:hAnsi="Times New Roman" w:cs="Times New Roman"/>
            <w:color w:val="0168B9"/>
            <w:sz w:val="28"/>
            <w:szCs w:val="28"/>
            <w:lang w:eastAsia="ru-RU"/>
          </w:rPr>
          <w:t>постановлением Правительства РФ от 14.05.2013 № 410</w:t>
        </w:r>
      </w:hyperlink>
      <w:r w:rsidRPr="004D6ABA">
        <w:rPr>
          <w:rFonts w:ascii="Times New Roman" w:eastAsia="Times New Roman" w:hAnsi="Times New Roman" w:cs="Times New Roman"/>
          <w:color w:val="000000"/>
          <w:sz w:val="28"/>
          <w:szCs w:val="28"/>
          <w:lang w:eastAsia="ru-RU"/>
        </w:rPr>
        <w:t>;</w:t>
      </w:r>
    </w:p>
    <w:p w:rsidR="00EE6203" w:rsidRPr="004D6ABA" w:rsidRDefault="00EE6203" w:rsidP="00EE6203">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D6ABA">
        <w:rPr>
          <w:rFonts w:ascii="Times New Roman" w:eastAsia="Times New Roman" w:hAnsi="Times New Roman" w:cs="Times New Roman"/>
          <w:color w:val="000000"/>
          <w:sz w:val="28"/>
          <w:szCs w:val="28"/>
          <w:lang w:eastAsia="ru-RU"/>
        </w:rPr>
        <w:t>по эксплуатации, обслуживанию и ремонту лифтов, подъёмных платформ для инвалидов в соответствии с требованиями, установленными </w:t>
      </w:r>
      <w:hyperlink r:id="rId13" w:tgtFrame="_blank" w:history="1">
        <w:r w:rsidRPr="004D6ABA">
          <w:rPr>
            <w:rFonts w:ascii="Times New Roman" w:eastAsia="Times New Roman" w:hAnsi="Times New Roman" w:cs="Times New Roman"/>
            <w:color w:val="0168B9"/>
            <w:sz w:val="28"/>
            <w:szCs w:val="28"/>
            <w:lang w:eastAsia="ru-RU"/>
          </w:rPr>
          <w:t>постановлением Правительства РФ от 24.06.2017 № 743</w:t>
        </w:r>
      </w:hyperlink>
      <w:r w:rsidRPr="004D6ABA">
        <w:rPr>
          <w:rFonts w:ascii="Times New Roman" w:eastAsia="Times New Roman" w:hAnsi="Times New Roman" w:cs="Times New Roman"/>
          <w:color w:val="000000"/>
          <w:sz w:val="28"/>
          <w:szCs w:val="28"/>
          <w:lang w:eastAsia="ru-RU"/>
        </w:rPr>
        <w:t xml:space="preserve">. Исключение ‒ выполнение работ по </w:t>
      </w:r>
      <w:r w:rsidRPr="004D6ABA">
        <w:rPr>
          <w:rFonts w:ascii="Times New Roman" w:eastAsia="Times New Roman" w:hAnsi="Times New Roman" w:cs="Times New Roman"/>
          <w:color w:val="000000"/>
          <w:sz w:val="28"/>
          <w:szCs w:val="28"/>
          <w:lang w:eastAsia="ru-RU"/>
        </w:rPr>
        <w:lastRenderedPageBreak/>
        <w:t>эксплуатации, обслуживанию и ремонту перечисленного оборудования управляющими организациями самостоятельно.</w:t>
      </w:r>
    </w:p>
    <w:p w:rsidR="00EE6203" w:rsidRPr="004D6ABA" w:rsidRDefault="00EE6203" w:rsidP="00EE62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7F55">
        <w:rPr>
          <w:rFonts w:ascii="Times New Roman" w:eastAsia="Times New Roman" w:hAnsi="Times New Roman" w:cs="Times New Roman"/>
          <w:color w:val="000000"/>
          <w:sz w:val="28"/>
          <w:szCs w:val="28"/>
          <w:lang w:eastAsia="ru-RU"/>
        </w:rPr>
        <w:t xml:space="preserve">       </w:t>
      </w:r>
      <w:r w:rsidRPr="004D6ABA">
        <w:rPr>
          <w:rFonts w:ascii="Times New Roman" w:eastAsia="Times New Roman" w:hAnsi="Times New Roman" w:cs="Times New Roman"/>
          <w:color w:val="000000"/>
          <w:sz w:val="28"/>
          <w:szCs w:val="28"/>
          <w:lang w:eastAsia="ru-RU"/>
        </w:rPr>
        <w:t>Следующее грубое нарушение лицензионных требований ‒ неисполнение обязанностей по договору управления, предусмотренных </w:t>
      </w:r>
      <w:hyperlink r:id="rId14" w:tgtFrame="_blank" w:history="1">
        <w:r w:rsidRPr="004D6ABA">
          <w:rPr>
            <w:rFonts w:ascii="Times New Roman" w:eastAsia="Times New Roman" w:hAnsi="Times New Roman" w:cs="Times New Roman"/>
            <w:color w:val="0168B9"/>
            <w:sz w:val="28"/>
            <w:szCs w:val="28"/>
            <w:lang w:eastAsia="ru-RU"/>
          </w:rPr>
          <w:t>ч. 2 ст. 162 ЖК РФ</w:t>
        </w:r>
      </w:hyperlink>
      <w:r w:rsidRPr="004D6ABA">
        <w:rPr>
          <w:rFonts w:ascii="Times New Roman" w:eastAsia="Times New Roman" w:hAnsi="Times New Roman" w:cs="Times New Roman"/>
          <w:color w:val="000000"/>
          <w:sz w:val="28"/>
          <w:szCs w:val="28"/>
          <w:lang w:eastAsia="ru-RU"/>
        </w:rPr>
        <w:t> ‒ не</w:t>
      </w:r>
      <w:r w:rsidRPr="00637F55">
        <w:rPr>
          <w:rFonts w:ascii="Times New Roman" w:eastAsia="Times New Roman" w:hAnsi="Times New Roman" w:cs="Times New Roman"/>
          <w:color w:val="000000"/>
          <w:sz w:val="28"/>
          <w:szCs w:val="28"/>
          <w:lang w:eastAsia="ru-RU"/>
        </w:rPr>
        <w:t xml:space="preserve"> </w:t>
      </w:r>
      <w:r w:rsidRPr="004D6ABA">
        <w:rPr>
          <w:rFonts w:ascii="Times New Roman" w:eastAsia="Times New Roman" w:hAnsi="Times New Roman" w:cs="Times New Roman"/>
          <w:color w:val="000000"/>
          <w:sz w:val="28"/>
          <w:szCs w:val="28"/>
          <w:lang w:eastAsia="ru-RU"/>
        </w:rPr>
        <w:t>заключение в течение 30 календарных дней со дня начала исполнения договора управления договоров с РСО в целях приобретения коммунальных ресурсов для содержания общего имущества в МКД.</w:t>
      </w:r>
    </w:p>
    <w:p w:rsidR="00EE6203" w:rsidRPr="004D6ABA" w:rsidRDefault="00EE6203" w:rsidP="00EE6203">
      <w:pPr>
        <w:shd w:val="clear" w:color="auto" w:fill="FFFFFF"/>
        <w:spacing w:before="360" w:after="360" w:line="240" w:lineRule="auto"/>
        <w:jc w:val="both"/>
        <w:rPr>
          <w:rFonts w:ascii="Times New Roman" w:eastAsia="Times New Roman" w:hAnsi="Times New Roman" w:cs="Times New Roman"/>
          <w:b/>
          <w:color w:val="000000"/>
          <w:sz w:val="28"/>
          <w:szCs w:val="28"/>
          <w:lang w:eastAsia="ru-RU"/>
        </w:rPr>
      </w:pPr>
      <w:r w:rsidRPr="00637F55">
        <w:rPr>
          <w:rFonts w:ascii="Times New Roman" w:eastAsia="Times New Roman" w:hAnsi="Times New Roman" w:cs="Times New Roman"/>
          <w:b/>
          <w:color w:val="002060"/>
          <w:sz w:val="28"/>
          <w:szCs w:val="28"/>
          <w:lang w:eastAsia="ru-RU"/>
        </w:rPr>
        <w:t xml:space="preserve">       </w:t>
      </w:r>
      <w:r w:rsidRPr="00637F55">
        <w:rPr>
          <w:rFonts w:ascii="Times New Roman" w:eastAsia="Times New Roman" w:hAnsi="Times New Roman" w:cs="Times New Roman"/>
          <w:b/>
          <w:color w:val="002060"/>
          <w:sz w:val="28"/>
          <w:szCs w:val="28"/>
          <w:highlight w:val="yellow"/>
          <w:u w:val="single"/>
          <w:lang w:eastAsia="ru-RU"/>
        </w:rPr>
        <w:t>Пятое</w:t>
      </w:r>
      <w:r w:rsidRPr="00637F55">
        <w:rPr>
          <w:rFonts w:ascii="Times New Roman" w:eastAsia="Times New Roman" w:hAnsi="Times New Roman" w:cs="Times New Roman"/>
          <w:b/>
          <w:color w:val="000000"/>
          <w:sz w:val="28"/>
          <w:szCs w:val="28"/>
          <w:highlight w:val="yellow"/>
          <w:lang w:eastAsia="ru-RU"/>
        </w:rPr>
        <w:t>-</w:t>
      </w:r>
      <w:r w:rsidRPr="004D6ABA">
        <w:rPr>
          <w:rFonts w:ascii="Times New Roman" w:eastAsia="Times New Roman" w:hAnsi="Times New Roman" w:cs="Times New Roman"/>
          <w:b/>
          <w:color w:val="000000"/>
          <w:sz w:val="28"/>
          <w:szCs w:val="28"/>
          <w:highlight w:val="yellow"/>
          <w:lang w:eastAsia="ru-RU"/>
        </w:rPr>
        <w:t>грубое нарушение ‒ наличие у лицензиата признанной им или подтверждённ</w:t>
      </w:r>
      <w:r w:rsidRPr="00637F55">
        <w:rPr>
          <w:rFonts w:ascii="Times New Roman" w:eastAsia="Times New Roman" w:hAnsi="Times New Roman" w:cs="Times New Roman"/>
          <w:b/>
          <w:color w:val="000000"/>
          <w:sz w:val="28"/>
          <w:szCs w:val="28"/>
          <w:highlight w:val="yellow"/>
          <w:lang w:eastAsia="ru-RU"/>
        </w:rPr>
        <w:t xml:space="preserve">ой </w:t>
      </w:r>
      <w:r w:rsidRPr="004D6ABA">
        <w:rPr>
          <w:rFonts w:ascii="Times New Roman" w:eastAsia="Times New Roman" w:hAnsi="Times New Roman" w:cs="Times New Roman"/>
          <w:b/>
          <w:color w:val="000000"/>
          <w:sz w:val="28"/>
          <w:szCs w:val="28"/>
          <w:highlight w:val="yellow"/>
          <w:lang w:eastAsia="ru-RU"/>
        </w:rPr>
        <w:t>судом задолженности перед РСО в размере равном или превышающем две среднемесячные величины обязательств. Имеется в ви</w:t>
      </w:r>
      <w:r w:rsidRPr="00637F55">
        <w:rPr>
          <w:rFonts w:ascii="Times New Roman" w:eastAsia="Times New Roman" w:hAnsi="Times New Roman" w:cs="Times New Roman"/>
          <w:b/>
          <w:color w:val="000000"/>
          <w:sz w:val="28"/>
          <w:szCs w:val="28"/>
          <w:highlight w:val="yellow"/>
          <w:lang w:eastAsia="ru-RU"/>
        </w:rPr>
        <w:t>ду любой долг перед ресурсоснабжающими предприятиями</w:t>
      </w:r>
      <w:r w:rsidRPr="004D6ABA">
        <w:rPr>
          <w:rFonts w:ascii="Times New Roman" w:eastAsia="Times New Roman" w:hAnsi="Times New Roman" w:cs="Times New Roman"/>
          <w:b/>
          <w:color w:val="000000"/>
          <w:sz w:val="28"/>
          <w:szCs w:val="28"/>
          <w:highlight w:val="yellow"/>
          <w:lang w:eastAsia="ru-RU"/>
        </w:rPr>
        <w:t>. Оплата указанной задолженности не отменяет нарушение.</w:t>
      </w:r>
    </w:p>
    <w:p w:rsidR="00EE6203" w:rsidRPr="004D6ABA" w:rsidRDefault="00EE6203" w:rsidP="00EE6203">
      <w:pPr>
        <w:shd w:val="clear" w:color="auto" w:fill="FFFFFF"/>
        <w:spacing w:before="360" w:after="360" w:line="240" w:lineRule="auto"/>
        <w:jc w:val="both"/>
        <w:rPr>
          <w:rFonts w:ascii="Times New Roman" w:eastAsia="Times New Roman" w:hAnsi="Times New Roman" w:cs="Times New Roman"/>
          <w:b/>
          <w:color w:val="000000"/>
          <w:sz w:val="28"/>
          <w:szCs w:val="28"/>
          <w:lang w:eastAsia="ru-RU"/>
        </w:rPr>
      </w:pPr>
      <w:r w:rsidRPr="00637F55">
        <w:rPr>
          <w:rFonts w:ascii="Times New Roman" w:eastAsia="Times New Roman" w:hAnsi="Times New Roman" w:cs="Times New Roman"/>
          <w:b/>
          <w:color w:val="002060"/>
          <w:sz w:val="28"/>
          <w:szCs w:val="28"/>
          <w:lang w:eastAsia="ru-RU"/>
        </w:rPr>
        <w:t xml:space="preserve">       </w:t>
      </w:r>
      <w:r w:rsidRPr="004D6ABA">
        <w:rPr>
          <w:rFonts w:ascii="Times New Roman" w:eastAsia="Times New Roman" w:hAnsi="Times New Roman" w:cs="Times New Roman"/>
          <w:b/>
          <w:color w:val="002060"/>
          <w:sz w:val="28"/>
          <w:szCs w:val="28"/>
          <w:u w:val="single"/>
          <w:lang w:eastAsia="ru-RU"/>
        </w:rPr>
        <w:t>Что можно сделать?</w:t>
      </w:r>
      <w:r w:rsidRPr="004D6ABA">
        <w:rPr>
          <w:rFonts w:ascii="Times New Roman" w:eastAsia="Times New Roman" w:hAnsi="Times New Roman" w:cs="Times New Roman"/>
          <w:color w:val="002060"/>
          <w:sz w:val="28"/>
          <w:szCs w:val="28"/>
          <w:lang w:eastAsia="ru-RU"/>
        </w:rPr>
        <w:t xml:space="preserve"> </w:t>
      </w:r>
      <w:r w:rsidRPr="00637F55">
        <w:rPr>
          <w:rFonts w:ascii="Times New Roman" w:eastAsia="Times New Roman" w:hAnsi="Times New Roman" w:cs="Times New Roman"/>
          <w:b/>
          <w:color w:val="002060"/>
          <w:sz w:val="28"/>
          <w:szCs w:val="28"/>
          <w:highlight w:val="yellow"/>
          <w:lang w:eastAsia="ru-RU"/>
        </w:rPr>
        <w:t xml:space="preserve">В данной ситуации </w:t>
      </w:r>
      <w:r w:rsidRPr="00637F55">
        <w:rPr>
          <w:rFonts w:ascii="Times New Roman" w:eastAsia="Times New Roman" w:hAnsi="Times New Roman" w:cs="Times New Roman"/>
          <w:b/>
          <w:color w:val="000000"/>
          <w:sz w:val="28"/>
          <w:szCs w:val="28"/>
          <w:highlight w:val="yellow"/>
          <w:lang w:eastAsia="ru-RU"/>
        </w:rPr>
        <w:t>можно порекомендовать</w:t>
      </w:r>
      <w:r w:rsidRPr="004D6ABA">
        <w:rPr>
          <w:rFonts w:ascii="Times New Roman" w:eastAsia="Times New Roman" w:hAnsi="Times New Roman" w:cs="Times New Roman"/>
          <w:b/>
          <w:color w:val="000000"/>
          <w:sz w:val="28"/>
          <w:szCs w:val="28"/>
          <w:highlight w:val="yellow"/>
          <w:lang w:eastAsia="ru-RU"/>
        </w:rPr>
        <w:t xml:space="preserve"> не подписывать акты</w:t>
      </w:r>
      <w:r w:rsidRPr="00637F55">
        <w:rPr>
          <w:rFonts w:ascii="Times New Roman" w:eastAsia="Times New Roman" w:hAnsi="Times New Roman" w:cs="Times New Roman"/>
          <w:b/>
          <w:color w:val="000000"/>
          <w:sz w:val="28"/>
          <w:szCs w:val="28"/>
          <w:highlight w:val="yellow"/>
          <w:lang w:eastAsia="ru-RU"/>
        </w:rPr>
        <w:t xml:space="preserve"> сверок</w:t>
      </w:r>
      <w:r w:rsidRPr="004D6ABA">
        <w:rPr>
          <w:rFonts w:ascii="Times New Roman" w:eastAsia="Times New Roman" w:hAnsi="Times New Roman" w:cs="Times New Roman"/>
          <w:b/>
          <w:color w:val="000000"/>
          <w:sz w:val="28"/>
          <w:szCs w:val="28"/>
          <w:highlight w:val="yellow"/>
          <w:lang w:eastAsia="ru-RU"/>
        </w:rPr>
        <w:t xml:space="preserve"> с задолженностью, то есть не признавать задолженность. Если же дело дошло до суда ‒ до вынесения решения гасить задолженность текущими платежами. Обязательно необходимо делать это до вынесения судебного решения, потому как факт последующей оплаты, после признания долга судом, уже не отменяет нарушения.</w:t>
      </w:r>
    </w:p>
    <w:p w:rsidR="00EE6203" w:rsidRPr="004D6ABA" w:rsidRDefault="00EE6203" w:rsidP="00EE6203">
      <w:pPr>
        <w:shd w:val="clear" w:color="auto" w:fill="FFFFFF"/>
        <w:spacing w:before="360" w:after="36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D6ABA">
        <w:rPr>
          <w:rFonts w:ascii="Times New Roman" w:eastAsia="Times New Roman" w:hAnsi="Times New Roman" w:cs="Times New Roman"/>
          <w:b/>
          <w:color w:val="002060"/>
          <w:sz w:val="28"/>
          <w:szCs w:val="28"/>
          <w:u w:val="single"/>
          <w:lang w:eastAsia="ru-RU"/>
        </w:rPr>
        <w:t>Шестое</w:t>
      </w:r>
      <w:r>
        <w:rPr>
          <w:rFonts w:ascii="Times New Roman" w:eastAsia="Times New Roman" w:hAnsi="Times New Roman" w:cs="Times New Roman"/>
          <w:b/>
          <w:color w:val="002060"/>
          <w:sz w:val="28"/>
          <w:szCs w:val="28"/>
          <w:u w:val="single"/>
          <w:lang w:eastAsia="ru-RU"/>
        </w:rPr>
        <w:t>-</w:t>
      </w:r>
      <w:r w:rsidRPr="004D6ABA">
        <w:rPr>
          <w:rFonts w:ascii="Times New Roman" w:eastAsia="Times New Roman" w:hAnsi="Times New Roman" w:cs="Times New Roman"/>
          <w:b/>
          <w:color w:val="000000"/>
          <w:sz w:val="28"/>
          <w:szCs w:val="28"/>
          <w:lang w:eastAsia="ru-RU"/>
        </w:rPr>
        <w:t>грубое нарушение лицензионных требований ‒ отказ от передачи в установленных законодательством случаях технической документации на дом и иных связанных с управлением домом документов, ключей от помещений общего имущества, электронных кодов доступа к оборудованию, входящему в состав общего имущества, других технических средств и оборудования, необходимых для эксплуатации дома и управления им новой управляющей компании, ТСЖ, ЖК или ЖСК. Или, при непосредственном управлении, одному из собственников. Если данные собственника указаны в решении ОСС о выборе способа управления домом, документация отдаётся ему, если не указаны ‒ любому собственнику.</w:t>
      </w:r>
    </w:p>
    <w:p w:rsidR="00EE6203" w:rsidRDefault="00EE6203" w:rsidP="00EE6203">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D6ABA">
        <w:rPr>
          <w:rFonts w:ascii="Times New Roman" w:eastAsia="Times New Roman" w:hAnsi="Times New Roman" w:cs="Times New Roman"/>
          <w:color w:val="000000"/>
          <w:sz w:val="28"/>
          <w:szCs w:val="28"/>
          <w:lang w:eastAsia="ru-RU"/>
        </w:rPr>
        <w:t>Грубым нарушением будет считаться также уклонение от передачи, нарушение порядка и сроков передачи технической документации на МКД и иных связанных с управлением таким домом документов, технических средств и оборудования. Так что отнеситесь к ведению и хранению технической документации на дом со всем возможным вниманием.</w:t>
      </w:r>
    </w:p>
    <w:p w:rsidR="00EE6203" w:rsidRPr="004D6ABA" w:rsidRDefault="00EE6203" w:rsidP="00EE6203">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D6ABA">
        <w:rPr>
          <w:rFonts w:ascii="Times New Roman" w:eastAsia="Times New Roman" w:hAnsi="Times New Roman" w:cs="Times New Roman"/>
          <w:color w:val="000000"/>
          <w:sz w:val="28"/>
          <w:szCs w:val="28"/>
          <w:lang w:eastAsia="ru-RU"/>
        </w:rPr>
        <w:t>Вы грубо нарушите лицензионные требования, если не прекратите деятельность по управлению многоквартирным домом в течение 3 дней со дня исключения сведений о таком доме из реестра лицензий субъекта РФ. Исключение ‒ продолжение такой деятельности в соответствии с положениями </w:t>
      </w:r>
      <w:hyperlink r:id="rId15" w:tgtFrame="_blank" w:history="1">
        <w:r w:rsidRPr="004D6ABA">
          <w:rPr>
            <w:rFonts w:ascii="Times New Roman" w:eastAsia="Times New Roman" w:hAnsi="Times New Roman" w:cs="Times New Roman"/>
            <w:color w:val="0168B9"/>
            <w:sz w:val="28"/>
            <w:szCs w:val="28"/>
            <w:lang w:eastAsia="ru-RU"/>
          </w:rPr>
          <w:t>ч. 3 ст. 200 ЖК РФ</w:t>
        </w:r>
      </w:hyperlink>
      <w:r w:rsidRPr="004D6ABA">
        <w:rPr>
          <w:rFonts w:ascii="Times New Roman" w:eastAsia="Times New Roman" w:hAnsi="Times New Roman" w:cs="Times New Roman"/>
          <w:color w:val="000000"/>
          <w:sz w:val="28"/>
          <w:szCs w:val="28"/>
          <w:lang w:eastAsia="ru-RU"/>
        </w:rPr>
        <w:t>, то есть пока в доме не будет выбрана новая УО, ТСЖ или ЖК, или собственники не заключат договоры с РСО и договоры на содержание и ремонт общего имущества.</w:t>
      </w:r>
    </w:p>
    <w:p w:rsidR="00EE6203" w:rsidRDefault="00EE6203" w:rsidP="00EE62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347D">
        <w:rPr>
          <w:rFonts w:ascii="Times New Roman" w:eastAsia="Times New Roman" w:hAnsi="Times New Roman" w:cs="Times New Roman"/>
          <w:b/>
          <w:color w:val="002060"/>
          <w:sz w:val="28"/>
          <w:szCs w:val="28"/>
          <w:lang w:eastAsia="ru-RU"/>
        </w:rPr>
        <w:lastRenderedPageBreak/>
        <w:t xml:space="preserve">        </w:t>
      </w:r>
      <w:r w:rsidRPr="004D6ABA">
        <w:rPr>
          <w:rFonts w:ascii="Times New Roman" w:eastAsia="Times New Roman" w:hAnsi="Times New Roman" w:cs="Times New Roman"/>
          <w:b/>
          <w:color w:val="002060"/>
          <w:sz w:val="28"/>
          <w:szCs w:val="28"/>
          <w:u w:val="single"/>
          <w:lang w:eastAsia="ru-RU"/>
        </w:rPr>
        <w:t>Ещё одним грубым нарушением будет</w:t>
      </w:r>
      <w:r w:rsidRPr="004D6ABA">
        <w:rPr>
          <w:rFonts w:ascii="Times New Roman" w:eastAsia="Times New Roman" w:hAnsi="Times New Roman" w:cs="Times New Roman"/>
          <w:color w:val="000000"/>
          <w:sz w:val="28"/>
          <w:szCs w:val="28"/>
          <w:lang w:eastAsia="ru-RU"/>
        </w:rPr>
        <w:t xml:space="preserve"> нарушение требований к осуществлению аварийно-диспетчерского обслуживания, предусмотренных </w:t>
      </w:r>
      <w:hyperlink r:id="rId16" w:tgtFrame="_blank" w:history="1">
        <w:r w:rsidRPr="004D6ABA">
          <w:rPr>
            <w:rFonts w:ascii="Times New Roman" w:eastAsia="Times New Roman" w:hAnsi="Times New Roman" w:cs="Times New Roman"/>
            <w:color w:val="0168B9"/>
            <w:sz w:val="28"/>
            <w:szCs w:val="28"/>
            <w:lang w:eastAsia="ru-RU"/>
          </w:rPr>
          <w:t>п. 13 Правил № 416</w:t>
        </w:r>
      </w:hyperlink>
      <w:r w:rsidRPr="004D6ABA">
        <w:rPr>
          <w:rFonts w:ascii="Times New Roman" w:eastAsia="Times New Roman" w:hAnsi="Times New Roman" w:cs="Times New Roman"/>
          <w:color w:val="000000"/>
          <w:sz w:val="28"/>
          <w:szCs w:val="28"/>
          <w:lang w:eastAsia="ru-RU"/>
        </w:rPr>
        <w:t>. Речь идёт о незамедлительной ликвидации засоров во вн</w:t>
      </w:r>
      <w:r w:rsidR="00BB42F5">
        <w:rPr>
          <w:rFonts w:ascii="Times New Roman" w:eastAsia="Times New Roman" w:hAnsi="Times New Roman" w:cs="Times New Roman"/>
          <w:color w:val="000000"/>
          <w:sz w:val="28"/>
          <w:szCs w:val="28"/>
          <w:lang w:eastAsia="ru-RU"/>
        </w:rPr>
        <w:t xml:space="preserve">утридомовой инженерной системе </w:t>
      </w:r>
      <w:r w:rsidRPr="004D6ABA">
        <w:rPr>
          <w:rFonts w:ascii="Times New Roman" w:eastAsia="Times New Roman" w:hAnsi="Times New Roman" w:cs="Times New Roman"/>
          <w:color w:val="000000"/>
          <w:sz w:val="28"/>
          <w:szCs w:val="28"/>
          <w:lang w:eastAsia="ru-RU"/>
        </w:rPr>
        <w:t>водоотведения и мусоропроводах, об устранении аварийных повреждений внутридомовых инженерных систем холодного и горячего водоснабжения, водоотведения и внутридомовых систем отопления и электроснабжения.</w:t>
      </w:r>
    </w:p>
    <w:p w:rsidR="00EE6203" w:rsidRPr="004D6ABA" w:rsidRDefault="00EE6203" w:rsidP="00EE620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6203" w:rsidRPr="00901B9B" w:rsidRDefault="00EE6203" w:rsidP="00EE6203">
      <w:pPr>
        <w:shd w:val="clear" w:color="auto" w:fill="FFFFFF"/>
        <w:spacing w:after="0" w:line="240" w:lineRule="auto"/>
        <w:jc w:val="both"/>
        <w:rPr>
          <w:rFonts w:ascii="Times New Roman" w:eastAsia="Times New Roman" w:hAnsi="Times New Roman" w:cs="Times New Roman"/>
          <w:b/>
          <w:color w:val="002060"/>
          <w:sz w:val="28"/>
          <w:szCs w:val="28"/>
          <w:u w:val="single"/>
          <w:lang w:eastAsia="ru-RU"/>
        </w:rPr>
      </w:pPr>
      <w:r w:rsidRPr="0017347D">
        <w:rPr>
          <w:rFonts w:ascii="Times New Roman" w:eastAsia="Times New Roman" w:hAnsi="Times New Roman" w:cs="Times New Roman"/>
          <w:b/>
          <w:color w:val="002060"/>
          <w:sz w:val="28"/>
          <w:szCs w:val="28"/>
          <w:lang w:eastAsia="ru-RU"/>
        </w:rPr>
        <w:t xml:space="preserve">      </w:t>
      </w:r>
      <w:r>
        <w:rPr>
          <w:rFonts w:ascii="Times New Roman" w:eastAsia="Times New Roman" w:hAnsi="Times New Roman" w:cs="Times New Roman"/>
          <w:b/>
          <w:color w:val="002060"/>
          <w:sz w:val="28"/>
          <w:szCs w:val="28"/>
          <w:lang w:eastAsia="ru-RU"/>
        </w:rPr>
        <w:t xml:space="preserve"> </w:t>
      </w:r>
      <w:r w:rsidRPr="0017347D">
        <w:rPr>
          <w:rFonts w:ascii="Times New Roman" w:eastAsia="Times New Roman" w:hAnsi="Times New Roman" w:cs="Times New Roman"/>
          <w:b/>
          <w:color w:val="002060"/>
          <w:sz w:val="28"/>
          <w:szCs w:val="28"/>
          <w:lang w:eastAsia="ru-RU"/>
        </w:rPr>
        <w:t xml:space="preserve"> </w:t>
      </w:r>
      <w:r w:rsidRPr="004D6ABA">
        <w:rPr>
          <w:rFonts w:ascii="Times New Roman" w:eastAsia="Times New Roman" w:hAnsi="Times New Roman" w:cs="Times New Roman"/>
          <w:b/>
          <w:color w:val="002060"/>
          <w:sz w:val="28"/>
          <w:szCs w:val="28"/>
          <w:u w:val="single"/>
          <w:lang w:eastAsia="ru-RU"/>
        </w:rPr>
        <w:t>Утешительная новость</w:t>
      </w:r>
      <w:r w:rsidRPr="004D6ABA">
        <w:rPr>
          <w:rFonts w:ascii="Times New Roman" w:eastAsia="Times New Roman" w:hAnsi="Times New Roman" w:cs="Times New Roman"/>
          <w:color w:val="002060"/>
          <w:sz w:val="28"/>
          <w:szCs w:val="28"/>
          <w:lang w:eastAsia="ru-RU"/>
        </w:rPr>
        <w:t xml:space="preserve"> </w:t>
      </w:r>
      <w:r w:rsidRPr="004D6ABA">
        <w:rPr>
          <w:rFonts w:ascii="Times New Roman" w:eastAsia="Times New Roman" w:hAnsi="Times New Roman" w:cs="Times New Roman"/>
          <w:color w:val="000000"/>
          <w:sz w:val="28"/>
          <w:szCs w:val="28"/>
          <w:lang w:eastAsia="ru-RU"/>
        </w:rPr>
        <w:t xml:space="preserve">‒ этот пункт вступает в силу </w:t>
      </w:r>
      <w:r w:rsidRPr="00901B9B">
        <w:rPr>
          <w:rFonts w:ascii="Times New Roman" w:eastAsia="Times New Roman" w:hAnsi="Times New Roman" w:cs="Times New Roman"/>
          <w:b/>
          <w:color w:val="002060"/>
          <w:sz w:val="28"/>
          <w:szCs w:val="28"/>
          <w:u w:val="single"/>
          <w:lang w:eastAsia="ru-RU"/>
        </w:rPr>
        <w:t>с 1 марта 2019 года</w:t>
      </w:r>
      <w:r w:rsidRPr="004D6ABA">
        <w:rPr>
          <w:rFonts w:ascii="Times New Roman" w:eastAsia="Times New Roman" w:hAnsi="Times New Roman" w:cs="Times New Roman"/>
          <w:color w:val="000000"/>
          <w:sz w:val="28"/>
          <w:szCs w:val="28"/>
          <w:lang w:eastAsia="ru-RU"/>
        </w:rPr>
        <w:t>, поскольку и новые требования к аварийно-диспетчерским службам, которые утверждены </w:t>
      </w:r>
      <w:hyperlink r:id="rId17" w:tgtFrame="_blank" w:history="1">
        <w:r w:rsidRPr="004D6ABA">
          <w:rPr>
            <w:rFonts w:ascii="Times New Roman" w:eastAsia="Times New Roman" w:hAnsi="Times New Roman" w:cs="Times New Roman"/>
            <w:b/>
            <w:color w:val="002060"/>
            <w:sz w:val="28"/>
            <w:szCs w:val="28"/>
            <w:u w:val="single"/>
            <w:lang w:eastAsia="ru-RU"/>
          </w:rPr>
          <w:t>постановлением Правительства РФ от 27.03.2018 № 331</w:t>
        </w:r>
      </w:hyperlink>
      <w:r w:rsidRPr="004D6ABA">
        <w:rPr>
          <w:rFonts w:ascii="Times New Roman" w:eastAsia="Times New Roman" w:hAnsi="Times New Roman" w:cs="Times New Roman"/>
          <w:b/>
          <w:color w:val="002060"/>
          <w:sz w:val="28"/>
          <w:szCs w:val="28"/>
          <w:u w:val="single"/>
          <w:lang w:eastAsia="ru-RU"/>
        </w:rPr>
        <w:t>,</w:t>
      </w:r>
      <w:r w:rsidRPr="004D6ABA">
        <w:rPr>
          <w:rFonts w:ascii="Times New Roman" w:eastAsia="Times New Roman" w:hAnsi="Times New Roman" w:cs="Times New Roman"/>
          <w:color w:val="000000"/>
          <w:sz w:val="28"/>
          <w:szCs w:val="28"/>
          <w:lang w:eastAsia="ru-RU"/>
        </w:rPr>
        <w:t xml:space="preserve"> вступают в </w:t>
      </w:r>
      <w:r w:rsidRPr="00901B9B">
        <w:rPr>
          <w:rFonts w:ascii="Times New Roman" w:eastAsia="Times New Roman" w:hAnsi="Times New Roman" w:cs="Times New Roman"/>
          <w:b/>
          <w:color w:val="002060"/>
          <w:sz w:val="28"/>
          <w:szCs w:val="28"/>
          <w:u w:val="single"/>
          <w:lang w:eastAsia="ru-RU"/>
        </w:rPr>
        <w:t>силу с 1 марта 2019 года.</w:t>
      </w:r>
    </w:p>
    <w:p w:rsidR="00EE6203" w:rsidRPr="0017347D" w:rsidRDefault="00EE6203" w:rsidP="00EE6203">
      <w:pPr>
        <w:shd w:val="clear" w:color="auto" w:fill="FFFFFF"/>
        <w:spacing w:before="360" w:after="360" w:line="264" w:lineRule="atLeast"/>
        <w:outlineLvl w:val="1"/>
        <w:rPr>
          <w:rFonts w:ascii="Times New Roman" w:eastAsia="Times New Roman" w:hAnsi="Times New Roman" w:cs="Times New Roman"/>
          <w:b/>
          <w:bCs/>
          <w:color w:val="002060"/>
          <w:sz w:val="28"/>
          <w:szCs w:val="28"/>
          <w:u w:val="single"/>
          <w:lang w:eastAsia="ru-RU"/>
        </w:rPr>
      </w:pPr>
      <w:r w:rsidRPr="0017347D">
        <w:rPr>
          <w:rFonts w:ascii="Times New Roman" w:eastAsia="Times New Roman" w:hAnsi="Times New Roman" w:cs="Times New Roman"/>
          <w:b/>
          <w:bCs/>
          <w:color w:val="002060"/>
          <w:sz w:val="28"/>
          <w:szCs w:val="28"/>
          <w:u w:val="single"/>
          <w:lang w:eastAsia="ru-RU"/>
        </w:rPr>
        <w:t>Что будет, если грубо нарушить лицензионные требования</w:t>
      </w:r>
    </w:p>
    <w:p w:rsidR="00EE6203" w:rsidRPr="0017347D" w:rsidRDefault="00EE6203" w:rsidP="00EE6203">
      <w:pPr>
        <w:shd w:val="clear" w:color="auto" w:fill="FFFFFF"/>
        <w:spacing w:after="0" w:line="346"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347D">
        <w:rPr>
          <w:rFonts w:ascii="Times New Roman" w:eastAsia="Times New Roman" w:hAnsi="Times New Roman" w:cs="Times New Roman"/>
          <w:b/>
          <w:color w:val="000000"/>
          <w:sz w:val="28"/>
          <w:szCs w:val="28"/>
          <w:lang w:eastAsia="ru-RU"/>
        </w:rPr>
        <w:t>В КоАП РФ </w:t>
      </w:r>
      <w:hyperlink r:id="rId18" w:tgtFrame="_blank" w:history="1">
        <w:r w:rsidRPr="0017347D">
          <w:rPr>
            <w:rFonts w:ascii="Times New Roman" w:eastAsia="Times New Roman" w:hAnsi="Times New Roman" w:cs="Times New Roman"/>
            <w:b/>
            <w:color w:val="002060"/>
            <w:sz w:val="28"/>
            <w:szCs w:val="28"/>
            <w:lang w:eastAsia="ru-RU"/>
          </w:rPr>
          <w:t>планируется внести соответствующие изменения</w:t>
        </w:r>
      </w:hyperlink>
      <w:r w:rsidRPr="0017347D">
        <w:rPr>
          <w:rFonts w:ascii="Times New Roman" w:eastAsia="Times New Roman" w:hAnsi="Times New Roman" w:cs="Times New Roman"/>
          <w:b/>
          <w:color w:val="002060"/>
          <w:sz w:val="28"/>
          <w:szCs w:val="28"/>
          <w:lang w:eastAsia="ru-RU"/>
        </w:rPr>
        <w:t>.</w:t>
      </w:r>
      <w:r w:rsidRPr="0017347D">
        <w:rPr>
          <w:rFonts w:ascii="Times New Roman" w:eastAsia="Times New Roman" w:hAnsi="Times New Roman" w:cs="Times New Roman"/>
          <w:b/>
          <w:color w:val="000000"/>
          <w:sz w:val="28"/>
          <w:szCs w:val="28"/>
          <w:lang w:eastAsia="ru-RU"/>
        </w:rPr>
        <w:t xml:space="preserve"> Статья 14.1.3 КоАП РФ будет дополнена частью 3, которая подразумевает новые штрафы за грубые нарушения лицензионных требований в размере от 300 000 до 350 000 рублей. Сейчас к административной ответственности могут привлечь по ч. 4 ст. 14.1 КоАП РФ.</w:t>
      </w:r>
    </w:p>
    <w:p w:rsidR="00EE6203" w:rsidRPr="0017347D" w:rsidRDefault="00EE6203" w:rsidP="00EE6203">
      <w:pPr>
        <w:shd w:val="clear" w:color="auto" w:fill="FFFFFF"/>
        <w:spacing w:after="0" w:line="346"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17347D">
        <w:rPr>
          <w:rFonts w:ascii="Times New Roman" w:eastAsia="Times New Roman" w:hAnsi="Times New Roman" w:cs="Times New Roman"/>
          <w:b/>
          <w:color w:val="000000"/>
          <w:sz w:val="28"/>
          <w:szCs w:val="28"/>
          <w:lang w:eastAsia="ru-RU"/>
        </w:rPr>
        <w:t>Упрощается процесс лишения лицензии. При повторном совершении управляющей организацией грубых нарушений лицензионных требований, которые предусмотрены подпунктами «в», «е», «ж» пункта 4(1) </w:t>
      </w:r>
      <w:hyperlink r:id="rId19" w:tgtFrame="_blank" w:history="1">
        <w:r w:rsidRPr="0017347D">
          <w:rPr>
            <w:rFonts w:ascii="Times New Roman" w:eastAsia="Times New Roman" w:hAnsi="Times New Roman" w:cs="Times New Roman"/>
            <w:b/>
            <w:color w:val="0168B9"/>
            <w:sz w:val="28"/>
            <w:szCs w:val="28"/>
            <w:lang w:eastAsia="ru-RU"/>
          </w:rPr>
          <w:t>ПП РФ от 28.10.2014 № 1110</w:t>
        </w:r>
      </w:hyperlink>
      <w:r w:rsidRPr="0017347D">
        <w:rPr>
          <w:rFonts w:ascii="Times New Roman" w:eastAsia="Times New Roman" w:hAnsi="Times New Roman" w:cs="Times New Roman"/>
          <w:b/>
          <w:color w:val="000000"/>
          <w:sz w:val="28"/>
          <w:szCs w:val="28"/>
          <w:lang w:eastAsia="ru-RU"/>
        </w:rPr>
        <w:t>:</w:t>
      </w:r>
    </w:p>
    <w:p w:rsidR="00EE6203" w:rsidRPr="0017347D" w:rsidRDefault="00EE6203" w:rsidP="00EE6203">
      <w:pPr>
        <w:numPr>
          <w:ilvl w:val="0"/>
          <w:numId w:val="2"/>
        </w:numPr>
        <w:shd w:val="clear" w:color="auto" w:fill="FFFFFF"/>
        <w:spacing w:before="120" w:after="120" w:line="346" w:lineRule="atLeast"/>
        <w:ind w:left="0"/>
        <w:jc w:val="both"/>
        <w:rPr>
          <w:rFonts w:ascii="Times New Roman" w:eastAsia="Times New Roman" w:hAnsi="Times New Roman" w:cs="Times New Roman"/>
          <w:b/>
          <w:color w:val="000000"/>
          <w:sz w:val="28"/>
          <w:szCs w:val="28"/>
          <w:lang w:eastAsia="ru-RU"/>
        </w:rPr>
      </w:pPr>
      <w:proofErr w:type="spellStart"/>
      <w:r w:rsidRPr="0017347D">
        <w:rPr>
          <w:rFonts w:ascii="Times New Roman" w:eastAsia="Times New Roman" w:hAnsi="Times New Roman" w:cs="Times New Roman"/>
          <w:b/>
          <w:color w:val="000000"/>
          <w:sz w:val="28"/>
          <w:szCs w:val="28"/>
          <w:lang w:eastAsia="ru-RU"/>
        </w:rPr>
        <w:t>незаключение</w:t>
      </w:r>
      <w:proofErr w:type="spellEnd"/>
      <w:r w:rsidRPr="0017347D">
        <w:rPr>
          <w:rFonts w:ascii="Times New Roman" w:eastAsia="Times New Roman" w:hAnsi="Times New Roman" w:cs="Times New Roman"/>
          <w:b/>
          <w:color w:val="000000"/>
          <w:sz w:val="28"/>
          <w:szCs w:val="28"/>
          <w:lang w:eastAsia="ru-RU"/>
        </w:rPr>
        <w:t xml:space="preserve"> договора по газу и лифтам,</w:t>
      </w:r>
    </w:p>
    <w:p w:rsidR="00EE6203" w:rsidRPr="0017347D" w:rsidRDefault="00EE6203" w:rsidP="00EE6203">
      <w:pPr>
        <w:numPr>
          <w:ilvl w:val="0"/>
          <w:numId w:val="2"/>
        </w:numPr>
        <w:shd w:val="clear" w:color="auto" w:fill="FFFFFF"/>
        <w:spacing w:before="120" w:after="120" w:line="346" w:lineRule="atLeast"/>
        <w:ind w:left="0"/>
        <w:jc w:val="both"/>
        <w:rPr>
          <w:rFonts w:ascii="Times New Roman" w:eastAsia="Times New Roman" w:hAnsi="Times New Roman" w:cs="Times New Roman"/>
          <w:b/>
          <w:color w:val="000000"/>
          <w:sz w:val="28"/>
          <w:szCs w:val="28"/>
          <w:lang w:eastAsia="ru-RU"/>
        </w:rPr>
      </w:pPr>
      <w:r w:rsidRPr="0017347D">
        <w:rPr>
          <w:rFonts w:ascii="Times New Roman" w:eastAsia="Times New Roman" w:hAnsi="Times New Roman" w:cs="Times New Roman"/>
          <w:b/>
          <w:color w:val="000000"/>
          <w:sz w:val="28"/>
          <w:szCs w:val="28"/>
          <w:lang w:eastAsia="ru-RU"/>
        </w:rPr>
        <w:t>отказ от передачи технической и иной документации,</w:t>
      </w:r>
    </w:p>
    <w:p w:rsidR="00EE6203" w:rsidRPr="0017347D" w:rsidRDefault="00EE6203" w:rsidP="00EE6203">
      <w:pPr>
        <w:numPr>
          <w:ilvl w:val="0"/>
          <w:numId w:val="2"/>
        </w:numPr>
        <w:shd w:val="clear" w:color="auto" w:fill="FFFFFF"/>
        <w:spacing w:before="120" w:after="120" w:line="346" w:lineRule="atLeast"/>
        <w:ind w:left="0"/>
        <w:jc w:val="both"/>
        <w:rPr>
          <w:rFonts w:ascii="Times New Roman" w:eastAsia="Times New Roman" w:hAnsi="Times New Roman" w:cs="Times New Roman"/>
          <w:b/>
          <w:color w:val="000000"/>
          <w:sz w:val="28"/>
          <w:szCs w:val="28"/>
          <w:lang w:eastAsia="ru-RU"/>
        </w:rPr>
      </w:pPr>
      <w:proofErr w:type="spellStart"/>
      <w:r w:rsidRPr="0017347D">
        <w:rPr>
          <w:rFonts w:ascii="Times New Roman" w:eastAsia="Times New Roman" w:hAnsi="Times New Roman" w:cs="Times New Roman"/>
          <w:b/>
          <w:color w:val="000000"/>
          <w:sz w:val="28"/>
          <w:szCs w:val="28"/>
          <w:lang w:eastAsia="ru-RU"/>
        </w:rPr>
        <w:t>непрекращение</w:t>
      </w:r>
      <w:proofErr w:type="spellEnd"/>
      <w:r w:rsidRPr="0017347D">
        <w:rPr>
          <w:rFonts w:ascii="Times New Roman" w:eastAsia="Times New Roman" w:hAnsi="Times New Roman" w:cs="Times New Roman"/>
          <w:b/>
          <w:color w:val="000000"/>
          <w:sz w:val="28"/>
          <w:szCs w:val="28"/>
          <w:lang w:eastAsia="ru-RU"/>
        </w:rPr>
        <w:t xml:space="preserve"> управления</w:t>
      </w:r>
      <w:r w:rsidRPr="0017347D">
        <w:rPr>
          <w:rFonts w:ascii="Times New Roman" w:eastAsia="Times New Roman" w:hAnsi="Times New Roman" w:cs="Times New Roman"/>
          <w:color w:val="000000"/>
          <w:sz w:val="28"/>
          <w:szCs w:val="28"/>
          <w:lang w:eastAsia="ru-RU"/>
        </w:rPr>
        <w:t xml:space="preserve"> </w:t>
      </w:r>
      <w:r w:rsidRPr="0017347D">
        <w:rPr>
          <w:rFonts w:ascii="Times New Roman" w:eastAsia="Times New Roman" w:hAnsi="Times New Roman" w:cs="Times New Roman"/>
          <w:b/>
          <w:color w:val="000000"/>
          <w:sz w:val="28"/>
          <w:szCs w:val="28"/>
          <w:lang w:eastAsia="ru-RU"/>
        </w:rPr>
        <w:t>домом после исключения из реестра,</w:t>
      </w:r>
    </w:p>
    <w:p w:rsidR="00EE6203" w:rsidRPr="0017347D" w:rsidRDefault="00EE6203" w:rsidP="00EE6203">
      <w:pPr>
        <w:shd w:val="clear" w:color="auto" w:fill="FFFFFF"/>
        <w:spacing w:before="360" w:after="360" w:line="346" w:lineRule="atLeast"/>
        <w:jc w:val="both"/>
        <w:rPr>
          <w:rFonts w:ascii="Times New Roman" w:eastAsia="Times New Roman" w:hAnsi="Times New Roman" w:cs="Times New Roman"/>
          <w:color w:val="000000"/>
          <w:sz w:val="28"/>
          <w:szCs w:val="28"/>
          <w:lang w:eastAsia="ru-RU"/>
        </w:rPr>
      </w:pPr>
      <w:r w:rsidRPr="0017347D">
        <w:rPr>
          <w:rFonts w:ascii="Times New Roman" w:eastAsia="Times New Roman" w:hAnsi="Times New Roman" w:cs="Times New Roman"/>
          <w:color w:val="000000"/>
          <w:sz w:val="28"/>
          <w:szCs w:val="28"/>
          <w:lang w:eastAsia="ru-RU"/>
        </w:rPr>
        <w:t xml:space="preserve">в течение 12 месяцев после первого нарушения все дома </w:t>
      </w:r>
      <w:r>
        <w:rPr>
          <w:rFonts w:ascii="Times New Roman" w:eastAsia="Times New Roman" w:hAnsi="Times New Roman" w:cs="Times New Roman"/>
          <w:color w:val="000000"/>
          <w:sz w:val="28"/>
          <w:szCs w:val="28"/>
          <w:lang w:eastAsia="ru-RU"/>
        </w:rPr>
        <w:t>управляющей организации исключаю</w:t>
      </w:r>
      <w:r w:rsidRPr="0017347D">
        <w:rPr>
          <w:rFonts w:ascii="Times New Roman" w:eastAsia="Times New Roman" w:hAnsi="Times New Roman" w:cs="Times New Roman"/>
          <w:color w:val="000000"/>
          <w:sz w:val="28"/>
          <w:szCs w:val="28"/>
          <w:lang w:eastAsia="ru-RU"/>
        </w:rPr>
        <w:t xml:space="preserve">тся </w:t>
      </w:r>
      <w:proofErr w:type="gramStart"/>
      <w:r w:rsidRPr="0017347D">
        <w:rPr>
          <w:rFonts w:ascii="Times New Roman" w:eastAsia="Times New Roman" w:hAnsi="Times New Roman" w:cs="Times New Roman"/>
          <w:color w:val="000000"/>
          <w:sz w:val="28"/>
          <w:szCs w:val="28"/>
          <w:lang w:eastAsia="ru-RU"/>
        </w:rPr>
        <w:t>из реестра</w:t>
      </w:r>
      <w:proofErr w:type="gramEnd"/>
      <w:r w:rsidRPr="0017347D">
        <w:rPr>
          <w:rFonts w:ascii="Times New Roman" w:eastAsia="Times New Roman" w:hAnsi="Times New Roman" w:cs="Times New Roman"/>
          <w:color w:val="000000"/>
          <w:sz w:val="28"/>
          <w:szCs w:val="28"/>
          <w:lang w:eastAsia="ru-RU"/>
        </w:rPr>
        <w:t xml:space="preserve"> и она лишается лицензии.</w:t>
      </w:r>
    </w:p>
    <w:p w:rsidR="00EE6203" w:rsidRPr="0017347D" w:rsidRDefault="00EE6203" w:rsidP="00EE6203">
      <w:pPr>
        <w:shd w:val="clear" w:color="auto" w:fill="FFFFFF"/>
        <w:spacing w:before="360" w:after="360" w:line="34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347D">
        <w:rPr>
          <w:rFonts w:ascii="Times New Roman" w:eastAsia="Times New Roman" w:hAnsi="Times New Roman" w:cs="Times New Roman"/>
          <w:color w:val="000000"/>
          <w:sz w:val="28"/>
          <w:szCs w:val="28"/>
          <w:lang w:eastAsia="ru-RU"/>
        </w:rPr>
        <w:t>При повторном грубом нарушении лицензионных требований, предусмотренных другими перечисленными пунктами, в течение 12 месяцев со дня назначения административного наказания за нарушение лицензионных требований из реестра лицензий исключат сведения о многоквартирном доме или домах, в отношении которых такие грубые нарушения лицензионных требований совершены.</w:t>
      </w:r>
    </w:p>
    <w:p w:rsidR="00EE6203" w:rsidRPr="0017347D" w:rsidRDefault="00EE6203" w:rsidP="00EE6203">
      <w:pPr>
        <w:shd w:val="clear" w:color="auto" w:fill="FFFFFF"/>
        <w:spacing w:before="360" w:after="360" w:line="264" w:lineRule="atLeast"/>
        <w:outlineLvl w:val="1"/>
        <w:rPr>
          <w:rFonts w:ascii="Times New Roman" w:eastAsia="Times New Roman" w:hAnsi="Times New Roman" w:cs="Times New Roman"/>
          <w:b/>
          <w:bCs/>
          <w:color w:val="002060"/>
          <w:sz w:val="28"/>
          <w:szCs w:val="28"/>
          <w:u w:val="single"/>
          <w:lang w:eastAsia="ru-RU"/>
        </w:rPr>
      </w:pPr>
      <w:r w:rsidRPr="0017347D">
        <w:rPr>
          <w:rFonts w:ascii="Times New Roman" w:eastAsia="Times New Roman" w:hAnsi="Times New Roman" w:cs="Times New Roman"/>
          <w:b/>
          <w:bCs/>
          <w:color w:val="002060"/>
          <w:sz w:val="28"/>
          <w:szCs w:val="28"/>
          <w:u w:val="single"/>
          <w:lang w:eastAsia="ru-RU"/>
        </w:rPr>
        <w:t>О чём ещё постановление № 1090</w:t>
      </w:r>
    </w:p>
    <w:p w:rsidR="00EE6203" w:rsidRDefault="00EE6203" w:rsidP="00EE6203">
      <w:pPr>
        <w:shd w:val="clear" w:color="auto" w:fill="FFFFFF"/>
        <w:spacing w:after="0" w:line="34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Помимо установленных перечней</w:t>
      </w:r>
      <w:r w:rsidRPr="0017347D">
        <w:rPr>
          <w:rFonts w:ascii="Times New Roman" w:eastAsia="Times New Roman" w:hAnsi="Times New Roman" w:cs="Times New Roman"/>
          <w:color w:val="000000"/>
          <w:sz w:val="28"/>
          <w:szCs w:val="28"/>
          <w:lang w:eastAsia="ru-RU"/>
        </w:rPr>
        <w:t xml:space="preserve"> грубых лицензионных требований и ответственности за повторное их нарушение, </w:t>
      </w:r>
      <w:hyperlink r:id="rId20" w:tgtFrame="_blank" w:history="1">
        <w:r w:rsidRPr="0017347D">
          <w:rPr>
            <w:rFonts w:ascii="Times New Roman" w:eastAsia="Times New Roman" w:hAnsi="Times New Roman" w:cs="Times New Roman"/>
            <w:b/>
            <w:color w:val="002060"/>
            <w:sz w:val="28"/>
            <w:szCs w:val="28"/>
            <w:lang w:eastAsia="ru-RU"/>
          </w:rPr>
          <w:t>постановление № 1090</w:t>
        </w:r>
      </w:hyperlink>
      <w:r w:rsidRPr="0017347D">
        <w:rPr>
          <w:rFonts w:ascii="Times New Roman" w:eastAsia="Times New Roman" w:hAnsi="Times New Roman" w:cs="Times New Roman"/>
          <w:color w:val="000000"/>
          <w:sz w:val="28"/>
          <w:szCs w:val="28"/>
          <w:lang w:eastAsia="ru-RU"/>
        </w:rPr>
        <w:t> в целом интересно для управляющих организаций. Оно уточняет перечень лицензионн</w:t>
      </w:r>
      <w:r>
        <w:rPr>
          <w:rFonts w:ascii="Times New Roman" w:eastAsia="Times New Roman" w:hAnsi="Times New Roman" w:cs="Times New Roman"/>
          <w:color w:val="000000"/>
          <w:sz w:val="28"/>
          <w:szCs w:val="28"/>
          <w:lang w:eastAsia="ru-RU"/>
        </w:rPr>
        <w:t>ых требований по управлению МКД.</w:t>
      </w:r>
    </w:p>
    <w:p w:rsidR="00EE6203" w:rsidRPr="0017347D" w:rsidRDefault="00EE6203" w:rsidP="00EE6203">
      <w:pPr>
        <w:shd w:val="clear" w:color="auto" w:fill="FFFFFF"/>
        <w:spacing w:after="0" w:line="346" w:lineRule="atLeast"/>
        <w:jc w:val="both"/>
        <w:rPr>
          <w:rFonts w:ascii="Times New Roman" w:eastAsia="Times New Roman" w:hAnsi="Times New Roman" w:cs="Times New Roman"/>
          <w:b/>
          <w:color w:val="000000"/>
          <w:sz w:val="28"/>
          <w:szCs w:val="28"/>
          <w:lang w:eastAsia="ru-RU"/>
        </w:rPr>
      </w:pPr>
      <w:r w:rsidRPr="0080190D">
        <w:rPr>
          <w:rFonts w:ascii="Times New Roman" w:eastAsia="Times New Roman" w:hAnsi="Times New Roman" w:cs="Times New Roman"/>
          <w:b/>
          <w:color w:val="000000"/>
          <w:sz w:val="28"/>
          <w:szCs w:val="28"/>
          <w:lang w:eastAsia="ru-RU"/>
        </w:rPr>
        <w:lastRenderedPageBreak/>
        <w:t xml:space="preserve">       </w:t>
      </w:r>
      <w:r w:rsidRPr="0017347D">
        <w:rPr>
          <w:rFonts w:ascii="Times New Roman" w:eastAsia="Times New Roman" w:hAnsi="Times New Roman" w:cs="Times New Roman"/>
          <w:b/>
          <w:color w:val="000000"/>
          <w:sz w:val="28"/>
          <w:szCs w:val="28"/>
          <w:lang w:eastAsia="ru-RU"/>
        </w:rPr>
        <w:t>Так, теперь к лицензионным требованиям также относятся:</w:t>
      </w:r>
    </w:p>
    <w:p w:rsidR="00EE6203" w:rsidRPr="0017347D" w:rsidRDefault="00EE6203" w:rsidP="00EE6203">
      <w:pPr>
        <w:numPr>
          <w:ilvl w:val="0"/>
          <w:numId w:val="3"/>
        </w:numPr>
        <w:shd w:val="clear" w:color="auto" w:fill="FFFFFF"/>
        <w:spacing w:before="120" w:after="120" w:line="346" w:lineRule="atLeast"/>
        <w:ind w:left="0"/>
        <w:jc w:val="both"/>
        <w:rPr>
          <w:rFonts w:ascii="Times New Roman" w:eastAsia="Times New Roman" w:hAnsi="Times New Roman" w:cs="Times New Roman"/>
          <w:b/>
          <w:color w:val="000000"/>
          <w:sz w:val="28"/>
          <w:szCs w:val="28"/>
          <w:lang w:eastAsia="ru-RU"/>
        </w:rPr>
      </w:pPr>
      <w:r w:rsidRPr="0017347D">
        <w:rPr>
          <w:rFonts w:ascii="Times New Roman" w:eastAsia="Times New Roman" w:hAnsi="Times New Roman" w:cs="Times New Roman"/>
          <w:b/>
          <w:color w:val="000000"/>
          <w:sz w:val="28"/>
          <w:szCs w:val="28"/>
          <w:lang w:eastAsia="ru-RU"/>
        </w:rPr>
        <w:t>ведение реестра собственников,</w:t>
      </w:r>
    </w:p>
    <w:p w:rsidR="00EE6203" w:rsidRPr="0017347D" w:rsidRDefault="00EE6203" w:rsidP="00EE6203">
      <w:pPr>
        <w:numPr>
          <w:ilvl w:val="0"/>
          <w:numId w:val="3"/>
        </w:numPr>
        <w:shd w:val="clear" w:color="auto" w:fill="FFFFFF"/>
        <w:spacing w:before="120" w:after="120" w:line="346" w:lineRule="atLeast"/>
        <w:ind w:left="0"/>
        <w:jc w:val="both"/>
        <w:rPr>
          <w:rFonts w:ascii="Times New Roman" w:eastAsia="Times New Roman" w:hAnsi="Times New Roman" w:cs="Times New Roman"/>
          <w:b/>
          <w:color w:val="000000"/>
          <w:sz w:val="28"/>
          <w:szCs w:val="28"/>
          <w:lang w:eastAsia="ru-RU"/>
        </w:rPr>
      </w:pPr>
      <w:r w:rsidRPr="0017347D">
        <w:rPr>
          <w:rFonts w:ascii="Times New Roman" w:eastAsia="Times New Roman" w:hAnsi="Times New Roman" w:cs="Times New Roman"/>
          <w:b/>
          <w:color w:val="000000"/>
          <w:sz w:val="28"/>
          <w:szCs w:val="28"/>
          <w:lang w:eastAsia="ru-RU"/>
        </w:rPr>
        <w:t>соблюдение обязанности приступить к исполнению договора управления с даты внесения изменений в реестр лицензий субъекта в связи с заключением договора управления,</w:t>
      </w:r>
    </w:p>
    <w:p w:rsidR="00EE6203" w:rsidRPr="0017347D" w:rsidRDefault="00EE6203" w:rsidP="00EE6203">
      <w:pPr>
        <w:numPr>
          <w:ilvl w:val="0"/>
          <w:numId w:val="3"/>
        </w:numPr>
        <w:shd w:val="clear" w:color="auto" w:fill="FFFFFF"/>
        <w:spacing w:after="0" w:line="346" w:lineRule="atLeast"/>
        <w:ind w:left="0"/>
        <w:jc w:val="both"/>
        <w:rPr>
          <w:rFonts w:ascii="Times New Roman" w:eastAsia="Times New Roman" w:hAnsi="Times New Roman" w:cs="Times New Roman"/>
          <w:b/>
          <w:color w:val="000000"/>
          <w:sz w:val="28"/>
          <w:szCs w:val="28"/>
          <w:lang w:eastAsia="ru-RU"/>
        </w:rPr>
      </w:pPr>
      <w:r w:rsidRPr="0017347D">
        <w:rPr>
          <w:rFonts w:ascii="Times New Roman" w:eastAsia="Times New Roman" w:hAnsi="Times New Roman" w:cs="Times New Roman"/>
          <w:b/>
          <w:color w:val="000000"/>
          <w:sz w:val="28"/>
          <w:szCs w:val="28"/>
          <w:lang w:eastAsia="ru-RU"/>
        </w:rPr>
        <w:t>соблюдение ч. 6 ст. 198 ЖК РФ. Она о том, что исключение информации о МКД из реестра лицензий является основанием для прекращения лицензиатом деятельности по управлению таким домом. При этом с даты исключения сведений из реестра лицензиат не имеет права управлять МКД. Исключение ‒ случаи, предусмотренные </w:t>
      </w:r>
      <w:hyperlink r:id="rId21" w:tgtFrame="_blank" w:history="1">
        <w:r w:rsidRPr="0017347D">
          <w:rPr>
            <w:rFonts w:ascii="Times New Roman" w:eastAsia="Times New Roman" w:hAnsi="Times New Roman" w:cs="Times New Roman"/>
            <w:b/>
            <w:color w:val="0168B9"/>
            <w:sz w:val="28"/>
            <w:szCs w:val="28"/>
            <w:lang w:eastAsia="ru-RU"/>
          </w:rPr>
          <w:t>ч. 3 ст. 200 ЖК РФ</w:t>
        </w:r>
      </w:hyperlink>
      <w:r w:rsidRPr="0017347D">
        <w:rPr>
          <w:rFonts w:ascii="Times New Roman" w:eastAsia="Times New Roman" w:hAnsi="Times New Roman" w:cs="Times New Roman"/>
          <w:b/>
          <w:color w:val="000000"/>
          <w:sz w:val="28"/>
          <w:szCs w:val="28"/>
          <w:lang w:eastAsia="ru-RU"/>
        </w:rPr>
        <w:t>.</w:t>
      </w:r>
    </w:p>
    <w:p w:rsidR="00EE6203" w:rsidRPr="0017347D" w:rsidRDefault="00EE6203" w:rsidP="00EE6203">
      <w:pPr>
        <w:shd w:val="clear" w:color="auto" w:fill="FFFFFF"/>
        <w:spacing w:before="360" w:after="360" w:line="34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347D">
        <w:rPr>
          <w:rFonts w:ascii="Times New Roman" w:eastAsia="Times New Roman" w:hAnsi="Times New Roman" w:cs="Times New Roman"/>
          <w:color w:val="000000"/>
          <w:sz w:val="28"/>
          <w:szCs w:val="28"/>
          <w:lang w:eastAsia="ru-RU"/>
        </w:rPr>
        <w:t>Постановление устанавливает условия, при которых лицензирующий орган принимает решение о продлении срока действия лицензии. Результаты проверки должны показать, что лицензиат не нарушил сроки подачи заявления о продлении срока действия лицензии, он соответствует лицензионным требованиям и не имеет грубых нарушений лицензионных требований.</w:t>
      </w:r>
    </w:p>
    <w:p w:rsidR="00EE6203" w:rsidRPr="0017347D" w:rsidRDefault="00EE6203" w:rsidP="00EE6203">
      <w:pPr>
        <w:shd w:val="clear" w:color="auto" w:fill="FFFFFF"/>
        <w:spacing w:before="360" w:after="360" w:line="34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347D">
        <w:rPr>
          <w:rFonts w:ascii="Times New Roman" w:eastAsia="Times New Roman" w:hAnsi="Times New Roman" w:cs="Times New Roman"/>
          <w:color w:val="000000"/>
          <w:sz w:val="28"/>
          <w:szCs w:val="28"/>
          <w:lang w:eastAsia="ru-RU"/>
        </w:rPr>
        <w:t>В документе уточняется перечень технической документации на дом и других документов, которые связаны с управлением МКД. Уточняется список технических средств и оборудования, которые ответственные лица обязаны принимать, хранить и передавать.</w:t>
      </w:r>
    </w:p>
    <w:p w:rsidR="00EE6203" w:rsidRPr="0017347D" w:rsidRDefault="00EE6203" w:rsidP="00EE6203">
      <w:pPr>
        <w:shd w:val="clear" w:color="auto" w:fill="FFFFFF"/>
        <w:spacing w:after="0" w:line="34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347D">
        <w:rPr>
          <w:rFonts w:ascii="Times New Roman" w:eastAsia="Times New Roman" w:hAnsi="Times New Roman" w:cs="Times New Roman"/>
          <w:color w:val="000000"/>
          <w:sz w:val="28"/>
          <w:szCs w:val="28"/>
          <w:lang w:eastAsia="ru-RU"/>
        </w:rPr>
        <w:t>Так, в состав связанных с управлением домом документом нужно будет включать реестр собственников помещений в МКД (его ведение предусматривает </w:t>
      </w:r>
      <w:hyperlink r:id="rId22" w:tgtFrame="_blank" w:history="1">
        <w:r w:rsidRPr="0017347D">
          <w:rPr>
            <w:rFonts w:ascii="Times New Roman" w:eastAsia="Times New Roman" w:hAnsi="Times New Roman" w:cs="Times New Roman"/>
            <w:color w:val="0168B9"/>
            <w:sz w:val="28"/>
            <w:szCs w:val="28"/>
            <w:lang w:eastAsia="ru-RU"/>
          </w:rPr>
          <w:t>ч. 3.1 ст. 45 ЖК РФ</w:t>
        </w:r>
      </w:hyperlink>
      <w:r w:rsidRPr="0017347D">
        <w:rPr>
          <w:rFonts w:ascii="Times New Roman" w:eastAsia="Times New Roman" w:hAnsi="Times New Roman" w:cs="Times New Roman"/>
          <w:color w:val="000000"/>
          <w:sz w:val="28"/>
          <w:szCs w:val="28"/>
          <w:lang w:eastAsia="ru-RU"/>
        </w:rPr>
        <w:t>) и составленный с учётом требований законодательства о защите персональных данных список лиц, которые по решению ОСС используют общее имущество дома на основании договоров.</w:t>
      </w:r>
    </w:p>
    <w:p w:rsidR="00EE6203" w:rsidRPr="0017347D" w:rsidRDefault="00EE6203" w:rsidP="00EE6203">
      <w:pPr>
        <w:shd w:val="clear" w:color="auto" w:fill="FFFFFF"/>
        <w:spacing w:before="360" w:after="360" w:line="34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347D">
        <w:rPr>
          <w:rFonts w:ascii="Times New Roman" w:eastAsia="Times New Roman" w:hAnsi="Times New Roman" w:cs="Times New Roman"/>
          <w:color w:val="000000"/>
          <w:sz w:val="28"/>
          <w:szCs w:val="28"/>
          <w:lang w:eastAsia="ru-RU"/>
        </w:rPr>
        <w:t>Постановление расширяет полномочия и компетенцию главного государственного жилищного инспектора. Уточнён предмет проверок в рамках государственного жилищного надзора. К нему отнесено, в том числе, соблюдение требований к:</w:t>
      </w:r>
    </w:p>
    <w:p w:rsidR="00EE6203" w:rsidRPr="0017347D" w:rsidRDefault="00EE6203" w:rsidP="00EE6203">
      <w:pPr>
        <w:numPr>
          <w:ilvl w:val="0"/>
          <w:numId w:val="4"/>
        </w:numPr>
        <w:shd w:val="clear" w:color="auto" w:fill="FFFFFF"/>
        <w:spacing w:before="120" w:after="120" w:line="346" w:lineRule="atLeast"/>
        <w:ind w:left="0"/>
        <w:jc w:val="both"/>
        <w:rPr>
          <w:rFonts w:ascii="Times New Roman" w:eastAsia="Times New Roman" w:hAnsi="Times New Roman" w:cs="Times New Roman"/>
          <w:color w:val="000000"/>
          <w:sz w:val="28"/>
          <w:szCs w:val="28"/>
          <w:lang w:eastAsia="ru-RU"/>
        </w:rPr>
      </w:pPr>
      <w:r w:rsidRPr="0017347D">
        <w:rPr>
          <w:rFonts w:ascii="Times New Roman" w:eastAsia="Times New Roman" w:hAnsi="Times New Roman" w:cs="Times New Roman"/>
          <w:color w:val="000000"/>
          <w:sz w:val="28"/>
          <w:szCs w:val="28"/>
          <w:lang w:eastAsia="ru-RU"/>
        </w:rPr>
        <w:t>обоснованности размера платы за содержание жилого помещения для собственников жилых помещений, которыми не принято решение о выборе способа управления МКД, решение об установлении размера платы за содержание жилого помещения;</w:t>
      </w:r>
    </w:p>
    <w:p w:rsidR="00EE6203" w:rsidRPr="0017347D" w:rsidRDefault="00EE6203" w:rsidP="00EE6203">
      <w:pPr>
        <w:numPr>
          <w:ilvl w:val="0"/>
          <w:numId w:val="4"/>
        </w:numPr>
        <w:shd w:val="clear" w:color="auto" w:fill="FFFFFF"/>
        <w:spacing w:before="120" w:after="120" w:line="346" w:lineRule="atLeast"/>
        <w:ind w:left="0"/>
        <w:jc w:val="both"/>
        <w:rPr>
          <w:rFonts w:ascii="Times New Roman" w:eastAsia="Times New Roman" w:hAnsi="Times New Roman" w:cs="Times New Roman"/>
          <w:color w:val="000000"/>
          <w:sz w:val="28"/>
          <w:szCs w:val="28"/>
          <w:lang w:eastAsia="ru-RU"/>
        </w:rPr>
      </w:pPr>
      <w:r w:rsidRPr="0017347D">
        <w:rPr>
          <w:rFonts w:ascii="Times New Roman" w:eastAsia="Times New Roman" w:hAnsi="Times New Roman" w:cs="Times New Roman"/>
          <w:color w:val="000000"/>
          <w:sz w:val="28"/>
          <w:szCs w:val="28"/>
          <w:lang w:eastAsia="ru-RU"/>
        </w:rPr>
        <w:t>соблюдению предельных индексов изменения размера такой платы;</w:t>
      </w:r>
    </w:p>
    <w:p w:rsidR="00EE6203" w:rsidRPr="0017347D" w:rsidRDefault="00EE6203" w:rsidP="00EE6203">
      <w:pPr>
        <w:numPr>
          <w:ilvl w:val="0"/>
          <w:numId w:val="4"/>
        </w:numPr>
        <w:shd w:val="clear" w:color="auto" w:fill="FFFFFF"/>
        <w:spacing w:before="120" w:after="120" w:line="346" w:lineRule="atLeast"/>
        <w:ind w:left="0"/>
        <w:jc w:val="both"/>
        <w:rPr>
          <w:rFonts w:ascii="Times New Roman" w:eastAsia="Times New Roman" w:hAnsi="Times New Roman" w:cs="Times New Roman"/>
          <w:color w:val="000000"/>
          <w:sz w:val="28"/>
          <w:szCs w:val="28"/>
          <w:lang w:eastAsia="ru-RU"/>
        </w:rPr>
      </w:pPr>
      <w:r w:rsidRPr="0017347D">
        <w:rPr>
          <w:rFonts w:ascii="Times New Roman" w:eastAsia="Times New Roman" w:hAnsi="Times New Roman" w:cs="Times New Roman"/>
          <w:color w:val="000000"/>
          <w:sz w:val="28"/>
          <w:szCs w:val="28"/>
          <w:lang w:eastAsia="ru-RU"/>
        </w:rPr>
        <w:t>порядку размещения информации в ГИС ЖКХ в соответствии с законодательством РФ и требований Правил содержания общего имущества в многоквартирном доме.</w:t>
      </w:r>
    </w:p>
    <w:p w:rsidR="00EE6203" w:rsidRPr="00901B9B" w:rsidRDefault="00EE6203" w:rsidP="00EE6203">
      <w:pPr>
        <w:spacing w:line="240" w:lineRule="auto"/>
        <w:jc w:val="both"/>
        <w:rPr>
          <w:rFonts w:ascii="Times New Roman" w:hAnsi="Times New Roman" w:cs="Times New Roman"/>
          <w:b/>
          <w:color w:val="002060"/>
          <w:sz w:val="28"/>
          <w:szCs w:val="28"/>
          <w:u w:val="single"/>
        </w:rPr>
      </w:pPr>
      <w:r w:rsidRPr="00901B9B">
        <w:rPr>
          <w:rFonts w:ascii="Times New Roman" w:hAnsi="Times New Roman" w:cs="Times New Roman"/>
          <w:b/>
          <w:color w:val="002060"/>
          <w:sz w:val="28"/>
          <w:szCs w:val="28"/>
          <w:u w:val="single"/>
        </w:rPr>
        <w:t>КОГДА ИЗМЕНЕНИЯ ВСТУПАЮТ В ДЕЙСТВИЕ</w:t>
      </w:r>
    </w:p>
    <w:p w:rsidR="00EE6203" w:rsidRDefault="00EE6203" w:rsidP="00EE6203">
      <w:pPr>
        <w:spacing w:line="240" w:lineRule="auto"/>
        <w:jc w:val="both"/>
        <w:rPr>
          <w:rFonts w:ascii="Times New Roman" w:hAnsi="Times New Roman" w:cs="Times New Roman"/>
          <w:b/>
          <w:color w:val="002060"/>
          <w:sz w:val="28"/>
          <w:szCs w:val="28"/>
        </w:rPr>
      </w:pPr>
      <w:r w:rsidRPr="00901B9B">
        <w:rPr>
          <w:rFonts w:ascii="Times New Roman" w:hAnsi="Times New Roman" w:cs="Times New Roman"/>
          <w:b/>
          <w:color w:val="002060"/>
          <w:sz w:val="28"/>
          <w:szCs w:val="28"/>
        </w:rPr>
        <w:lastRenderedPageBreak/>
        <w:t>Постановление опубликовано 18.09.2018, вступило в силу 26.09.2018. Все новые положения начали действовать одновременно с постановлением</w:t>
      </w:r>
      <w:r>
        <w:rPr>
          <w:rFonts w:ascii="Times New Roman" w:hAnsi="Times New Roman" w:cs="Times New Roman"/>
          <w:b/>
          <w:color w:val="002060"/>
          <w:sz w:val="28"/>
          <w:szCs w:val="28"/>
        </w:rPr>
        <w:t xml:space="preserve"> — </w:t>
      </w:r>
      <w:r w:rsidRPr="00901B9B">
        <w:rPr>
          <w:rFonts w:ascii="Times New Roman" w:hAnsi="Times New Roman" w:cs="Times New Roman"/>
          <w:b/>
          <w:color w:val="002060"/>
          <w:sz w:val="28"/>
          <w:szCs w:val="28"/>
          <w:u w:val="single"/>
        </w:rPr>
        <w:t>26 сентября.</w:t>
      </w:r>
      <w:r>
        <w:rPr>
          <w:rFonts w:ascii="Times New Roman" w:hAnsi="Times New Roman" w:cs="Times New Roman"/>
          <w:b/>
          <w:color w:val="002060"/>
          <w:sz w:val="28"/>
          <w:szCs w:val="28"/>
        </w:rPr>
        <w:t xml:space="preserve"> </w:t>
      </w:r>
    </w:p>
    <w:p w:rsidR="00EE6203" w:rsidRPr="00901B9B" w:rsidRDefault="00EE6203" w:rsidP="00EE6203">
      <w:pPr>
        <w:spacing w:line="240" w:lineRule="auto"/>
        <w:jc w:val="both"/>
        <w:rPr>
          <w:rFonts w:ascii="Times New Roman" w:hAnsi="Times New Roman" w:cs="Times New Roman"/>
          <w:b/>
          <w:color w:val="002060"/>
          <w:sz w:val="28"/>
          <w:szCs w:val="28"/>
        </w:rPr>
      </w:pPr>
      <w:r>
        <w:rPr>
          <w:rFonts w:ascii="Times New Roman" w:hAnsi="Times New Roman" w:cs="Times New Roman"/>
          <w:b/>
          <w:color w:val="002060"/>
          <w:sz w:val="28"/>
          <w:szCs w:val="28"/>
        </w:rPr>
        <w:t>Исключения два:</w:t>
      </w:r>
    </w:p>
    <w:p w:rsidR="00EE6203" w:rsidRPr="00901B9B" w:rsidRDefault="00EE6203" w:rsidP="00EE6203">
      <w:pPr>
        <w:spacing w:line="240" w:lineRule="auto"/>
        <w:jc w:val="both"/>
        <w:rPr>
          <w:rFonts w:ascii="Times New Roman" w:hAnsi="Times New Roman" w:cs="Times New Roman"/>
          <w:b/>
          <w:color w:val="002060"/>
          <w:sz w:val="28"/>
          <w:szCs w:val="28"/>
        </w:rPr>
      </w:pPr>
      <w:r w:rsidRPr="00901B9B">
        <w:rPr>
          <w:rFonts w:ascii="Times New Roman" w:hAnsi="Times New Roman" w:cs="Times New Roman"/>
          <w:b/>
          <w:color w:val="002060"/>
          <w:sz w:val="28"/>
          <w:szCs w:val="28"/>
        </w:rPr>
        <w:t xml:space="preserve">наказание за нарушение требований к аварийно-диспетчерскому обслуживанию вступит в силу </w:t>
      </w:r>
      <w:r w:rsidRPr="00901B9B">
        <w:rPr>
          <w:rFonts w:ascii="Times New Roman" w:hAnsi="Times New Roman" w:cs="Times New Roman"/>
          <w:b/>
          <w:color w:val="002060"/>
          <w:sz w:val="28"/>
          <w:szCs w:val="28"/>
          <w:u w:val="single"/>
        </w:rPr>
        <w:t>с 1 марта 2019 года</w:t>
      </w:r>
      <w:r w:rsidRPr="00901B9B">
        <w:rPr>
          <w:rFonts w:ascii="Times New Roman" w:hAnsi="Times New Roman" w:cs="Times New Roman"/>
          <w:b/>
          <w:color w:val="002060"/>
          <w:sz w:val="28"/>
          <w:szCs w:val="28"/>
        </w:rPr>
        <w:t>;</w:t>
      </w:r>
    </w:p>
    <w:p w:rsidR="00EE6203" w:rsidRPr="0017347D" w:rsidRDefault="00EE6203" w:rsidP="00EE6203">
      <w:pPr>
        <w:spacing w:line="240" w:lineRule="auto"/>
        <w:jc w:val="both"/>
        <w:rPr>
          <w:rFonts w:ascii="Times New Roman" w:hAnsi="Times New Roman" w:cs="Times New Roman"/>
          <w:b/>
          <w:color w:val="002060"/>
          <w:sz w:val="28"/>
          <w:szCs w:val="28"/>
        </w:rPr>
      </w:pPr>
      <w:r w:rsidRPr="00901B9B">
        <w:rPr>
          <w:rFonts w:ascii="Times New Roman" w:hAnsi="Times New Roman" w:cs="Times New Roman"/>
          <w:b/>
          <w:color w:val="002060"/>
          <w:sz w:val="28"/>
          <w:szCs w:val="28"/>
        </w:rPr>
        <w:t xml:space="preserve">за повторные нарушения начнут наказывать </w:t>
      </w:r>
      <w:r w:rsidRPr="00901B9B">
        <w:rPr>
          <w:rFonts w:ascii="Times New Roman" w:hAnsi="Times New Roman" w:cs="Times New Roman"/>
          <w:b/>
          <w:color w:val="002060"/>
          <w:sz w:val="28"/>
          <w:szCs w:val="28"/>
          <w:u w:val="single"/>
        </w:rPr>
        <w:t>с 6 октября 2018 года</w:t>
      </w:r>
      <w:r w:rsidRPr="00901B9B">
        <w:rPr>
          <w:rFonts w:ascii="Times New Roman" w:hAnsi="Times New Roman" w:cs="Times New Roman"/>
          <w:b/>
          <w:color w:val="002060"/>
          <w:sz w:val="28"/>
          <w:szCs w:val="28"/>
        </w:rPr>
        <w:t>.</w:t>
      </w:r>
    </w:p>
    <w:p w:rsidR="00EE6203" w:rsidRPr="00EE6203" w:rsidRDefault="00EE6203" w:rsidP="005E1727">
      <w:pPr>
        <w:pStyle w:val="a3"/>
        <w:shd w:val="clear" w:color="auto" w:fill="FFFFFF"/>
        <w:spacing w:before="0" w:beforeAutospacing="0" w:after="150" w:afterAutospacing="0"/>
        <w:jc w:val="both"/>
        <w:rPr>
          <w:rFonts w:ascii="RobotoRegular" w:hAnsi="RobotoRegular"/>
          <w:color w:val="002060"/>
          <w:sz w:val="28"/>
          <w:szCs w:val="28"/>
          <w:u w:val="single"/>
        </w:rPr>
      </w:pPr>
      <w:r w:rsidRPr="00EE6203">
        <w:rPr>
          <w:rFonts w:ascii="RobotoRegular" w:hAnsi="RobotoRegular"/>
          <w:color w:val="002060"/>
          <w:sz w:val="28"/>
          <w:szCs w:val="28"/>
          <w:u w:val="single"/>
        </w:rPr>
        <w:t>----------------------------------------------------------------------------------------------------------------</w:t>
      </w:r>
    </w:p>
    <w:p w:rsidR="000D1903" w:rsidRDefault="000D1903" w:rsidP="000D1903">
      <w:pPr>
        <w:shd w:val="clear" w:color="auto" w:fill="FCF8F6"/>
        <w:spacing w:after="0" w:line="240" w:lineRule="auto"/>
        <w:ind w:right="60"/>
        <w:textAlignment w:val="center"/>
        <w:rPr>
          <w:rFonts w:ascii="Times New Roman" w:eastAsia="Times New Roman" w:hAnsi="Times New Roman" w:cs="Times New Roman"/>
          <w:b/>
          <w:color w:val="002060"/>
          <w:sz w:val="44"/>
          <w:szCs w:val="44"/>
          <w:u w:val="single"/>
          <w:bdr w:val="none" w:sz="0" w:space="0" w:color="auto" w:frame="1"/>
          <w:lang w:eastAsia="ru-RU"/>
        </w:rPr>
      </w:pPr>
      <w:r w:rsidRPr="000D1903">
        <w:rPr>
          <w:rFonts w:ascii="Times New Roman" w:eastAsia="Times New Roman" w:hAnsi="Times New Roman" w:cs="Times New Roman"/>
          <w:b/>
          <w:color w:val="002060"/>
          <w:sz w:val="44"/>
          <w:szCs w:val="44"/>
          <w:u w:val="single"/>
          <w:bdr w:val="none" w:sz="0" w:space="0" w:color="auto" w:frame="1"/>
          <w:lang w:eastAsia="ru-RU"/>
        </w:rPr>
        <w:t>Привлечение УО к ответственности за наличие задолженности перед РСО</w:t>
      </w:r>
    </w:p>
    <w:p w:rsidR="000D1903" w:rsidRPr="000D1903" w:rsidRDefault="000D1903" w:rsidP="000D1903">
      <w:pPr>
        <w:shd w:val="clear" w:color="auto" w:fill="FCF8F6"/>
        <w:spacing w:after="0" w:line="240" w:lineRule="auto"/>
        <w:ind w:right="60"/>
        <w:textAlignment w:val="center"/>
        <w:rPr>
          <w:rFonts w:ascii="Times New Roman" w:eastAsia="Times New Roman" w:hAnsi="Times New Roman" w:cs="Times New Roman"/>
          <w:b/>
          <w:color w:val="002060"/>
          <w:sz w:val="44"/>
          <w:szCs w:val="44"/>
          <w:u w:val="single"/>
          <w:lang w:eastAsia="ru-RU"/>
        </w:rPr>
      </w:pPr>
    </w:p>
    <w:p w:rsidR="000D1903" w:rsidRDefault="000D1903" w:rsidP="000D1903">
      <w:pPr>
        <w:rPr>
          <w:rFonts w:ascii="Times New Roman" w:hAnsi="Times New Roman" w:cs="Times New Roman"/>
          <w:b/>
          <w:color w:val="002060"/>
          <w:sz w:val="28"/>
          <w:szCs w:val="28"/>
          <w:shd w:val="clear" w:color="auto" w:fill="FFFFFF"/>
        </w:rPr>
      </w:pPr>
      <w:r w:rsidRPr="008E74AD">
        <w:rPr>
          <w:rFonts w:ascii="Times New Roman" w:hAnsi="Times New Roman" w:cs="Times New Roman"/>
          <w:b/>
          <w:color w:val="002060"/>
          <w:sz w:val="28"/>
          <w:szCs w:val="28"/>
          <w:shd w:val="clear" w:color="auto" w:fill="FFFFFF"/>
        </w:rPr>
        <w:t>Мнения судов о том, как управляющие организации должны отвечать за наличие задолженности перед РСО, разделились. Некоторые суды признают такую задолженность нарушением лицензионных требований и штрафуют УО по </w:t>
      </w:r>
      <w:hyperlink r:id="rId23" w:history="1">
        <w:r w:rsidRPr="008E74AD">
          <w:rPr>
            <w:rStyle w:val="a4"/>
            <w:rFonts w:ascii="Times New Roman" w:hAnsi="Times New Roman" w:cs="Times New Roman"/>
            <w:b/>
            <w:color w:val="002060"/>
            <w:sz w:val="28"/>
            <w:szCs w:val="28"/>
            <w:shd w:val="clear" w:color="auto" w:fill="FFFFFF"/>
          </w:rPr>
          <w:t>ч. 2 ст. 14.1.3 КоАП РФ</w:t>
        </w:r>
      </w:hyperlink>
      <w:r w:rsidRPr="008E74AD">
        <w:rPr>
          <w:rFonts w:ascii="Times New Roman" w:hAnsi="Times New Roman" w:cs="Times New Roman"/>
          <w:b/>
          <w:color w:val="002060"/>
          <w:sz w:val="28"/>
          <w:szCs w:val="28"/>
          <w:shd w:val="clear" w:color="auto" w:fill="FFFFFF"/>
        </w:rPr>
        <w:t>. Но Верховный Суд РФ с такой позицией не согласен. Узнайте, почему.</w:t>
      </w:r>
    </w:p>
    <w:p w:rsidR="000D1903" w:rsidRPr="008E74AD" w:rsidRDefault="000D1903" w:rsidP="000D1903">
      <w:pPr>
        <w:shd w:val="clear" w:color="auto" w:fill="FFFFFF"/>
        <w:spacing w:after="360" w:line="264" w:lineRule="atLeast"/>
        <w:jc w:val="both"/>
        <w:outlineLvl w:val="1"/>
        <w:rPr>
          <w:rFonts w:ascii="Times New Roman" w:eastAsia="Times New Roman" w:hAnsi="Times New Roman" w:cs="Times New Roman"/>
          <w:b/>
          <w:bCs/>
          <w:color w:val="002060"/>
          <w:sz w:val="28"/>
          <w:szCs w:val="28"/>
          <w:u w:val="single"/>
          <w:lang w:eastAsia="ru-RU"/>
        </w:rPr>
      </w:pPr>
      <w:r w:rsidRPr="008E74AD">
        <w:rPr>
          <w:rFonts w:ascii="Times New Roman" w:eastAsia="Times New Roman" w:hAnsi="Times New Roman" w:cs="Times New Roman"/>
          <w:b/>
          <w:bCs/>
          <w:color w:val="002060"/>
          <w:sz w:val="28"/>
          <w:szCs w:val="28"/>
          <w:u w:val="single"/>
          <w:lang w:eastAsia="ru-RU"/>
        </w:rPr>
        <w:t>Суды штрафуют УО за долги перед РСО</w:t>
      </w:r>
    </w:p>
    <w:p w:rsidR="000D1903" w:rsidRPr="008E74AD" w:rsidRDefault="000D1903" w:rsidP="000D1903">
      <w:pPr>
        <w:shd w:val="clear" w:color="auto" w:fill="FFFFFF"/>
        <w:spacing w:after="0" w:line="34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E74AD">
        <w:rPr>
          <w:rFonts w:ascii="Times New Roman" w:eastAsia="Times New Roman" w:hAnsi="Times New Roman" w:cs="Times New Roman"/>
          <w:color w:val="000000"/>
          <w:sz w:val="28"/>
          <w:szCs w:val="28"/>
          <w:lang w:eastAsia="ru-RU"/>
        </w:rPr>
        <w:t xml:space="preserve">Не всегда управляющим организациям, ТСЖ и ЖК удаётся своевременно оплачивать РСО поставленный объём коммунальных ресурсов. Главная причина такой ситуации – задолженность собственников перед УО. Тем не менее работа с должниками – обязанность управляющей организации и она отвечает за накопленную перед </w:t>
      </w:r>
      <w:proofErr w:type="spellStart"/>
      <w:r w:rsidRPr="008E74AD">
        <w:rPr>
          <w:rFonts w:ascii="Times New Roman" w:eastAsia="Times New Roman" w:hAnsi="Times New Roman" w:cs="Times New Roman"/>
          <w:color w:val="000000"/>
          <w:sz w:val="28"/>
          <w:szCs w:val="28"/>
          <w:lang w:eastAsia="ru-RU"/>
        </w:rPr>
        <w:t>ресурсоснабжающей</w:t>
      </w:r>
      <w:proofErr w:type="spellEnd"/>
      <w:r w:rsidRPr="008E74AD">
        <w:rPr>
          <w:rFonts w:ascii="Times New Roman" w:eastAsia="Times New Roman" w:hAnsi="Times New Roman" w:cs="Times New Roman"/>
          <w:color w:val="000000"/>
          <w:sz w:val="28"/>
          <w:szCs w:val="28"/>
          <w:lang w:eastAsia="ru-RU"/>
        </w:rPr>
        <w:t xml:space="preserve"> организацией задолженность.</w:t>
      </w:r>
    </w:p>
    <w:p w:rsidR="000D1903" w:rsidRPr="008E74AD" w:rsidRDefault="000D1903" w:rsidP="000D1903">
      <w:pPr>
        <w:shd w:val="clear" w:color="auto" w:fill="FFFFFF"/>
        <w:spacing w:after="0" w:line="34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E74AD">
        <w:rPr>
          <w:rFonts w:ascii="Times New Roman" w:eastAsia="Times New Roman" w:hAnsi="Times New Roman" w:cs="Times New Roman"/>
          <w:color w:val="000000"/>
          <w:sz w:val="28"/>
          <w:szCs w:val="28"/>
          <w:lang w:eastAsia="ru-RU"/>
        </w:rPr>
        <w:t>Органы ГЖН выносят управляющим организациями предписания об устранении задолженности перед РСО. И некоторые суды признают наличие задолженности УО перед РСО за расчёты, указанные в </w:t>
      </w:r>
      <w:proofErr w:type="spellStart"/>
      <w:r w:rsidRPr="008E74AD">
        <w:rPr>
          <w:rFonts w:ascii="Times New Roman" w:eastAsia="Times New Roman" w:hAnsi="Times New Roman" w:cs="Times New Roman"/>
          <w:color w:val="000000"/>
          <w:sz w:val="28"/>
          <w:szCs w:val="28"/>
          <w:lang w:eastAsia="ru-RU"/>
        </w:rPr>
        <w:fldChar w:fldCharType="begin"/>
      </w:r>
      <w:r w:rsidRPr="008E74AD">
        <w:rPr>
          <w:rFonts w:ascii="Times New Roman" w:eastAsia="Times New Roman" w:hAnsi="Times New Roman" w:cs="Times New Roman"/>
          <w:color w:val="000000"/>
          <w:sz w:val="28"/>
          <w:szCs w:val="28"/>
          <w:lang w:eastAsia="ru-RU"/>
        </w:rPr>
        <w:instrText xml:space="preserve"> HYPERLINK "http://pravo.gov.ru/proxy/ips/?docbody=&amp;nd=102165338" </w:instrText>
      </w:r>
      <w:r w:rsidRPr="008E74AD">
        <w:rPr>
          <w:rFonts w:ascii="Times New Roman" w:eastAsia="Times New Roman" w:hAnsi="Times New Roman" w:cs="Times New Roman"/>
          <w:color w:val="000000"/>
          <w:sz w:val="28"/>
          <w:szCs w:val="28"/>
          <w:lang w:eastAsia="ru-RU"/>
        </w:rPr>
        <w:fldChar w:fldCharType="separate"/>
      </w:r>
      <w:r w:rsidRPr="008E74AD">
        <w:rPr>
          <w:rFonts w:ascii="Times New Roman" w:eastAsia="Times New Roman" w:hAnsi="Times New Roman" w:cs="Times New Roman"/>
          <w:color w:val="0168B9"/>
          <w:sz w:val="28"/>
          <w:szCs w:val="28"/>
          <w:lang w:eastAsia="ru-RU"/>
        </w:rPr>
        <w:t>пп</w:t>
      </w:r>
      <w:proofErr w:type="spellEnd"/>
      <w:r w:rsidRPr="008E74AD">
        <w:rPr>
          <w:rFonts w:ascii="Times New Roman" w:eastAsia="Times New Roman" w:hAnsi="Times New Roman" w:cs="Times New Roman"/>
          <w:color w:val="0168B9"/>
          <w:sz w:val="28"/>
          <w:szCs w:val="28"/>
          <w:lang w:eastAsia="ru-RU"/>
        </w:rPr>
        <w:t>. «ж» п. 4 Постановления Правительства РФ от 15.05.2013 № 416</w:t>
      </w:r>
      <w:r w:rsidRPr="008E74AD">
        <w:rPr>
          <w:rFonts w:ascii="Times New Roman" w:eastAsia="Times New Roman" w:hAnsi="Times New Roman" w:cs="Times New Roman"/>
          <w:color w:val="000000"/>
          <w:sz w:val="28"/>
          <w:szCs w:val="28"/>
          <w:lang w:eastAsia="ru-RU"/>
        </w:rPr>
        <w:fldChar w:fldCharType="end"/>
      </w:r>
      <w:r w:rsidRPr="008E74AD">
        <w:rPr>
          <w:rFonts w:ascii="Times New Roman" w:eastAsia="Times New Roman" w:hAnsi="Times New Roman" w:cs="Times New Roman"/>
          <w:color w:val="000000"/>
          <w:sz w:val="28"/>
          <w:szCs w:val="28"/>
          <w:lang w:eastAsia="ru-RU"/>
        </w:rPr>
        <w:t>, нарушением лицензионных требований и выписывают административные штрафы по </w:t>
      </w:r>
      <w:hyperlink r:id="rId24" w:history="1">
        <w:r w:rsidRPr="008E74AD">
          <w:rPr>
            <w:rFonts w:ascii="Times New Roman" w:eastAsia="Times New Roman" w:hAnsi="Times New Roman" w:cs="Times New Roman"/>
            <w:color w:val="0168B9"/>
            <w:sz w:val="28"/>
            <w:szCs w:val="28"/>
            <w:lang w:eastAsia="ru-RU"/>
          </w:rPr>
          <w:t>ч. 2 ст. 14.1.3 КоАП РФ</w:t>
        </w:r>
      </w:hyperlink>
      <w:r w:rsidRPr="008E74AD">
        <w:rPr>
          <w:rFonts w:ascii="Times New Roman" w:eastAsia="Times New Roman" w:hAnsi="Times New Roman" w:cs="Times New Roman"/>
          <w:color w:val="000000"/>
          <w:sz w:val="28"/>
          <w:szCs w:val="28"/>
          <w:lang w:eastAsia="ru-RU"/>
        </w:rPr>
        <w:t>.</w:t>
      </w:r>
    </w:p>
    <w:p w:rsidR="000D1903" w:rsidRPr="008E74AD" w:rsidRDefault="000D1903" w:rsidP="000D1903">
      <w:pPr>
        <w:shd w:val="clear" w:color="auto" w:fill="FFFFFF"/>
        <w:spacing w:after="0" w:line="34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E74AD">
        <w:rPr>
          <w:rFonts w:ascii="Times New Roman" w:eastAsia="Times New Roman" w:hAnsi="Times New Roman" w:cs="Times New Roman"/>
          <w:color w:val="000000"/>
          <w:sz w:val="28"/>
          <w:szCs w:val="28"/>
          <w:lang w:eastAsia="ru-RU"/>
        </w:rPr>
        <w:t>Штраф по</w:t>
      </w:r>
      <w:hyperlink r:id="rId25" w:history="1">
        <w:r w:rsidRPr="008E74AD">
          <w:rPr>
            <w:rFonts w:ascii="Times New Roman" w:eastAsia="Times New Roman" w:hAnsi="Times New Roman" w:cs="Times New Roman"/>
            <w:color w:val="0168B9"/>
            <w:sz w:val="28"/>
            <w:szCs w:val="28"/>
            <w:lang w:eastAsia="ru-RU"/>
          </w:rPr>
          <w:t> ч. 2 ст. 14.1.3 КоАП РФ</w:t>
        </w:r>
      </w:hyperlink>
      <w:r w:rsidRPr="008E74AD">
        <w:rPr>
          <w:rFonts w:ascii="Times New Roman" w:eastAsia="Times New Roman" w:hAnsi="Times New Roman" w:cs="Times New Roman"/>
          <w:color w:val="000000"/>
          <w:sz w:val="28"/>
          <w:szCs w:val="28"/>
          <w:lang w:eastAsia="ru-RU"/>
        </w:rPr>
        <w:t> для юридических лиц составляет от 250 000 до 300 000 рублей. Должностное лицу грозит сумма меньше – от 50 000 до 100 000 рублей или дисквалификация на срок до трёх лет. </w:t>
      </w:r>
    </w:p>
    <w:p w:rsidR="000D1903" w:rsidRPr="008E74AD" w:rsidRDefault="000D1903" w:rsidP="000D1903">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8E74AD">
        <w:rPr>
          <w:rFonts w:ascii="Times New Roman" w:eastAsia="Times New Roman" w:hAnsi="Times New Roman" w:cs="Times New Roman"/>
          <w:color w:val="000000"/>
          <w:sz w:val="28"/>
          <w:szCs w:val="28"/>
          <w:lang w:eastAsia="ru-RU"/>
        </w:rPr>
        <w:t xml:space="preserve">28 февраля Юрий Викторович </w:t>
      </w:r>
      <w:proofErr w:type="spellStart"/>
      <w:r w:rsidRPr="008E74AD">
        <w:rPr>
          <w:rFonts w:ascii="Times New Roman" w:eastAsia="Times New Roman" w:hAnsi="Times New Roman" w:cs="Times New Roman"/>
          <w:color w:val="000000"/>
          <w:sz w:val="28"/>
          <w:szCs w:val="28"/>
          <w:lang w:eastAsia="ru-RU"/>
        </w:rPr>
        <w:t>Нетреба</w:t>
      </w:r>
      <w:proofErr w:type="spellEnd"/>
      <w:r w:rsidRPr="008E74AD">
        <w:rPr>
          <w:rFonts w:ascii="Times New Roman" w:eastAsia="Times New Roman" w:hAnsi="Times New Roman" w:cs="Times New Roman"/>
          <w:color w:val="000000"/>
          <w:sz w:val="28"/>
          <w:szCs w:val="28"/>
          <w:lang w:eastAsia="ru-RU"/>
        </w:rPr>
        <w:t>, руководитель отдела по судебной защите МКА «Арбат», на онлайн-семинаре </w:t>
      </w:r>
      <w:hyperlink r:id="rId26" w:history="1">
        <w:r w:rsidRPr="008E74AD">
          <w:rPr>
            <w:rFonts w:ascii="Times New Roman" w:eastAsia="Times New Roman" w:hAnsi="Times New Roman" w:cs="Times New Roman"/>
            <w:color w:val="0168B9"/>
            <w:sz w:val="28"/>
            <w:szCs w:val="28"/>
            <w:lang w:eastAsia="ru-RU"/>
          </w:rPr>
          <w:t>«Как УО эффективно взаимодействовать с ГЖИ»</w:t>
        </w:r>
      </w:hyperlink>
      <w:r w:rsidRPr="008E74AD">
        <w:rPr>
          <w:rFonts w:ascii="Times New Roman" w:eastAsia="Times New Roman" w:hAnsi="Times New Roman" w:cs="Times New Roman"/>
          <w:color w:val="000000"/>
          <w:sz w:val="28"/>
          <w:szCs w:val="28"/>
          <w:lang w:eastAsia="ru-RU"/>
        </w:rPr>
        <w:t> рассказал, что при рассмотрении судами и ГЖИ дел о задолженности перед РСО происходит подмена понятий, и то, что не относится к лицензионным требованиям, признают таковыми.</w:t>
      </w:r>
    </w:p>
    <w:p w:rsidR="000D1903" w:rsidRPr="008E74AD" w:rsidRDefault="000D1903" w:rsidP="000D1903">
      <w:pPr>
        <w:shd w:val="clear" w:color="auto" w:fill="FFFFFF"/>
        <w:spacing w:after="0" w:line="34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E74AD">
        <w:rPr>
          <w:rFonts w:ascii="Times New Roman" w:eastAsia="Times New Roman" w:hAnsi="Times New Roman" w:cs="Times New Roman"/>
          <w:color w:val="000000"/>
          <w:sz w:val="28"/>
          <w:szCs w:val="28"/>
          <w:lang w:eastAsia="ru-RU"/>
        </w:rPr>
        <w:t>Спикер заметил, что такая судебная практика только начинает складываться и привёл положительные и отрицательные для УО случаи привлечения к ответственности за долги перед РСО.</w:t>
      </w:r>
    </w:p>
    <w:p w:rsidR="000D1903" w:rsidRPr="008E74AD" w:rsidRDefault="000D1903" w:rsidP="000D1903">
      <w:pPr>
        <w:shd w:val="clear" w:color="auto" w:fill="FFFFFF"/>
        <w:spacing w:after="0" w:line="264" w:lineRule="atLeast"/>
        <w:jc w:val="both"/>
        <w:outlineLvl w:val="1"/>
        <w:rPr>
          <w:rFonts w:ascii="Times New Roman" w:eastAsia="Times New Roman" w:hAnsi="Times New Roman" w:cs="Times New Roman"/>
          <w:b/>
          <w:bCs/>
          <w:color w:val="002060"/>
          <w:sz w:val="28"/>
          <w:szCs w:val="28"/>
          <w:u w:val="single"/>
          <w:lang w:eastAsia="ru-RU"/>
        </w:rPr>
      </w:pPr>
      <w:r w:rsidRPr="008E74AD">
        <w:rPr>
          <w:rFonts w:ascii="Times New Roman" w:eastAsia="Times New Roman" w:hAnsi="Times New Roman" w:cs="Times New Roman"/>
          <w:b/>
          <w:bCs/>
          <w:color w:val="002060"/>
          <w:sz w:val="28"/>
          <w:szCs w:val="28"/>
          <w:u w:val="single"/>
          <w:lang w:eastAsia="ru-RU"/>
        </w:rPr>
        <w:t>Признание наличия задолженности нарушением лицензионных требований</w:t>
      </w:r>
    </w:p>
    <w:p w:rsidR="000D1903" w:rsidRPr="008E74AD" w:rsidRDefault="000D1903" w:rsidP="000D1903">
      <w:pPr>
        <w:shd w:val="clear" w:color="auto" w:fill="FFFFFF"/>
        <w:spacing w:after="0" w:line="34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8E74AD">
        <w:rPr>
          <w:rFonts w:ascii="Times New Roman" w:eastAsia="Times New Roman" w:hAnsi="Times New Roman" w:cs="Times New Roman"/>
          <w:color w:val="000000"/>
          <w:sz w:val="28"/>
          <w:szCs w:val="28"/>
          <w:lang w:eastAsia="ru-RU"/>
        </w:rPr>
        <w:t>Пример отрицательной для управляющей организации судебной практики – </w:t>
      </w:r>
      <w:hyperlink r:id="rId27" w:history="1">
        <w:r w:rsidRPr="008E74AD">
          <w:rPr>
            <w:rFonts w:ascii="Times New Roman" w:eastAsia="Times New Roman" w:hAnsi="Times New Roman" w:cs="Times New Roman"/>
            <w:color w:val="0168B9"/>
            <w:sz w:val="28"/>
            <w:szCs w:val="28"/>
            <w:lang w:eastAsia="ru-RU"/>
          </w:rPr>
          <w:t>постановление Московского городского суда от 27.11.2017 № 4а-7179/2017</w:t>
        </w:r>
      </w:hyperlink>
      <w:r w:rsidRPr="008E74AD">
        <w:rPr>
          <w:rFonts w:ascii="Times New Roman" w:eastAsia="Times New Roman" w:hAnsi="Times New Roman" w:cs="Times New Roman"/>
          <w:color w:val="000000"/>
          <w:sz w:val="28"/>
          <w:szCs w:val="28"/>
          <w:lang w:eastAsia="ru-RU"/>
        </w:rPr>
        <w:t>.</w:t>
      </w:r>
    </w:p>
    <w:p w:rsidR="000D1903" w:rsidRPr="008E74AD" w:rsidRDefault="000D1903" w:rsidP="000D1903">
      <w:pPr>
        <w:shd w:val="clear" w:color="auto" w:fill="FFFFFF"/>
        <w:spacing w:after="0" w:line="34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E74AD">
        <w:rPr>
          <w:rFonts w:ascii="Times New Roman" w:eastAsia="Times New Roman" w:hAnsi="Times New Roman" w:cs="Times New Roman"/>
          <w:color w:val="000000"/>
          <w:sz w:val="28"/>
          <w:szCs w:val="28"/>
          <w:lang w:eastAsia="ru-RU"/>
        </w:rPr>
        <w:t xml:space="preserve">Управляющая организация имела дебиторскую задолженность перед РСО за несколько расчётных периодов. При рассмотрении дела суд отметил, что наличие задолженности по оплате коммунальных ресурсов влечёт прекращение или ограничение подачи ресурсов в установленном законом порядке. В договоре </w:t>
      </w:r>
      <w:proofErr w:type="spellStart"/>
      <w:r w:rsidRPr="008E74AD">
        <w:rPr>
          <w:rFonts w:ascii="Times New Roman" w:eastAsia="Times New Roman" w:hAnsi="Times New Roman" w:cs="Times New Roman"/>
          <w:color w:val="000000"/>
          <w:sz w:val="28"/>
          <w:szCs w:val="28"/>
          <w:lang w:eastAsia="ru-RU"/>
        </w:rPr>
        <w:t>ресурсоснабжения</w:t>
      </w:r>
      <w:proofErr w:type="spellEnd"/>
      <w:r w:rsidRPr="008E74AD">
        <w:rPr>
          <w:rFonts w:ascii="Times New Roman" w:eastAsia="Times New Roman" w:hAnsi="Times New Roman" w:cs="Times New Roman"/>
          <w:color w:val="000000"/>
          <w:sz w:val="28"/>
          <w:szCs w:val="28"/>
          <w:lang w:eastAsia="ru-RU"/>
        </w:rPr>
        <w:t>, заключённым между УО и РСО, такое условие также было прописано.</w:t>
      </w:r>
    </w:p>
    <w:p w:rsidR="000D1903" w:rsidRPr="008E74AD" w:rsidRDefault="000D1903" w:rsidP="000D1903">
      <w:pPr>
        <w:shd w:val="clear" w:color="auto" w:fill="FFFFFF"/>
        <w:spacing w:after="0" w:line="34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E74AD">
        <w:rPr>
          <w:rFonts w:ascii="Times New Roman" w:eastAsia="Times New Roman" w:hAnsi="Times New Roman" w:cs="Times New Roman"/>
          <w:color w:val="000000"/>
          <w:sz w:val="28"/>
          <w:szCs w:val="28"/>
          <w:lang w:eastAsia="ru-RU"/>
        </w:rPr>
        <w:t>Отключение подачи ресурсов может привести к опасности для жизни людей и к нарушению условий договора управления МКД, в числе которых обязанность УО предоставлять собственникам помещений коммунальные услуги (</w:t>
      </w:r>
      <w:hyperlink r:id="rId28" w:history="1">
        <w:r w:rsidRPr="008E74AD">
          <w:rPr>
            <w:rFonts w:ascii="Times New Roman" w:eastAsia="Times New Roman" w:hAnsi="Times New Roman" w:cs="Times New Roman"/>
            <w:color w:val="0168B9"/>
            <w:sz w:val="28"/>
            <w:szCs w:val="28"/>
            <w:lang w:eastAsia="ru-RU"/>
          </w:rPr>
          <w:t>п. 1 ст. 162 ЖК РФ</w:t>
        </w:r>
      </w:hyperlink>
      <w:r w:rsidRPr="008E74AD">
        <w:rPr>
          <w:rFonts w:ascii="Times New Roman" w:eastAsia="Times New Roman" w:hAnsi="Times New Roman" w:cs="Times New Roman"/>
          <w:color w:val="000000"/>
          <w:sz w:val="28"/>
          <w:szCs w:val="28"/>
          <w:lang w:eastAsia="ru-RU"/>
        </w:rPr>
        <w:t>).</w:t>
      </w:r>
    </w:p>
    <w:p w:rsidR="000D1903" w:rsidRPr="008E74AD" w:rsidRDefault="000D1903" w:rsidP="000D1903">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8E74AD">
        <w:rPr>
          <w:rFonts w:ascii="Times New Roman" w:eastAsia="Times New Roman" w:hAnsi="Times New Roman" w:cs="Times New Roman"/>
          <w:color w:val="000000"/>
          <w:sz w:val="28"/>
          <w:szCs w:val="28"/>
          <w:lang w:eastAsia="ru-RU"/>
        </w:rPr>
        <w:t>При таких обстоятельствах суд пришёл к выводу, что наличие у управляющей организации долга перед РСО за расчёты, указанные в </w:t>
      </w:r>
      <w:proofErr w:type="spellStart"/>
      <w:r w:rsidRPr="008E74AD">
        <w:rPr>
          <w:rFonts w:ascii="Times New Roman" w:eastAsia="Times New Roman" w:hAnsi="Times New Roman" w:cs="Times New Roman"/>
          <w:color w:val="000000"/>
          <w:sz w:val="28"/>
          <w:szCs w:val="28"/>
          <w:lang w:eastAsia="ru-RU"/>
        </w:rPr>
        <w:fldChar w:fldCharType="begin"/>
      </w:r>
      <w:r w:rsidRPr="008E74AD">
        <w:rPr>
          <w:rFonts w:ascii="Times New Roman" w:eastAsia="Times New Roman" w:hAnsi="Times New Roman" w:cs="Times New Roman"/>
          <w:color w:val="000000"/>
          <w:sz w:val="28"/>
          <w:szCs w:val="28"/>
          <w:lang w:eastAsia="ru-RU"/>
        </w:rPr>
        <w:instrText xml:space="preserve"> HYPERLINK "http://pravo.gov.ru/proxy/ips/?docbody=&amp;nd=102165338" </w:instrText>
      </w:r>
      <w:r w:rsidRPr="008E74AD">
        <w:rPr>
          <w:rFonts w:ascii="Times New Roman" w:eastAsia="Times New Roman" w:hAnsi="Times New Roman" w:cs="Times New Roman"/>
          <w:color w:val="000000"/>
          <w:sz w:val="28"/>
          <w:szCs w:val="28"/>
          <w:lang w:eastAsia="ru-RU"/>
        </w:rPr>
        <w:fldChar w:fldCharType="separate"/>
      </w:r>
      <w:r w:rsidRPr="008E74AD">
        <w:rPr>
          <w:rFonts w:ascii="Times New Roman" w:eastAsia="Times New Roman" w:hAnsi="Times New Roman" w:cs="Times New Roman"/>
          <w:color w:val="0168B9"/>
          <w:sz w:val="28"/>
          <w:szCs w:val="28"/>
          <w:lang w:eastAsia="ru-RU"/>
        </w:rPr>
        <w:t>пп</w:t>
      </w:r>
      <w:proofErr w:type="spellEnd"/>
      <w:r w:rsidRPr="008E74AD">
        <w:rPr>
          <w:rFonts w:ascii="Times New Roman" w:eastAsia="Times New Roman" w:hAnsi="Times New Roman" w:cs="Times New Roman"/>
          <w:color w:val="0168B9"/>
          <w:sz w:val="28"/>
          <w:szCs w:val="28"/>
          <w:lang w:eastAsia="ru-RU"/>
        </w:rPr>
        <w:t>. «ж» п. 4 ПП РФ № 416</w:t>
      </w:r>
      <w:r w:rsidRPr="008E74AD">
        <w:rPr>
          <w:rFonts w:ascii="Times New Roman" w:eastAsia="Times New Roman" w:hAnsi="Times New Roman" w:cs="Times New Roman"/>
          <w:color w:val="000000"/>
          <w:sz w:val="28"/>
          <w:szCs w:val="28"/>
          <w:lang w:eastAsia="ru-RU"/>
        </w:rPr>
        <w:fldChar w:fldCharType="end"/>
      </w:r>
      <w:r w:rsidRPr="008E74AD">
        <w:rPr>
          <w:rFonts w:ascii="Times New Roman" w:eastAsia="Times New Roman" w:hAnsi="Times New Roman" w:cs="Times New Roman"/>
          <w:color w:val="000000"/>
          <w:sz w:val="28"/>
          <w:szCs w:val="28"/>
          <w:lang w:eastAsia="ru-RU"/>
        </w:rPr>
        <w:t>, считается нарушением лицензионных требований.</w:t>
      </w:r>
    </w:p>
    <w:p w:rsidR="000D1903" w:rsidRPr="008E74AD" w:rsidRDefault="000D1903" w:rsidP="000D1903">
      <w:pPr>
        <w:shd w:val="clear" w:color="auto" w:fill="FFFFFF"/>
        <w:spacing w:after="0" w:line="34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E74AD">
        <w:rPr>
          <w:rFonts w:ascii="Times New Roman" w:eastAsia="Times New Roman" w:hAnsi="Times New Roman" w:cs="Times New Roman"/>
          <w:color w:val="000000"/>
          <w:sz w:val="28"/>
          <w:szCs w:val="28"/>
          <w:lang w:eastAsia="ru-RU"/>
        </w:rPr>
        <w:t xml:space="preserve">Такое решение суда, по словам Юрия Викторовича </w:t>
      </w:r>
      <w:proofErr w:type="spellStart"/>
      <w:r w:rsidRPr="008E74AD">
        <w:rPr>
          <w:rFonts w:ascii="Times New Roman" w:eastAsia="Times New Roman" w:hAnsi="Times New Roman" w:cs="Times New Roman"/>
          <w:color w:val="000000"/>
          <w:sz w:val="28"/>
          <w:szCs w:val="28"/>
          <w:lang w:eastAsia="ru-RU"/>
        </w:rPr>
        <w:t>Нетребы</w:t>
      </w:r>
      <w:proofErr w:type="spellEnd"/>
      <w:r w:rsidRPr="008E74AD">
        <w:rPr>
          <w:rFonts w:ascii="Times New Roman" w:eastAsia="Times New Roman" w:hAnsi="Times New Roman" w:cs="Times New Roman"/>
          <w:color w:val="000000"/>
          <w:sz w:val="28"/>
          <w:szCs w:val="28"/>
          <w:lang w:eastAsia="ru-RU"/>
        </w:rPr>
        <w:t>, наглядный пример подмены понятий при установлении того, что отн</w:t>
      </w:r>
      <w:r>
        <w:rPr>
          <w:rFonts w:ascii="Times New Roman" w:eastAsia="Times New Roman" w:hAnsi="Times New Roman" w:cs="Times New Roman"/>
          <w:color w:val="000000"/>
          <w:sz w:val="28"/>
          <w:szCs w:val="28"/>
          <w:lang w:eastAsia="ru-RU"/>
        </w:rPr>
        <w:t>осится к лицензионным требованиям.</w:t>
      </w:r>
    </w:p>
    <w:p w:rsidR="000D1903" w:rsidRPr="008E74AD" w:rsidRDefault="000D1903" w:rsidP="000D1903">
      <w:pPr>
        <w:spacing w:after="0" w:line="264" w:lineRule="atLeast"/>
        <w:jc w:val="both"/>
        <w:outlineLvl w:val="1"/>
        <w:rPr>
          <w:rFonts w:ascii="Times New Roman" w:eastAsia="Times New Roman" w:hAnsi="Times New Roman" w:cs="Times New Roman"/>
          <w:b/>
          <w:bCs/>
          <w:color w:val="002060"/>
          <w:sz w:val="28"/>
          <w:szCs w:val="28"/>
          <w:u w:val="single"/>
          <w:lang w:eastAsia="ru-RU"/>
        </w:rPr>
      </w:pPr>
      <w:r w:rsidRPr="008E74AD">
        <w:rPr>
          <w:rFonts w:ascii="Times New Roman" w:eastAsia="Times New Roman" w:hAnsi="Times New Roman" w:cs="Times New Roman"/>
          <w:b/>
          <w:bCs/>
          <w:color w:val="002060"/>
          <w:sz w:val="28"/>
          <w:szCs w:val="28"/>
          <w:u w:val="single"/>
          <w:lang w:eastAsia="ru-RU"/>
        </w:rPr>
        <w:t>ВС РФ: расчёты с РСО нельзя отнести к лицензионным требованиям</w:t>
      </w:r>
    </w:p>
    <w:p w:rsidR="000D1903" w:rsidRPr="008E74AD" w:rsidRDefault="000D1903" w:rsidP="000D1903">
      <w:pPr>
        <w:spacing w:after="0" w:line="34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E74AD">
        <w:rPr>
          <w:rFonts w:ascii="Times New Roman" w:eastAsia="Times New Roman" w:hAnsi="Times New Roman" w:cs="Times New Roman"/>
          <w:sz w:val="28"/>
          <w:szCs w:val="28"/>
          <w:lang w:eastAsia="ru-RU"/>
        </w:rPr>
        <w:t>Орган ГЖН провёл внеплановую проверку управляющей организаций. В результате проверки в отношении лицензиата и его руководителя инспектор составил протокол о нарушении лицензионных требований, а именно – наличии задолженности перед РСО за оказанные по договору коммунальные услуги.</w:t>
      </w:r>
    </w:p>
    <w:p w:rsidR="000D1903" w:rsidRPr="008E74AD" w:rsidRDefault="000D1903" w:rsidP="000D1903">
      <w:pPr>
        <w:spacing w:after="0" w:line="34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E74AD">
        <w:rPr>
          <w:rFonts w:ascii="Times New Roman" w:eastAsia="Times New Roman" w:hAnsi="Times New Roman" w:cs="Times New Roman"/>
          <w:sz w:val="28"/>
          <w:szCs w:val="28"/>
          <w:lang w:eastAsia="ru-RU"/>
        </w:rPr>
        <w:t>Управляющая организация была не согласна с мнением органа ГЖН, и дело дошло до Верховного Суда РФ, который встал на сторону УО.</w:t>
      </w:r>
    </w:p>
    <w:p w:rsidR="000D1903" w:rsidRPr="008E74AD" w:rsidRDefault="000D1903" w:rsidP="000D1903">
      <w:pPr>
        <w:spacing w:after="0" w:line="34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E74AD">
        <w:rPr>
          <w:rFonts w:ascii="Times New Roman" w:eastAsia="Times New Roman" w:hAnsi="Times New Roman" w:cs="Times New Roman"/>
          <w:sz w:val="28"/>
          <w:szCs w:val="28"/>
          <w:lang w:eastAsia="ru-RU"/>
        </w:rPr>
        <w:t>В своём </w:t>
      </w:r>
      <w:hyperlink r:id="rId29" w:history="1">
        <w:r w:rsidRPr="008E74AD">
          <w:rPr>
            <w:rFonts w:ascii="Times New Roman" w:eastAsia="Times New Roman" w:hAnsi="Times New Roman" w:cs="Times New Roman"/>
            <w:color w:val="0168B9"/>
            <w:sz w:val="28"/>
            <w:szCs w:val="28"/>
            <w:lang w:eastAsia="ru-RU"/>
          </w:rPr>
          <w:t>определении от 09.12.2016 № 310-КГ16-18545</w:t>
        </w:r>
      </w:hyperlink>
      <w:r w:rsidRPr="008E74AD">
        <w:rPr>
          <w:rFonts w:ascii="Times New Roman" w:eastAsia="Times New Roman" w:hAnsi="Times New Roman" w:cs="Times New Roman"/>
          <w:sz w:val="28"/>
          <w:szCs w:val="28"/>
          <w:lang w:eastAsia="ru-RU"/>
        </w:rPr>
        <w:t> ВС РФ отметил, что лицензированию подлежит организационная деятельность управляющей организации. УО несёт ответственность за комфортные и безопасные условия проживания в МКД.</w:t>
      </w:r>
    </w:p>
    <w:p w:rsidR="000D1903" w:rsidRPr="008E74AD" w:rsidRDefault="000D1903" w:rsidP="000D1903">
      <w:pPr>
        <w:spacing w:after="0" w:line="34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E74AD">
        <w:rPr>
          <w:rFonts w:ascii="Times New Roman" w:eastAsia="Times New Roman" w:hAnsi="Times New Roman" w:cs="Times New Roman"/>
          <w:sz w:val="28"/>
          <w:szCs w:val="28"/>
          <w:lang w:eastAsia="ru-RU"/>
        </w:rPr>
        <w:t>В соответствии с </w:t>
      </w:r>
      <w:proofErr w:type="spellStart"/>
      <w:r w:rsidRPr="008E74AD">
        <w:rPr>
          <w:rFonts w:ascii="Times New Roman" w:eastAsia="Times New Roman" w:hAnsi="Times New Roman" w:cs="Times New Roman"/>
          <w:sz w:val="28"/>
          <w:szCs w:val="28"/>
          <w:lang w:eastAsia="ru-RU"/>
        </w:rPr>
        <w:fldChar w:fldCharType="begin"/>
      </w:r>
      <w:r w:rsidRPr="008E74AD">
        <w:rPr>
          <w:rFonts w:ascii="Times New Roman" w:eastAsia="Times New Roman" w:hAnsi="Times New Roman" w:cs="Times New Roman"/>
          <w:sz w:val="28"/>
          <w:szCs w:val="28"/>
          <w:lang w:eastAsia="ru-RU"/>
        </w:rPr>
        <w:instrText xml:space="preserve"> HYPERLINK "http://pravo.gov.ru/proxy/ips/?docbody=&amp;nd=102165338" </w:instrText>
      </w:r>
      <w:r w:rsidRPr="008E74AD">
        <w:rPr>
          <w:rFonts w:ascii="Times New Roman" w:eastAsia="Times New Roman" w:hAnsi="Times New Roman" w:cs="Times New Roman"/>
          <w:sz w:val="28"/>
          <w:szCs w:val="28"/>
          <w:lang w:eastAsia="ru-RU"/>
        </w:rPr>
        <w:fldChar w:fldCharType="separate"/>
      </w:r>
      <w:r w:rsidRPr="008E74AD">
        <w:rPr>
          <w:rFonts w:ascii="Times New Roman" w:eastAsia="Times New Roman" w:hAnsi="Times New Roman" w:cs="Times New Roman"/>
          <w:color w:val="0168B9"/>
          <w:sz w:val="28"/>
          <w:szCs w:val="28"/>
          <w:lang w:eastAsia="ru-RU"/>
        </w:rPr>
        <w:t>пп</w:t>
      </w:r>
      <w:proofErr w:type="spellEnd"/>
      <w:r w:rsidRPr="008E74AD">
        <w:rPr>
          <w:rFonts w:ascii="Times New Roman" w:eastAsia="Times New Roman" w:hAnsi="Times New Roman" w:cs="Times New Roman"/>
          <w:color w:val="0168B9"/>
          <w:sz w:val="28"/>
          <w:szCs w:val="28"/>
          <w:lang w:eastAsia="ru-RU"/>
        </w:rPr>
        <w:t>. «ж» п. 4 постановления Правительства РФ от 15.05.2013 № 416</w:t>
      </w:r>
      <w:r w:rsidRPr="008E74AD">
        <w:rPr>
          <w:rFonts w:ascii="Times New Roman" w:eastAsia="Times New Roman" w:hAnsi="Times New Roman" w:cs="Times New Roman"/>
          <w:sz w:val="28"/>
          <w:szCs w:val="28"/>
          <w:lang w:eastAsia="ru-RU"/>
        </w:rPr>
        <w:fldChar w:fldCharType="end"/>
      </w:r>
      <w:r w:rsidRPr="008E74AD">
        <w:rPr>
          <w:rFonts w:ascii="Times New Roman" w:eastAsia="Times New Roman" w:hAnsi="Times New Roman" w:cs="Times New Roman"/>
          <w:sz w:val="28"/>
          <w:szCs w:val="28"/>
          <w:lang w:eastAsia="ru-RU"/>
        </w:rPr>
        <w:t>, управление МКД обеспечивается путём организации и осуществления расчётов за услуги и работы по содержанию и ремонту общего имущества в МКД, включая предоставление коммунальных услуг.</w:t>
      </w:r>
    </w:p>
    <w:p w:rsidR="000D1903" w:rsidRPr="008E74AD" w:rsidRDefault="000D1903" w:rsidP="000D1903">
      <w:pPr>
        <w:spacing w:after="0" w:line="34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E74AD">
        <w:rPr>
          <w:rFonts w:ascii="Times New Roman" w:eastAsia="Times New Roman" w:hAnsi="Times New Roman" w:cs="Times New Roman"/>
          <w:sz w:val="28"/>
          <w:szCs w:val="28"/>
          <w:lang w:eastAsia="ru-RU"/>
        </w:rPr>
        <w:t>Таким образом, ВС РФ пришёл к выводу, что договорные отношения между УО и РСО и расчёты по договорам поставки коммунальных ресурсов не могут быть отнесены к лицензионным требованиям.</w:t>
      </w:r>
    </w:p>
    <w:p w:rsidR="000D1903" w:rsidRPr="008E74AD" w:rsidRDefault="000D1903" w:rsidP="000D1903">
      <w:pPr>
        <w:spacing w:after="0" w:line="34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E74AD">
        <w:rPr>
          <w:rFonts w:ascii="Times New Roman" w:eastAsia="Times New Roman" w:hAnsi="Times New Roman" w:cs="Times New Roman"/>
          <w:sz w:val="28"/>
          <w:szCs w:val="28"/>
          <w:lang w:eastAsia="ru-RU"/>
        </w:rPr>
        <w:t>Всё же мы не советуем управляющим организациям накапливать задолженность перед РСО. Напомним, что 3 апреля был принят </w:t>
      </w:r>
      <w:hyperlink r:id="rId30" w:history="1">
        <w:r w:rsidRPr="008E74AD">
          <w:rPr>
            <w:rFonts w:ascii="Times New Roman" w:eastAsia="Times New Roman" w:hAnsi="Times New Roman" w:cs="Times New Roman"/>
            <w:color w:val="0168B9"/>
            <w:sz w:val="28"/>
            <w:szCs w:val="28"/>
            <w:lang w:eastAsia="ru-RU"/>
          </w:rPr>
          <w:t>№ 59-ФЗ</w:t>
        </w:r>
      </w:hyperlink>
      <w:r w:rsidRPr="008E74AD">
        <w:rPr>
          <w:rFonts w:ascii="Times New Roman" w:eastAsia="Times New Roman" w:hAnsi="Times New Roman" w:cs="Times New Roman"/>
          <w:sz w:val="28"/>
          <w:szCs w:val="28"/>
          <w:lang w:eastAsia="ru-RU"/>
        </w:rPr>
        <w:t> о прямых договорах между собственниками помещений в МКД и ресурсоснабжающими организациями. Теперь УО может лишиться статуса исполнителя коммунальных услуг и возможности вести начисления по ним в случае, если у неё есть задолженность перед РСО в размере равном, или превышающем две среднемесячные величины обязательств (</w:t>
      </w:r>
      <w:hyperlink r:id="rId31" w:history="1">
        <w:r w:rsidRPr="008E74AD">
          <w:rPr>
            <w:rFonts w:ascii="Times New Roman" w:eastAsia="Times New Roman" w:hAnsi="Times New Roman" w:cs="Times New Roman"/>
            <w:color w:val="0168B9"/>
            <w:sz w:val="28"/>
            <w:szCs w:val="28"/>
            <w:lang w:eastAsia="ru-RU"/>
          </w:rPr>
          <w:t>ч. 2 ст. 157.2 ЖК РФ</w:t>
        </w:r>
      </w:hyperlink>
      <w:r w:rsidRPr="008E74AD">
        <w:rPr>
          <w:rFonts w:ascii="Times New Roman" w:eastAsia="Times New Roman" w:hAnsi="Times New Roman" w:cs="Times New Roman"/>
          <w:sz w:val="28"/>
          <w:szCs w:val="28"/>
          <w:lang w:eastAsia="ru-RU"/>
        </w:rPr>
        <w:t>).</w:t>
      </w:r>
    </w:p>
    <w:p w:rsidR="000D1903" w:rsidRDefault="000D1903" w:rsidP="000D1903">
      <w:pPr>
        <w:spacing w:after="0" w:line="34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E74AD">
        <w:rPr>
          <w:rFonts w:ascii="Times New Roman" w:eastAsia="Times New Roman" w:hAnsi="Times New Roman" w:cs="Times New Roman"/>
          <w:sz w:val="28"/>
          <w:szCs w:val="28"/>
          <w:lang w:eastAsia="ru-RU"/>
        </w:rPr>
        <w:t>Также из-за долгов перед РСО суд может признать управляющую организацию банкротом, что приведёт к аннулированию лицензии (</w:t>
      </w:r>
      <w:hyperlink r:id="rId32" w:history="1">
        <w:r w:rsidRPr="008E74AD">
          <w:rPr>
            <w:rFonts w:ascii="Times New Roman" w:eastAsia="Times New Roman" w:hAnsi="Times New Roman" w:cs="Times New Roman"/>
            <w:color w:val="0168B9"/>
            <w:sz w:val="28"/>
            <w:szCs w:val="28"/>
            <w:lang w:eastAsia="ru-RU"/>
          </w:rPr>
          <w:t>ст. 199 ЖК РФ</w:t>
        </w:r>
      </w:hyperlink>
      <w:r w:rsidRPr="008E74AD">
        <w:rPr>
          <w:rFonts w:ascii="Times New Roman" w:eastAsia="Times New Roman" w:hAnsi="Times New Roman" w:cs="Times New Roman"/>
          <w:sz w:val="28"/>
          <w:szCs w:val="28"/>
          <w:lang w:eastAsia="ru-RU"/>
        </w:rPr>
        <w:t>).</w:t>
      </w:r>
    </w:p>
    <w:p w:rsidR="000D1903" w:rsidRPr="0092466B" w:rsidRDefault="000D1903" w:rsidP="000D1903">
      <w:pPr>
        <w:spacing w:after="0" w:line="346" w:lineRule="atLeast"/>
        <w:jc w:val="both"/>
        <w:rPr>
          <w:rFonts w:ascii="Times New Roman" w:eastAsia="Times New Roman" w:hAnsi="Times New Roman" w:cs="Times New Roman"/>
          <w:color w:val="002060"/>
          <w:sz w:val="28"/>
          <w:szCs w:val="28"/>
          <w:u w:val="single"/>
          <w:lang w:eastAsia="ru-RU"/>
        </w:rPr>
      </w:pPr>
      <w:r w:rsidRPr="0092466B">
        <w:rPr>
          <w:rFonts w:ascii="Times New Roman" w:eastAsia="Times New Roman" w:hAnsi="Times New Roman" w:cs="Times New Roman"/>
          <w:color w:val="002060"/>
          <w:sz w:val="28"/>
          <w:szCs w:val="28"/>
          <w:u w:val="single"/>
          <w:lang w:eastAsia="ru-RU"/>
        </w:rPr>
        <w:t>----------------------------------------------------------------------------------------------------------------</w:t>
      </w:r>
    </w:p>
    <w:p w:rsidR="000D1903" w:rsidRPr="000D1903" w:rsidRDefault="000D1903" w:rsidP="000D1903">
      <w:pPr>
        <w:spacing w:after="0"/>
        <w:jc w:val="both"/>
        <w:rPr>
          <w:rFonts w:ascii="Times New Roman" w:hAnsi="Times New Roman" w:cs="Times New Roman"/>
          <w:b/>
          <w:color w:val="002060"/>
          <w:sz w:val="28"/>
          <w:szCs w:val="28"/>
          <w:u w:val="single"/>
        </w:rPr>
      </w:pPr>
    </w:p>
    <w:p w:rsidR="0092466B" w:rsidRPr="0092466B" w:rsidRDefault="0092466B" w:rsidP="0092466B">
      <w:pPr>
        <w:shd w:val="clear" w:color="auto" w:fill="FCF8F6"/>
        <w:spacing w:after="0" w:line="240" w:lineRule="auto"/>
        <w:ind w:right="60"/>
        <w:textAlignment w:val="center"/>
        <w:rPr>
          <w:rFonts w:ascii="Times New Roman" w:eastAsia="Times New Roman" w:hAnsi="Times New Roman" w:cs="Times New Roman"/>
          <w:b/>
          <w:color w:val="002060"/>
          <w:sz w:val="40"/>
          <w:szCs w:val="40"/>
          <w:u w:val="single"/>
          <w:bdr w:val="none" w:sz="0" w:space="0" w:color="auto" w:frame="1"/>
          <w:lang w:eastAsia="ru-RU"/>
        </w:rPr>
      </w:pPr>
      <w:r w:rsidRPr="00BA7F71">
        <w:rPr>
          <w:rFonts w:ascii="Times New Roman" w:eastAsia="Times New Roman" w:hAnsi="Times New Roman" w:cs="Times New Roman"/>
          <w:b/>
          <w:color w:val="002060"/>
          <w:sz w:val="40"/>
          <w:szCs w:val="40"/>
          <w:u w:val="single"/>
          <w:bdr w:val="none" w:sz="0" w:space="0" w:color="auto" w:frame="1"/>
          <w:lang w:eastAsia="ru-RU"/>
        </w:rPr>
        <w:t>Почему УО стоит поторопиться с установкой ОДПУ тепло</w:t>
      </w:r>
      <w:r>
        <w:rPr>
          <w:rFonts w:ascii="Times New Roman" w:eastAsia="Times New Roman" w:hAnsi="Times New Roman" w:cs="Times New Roman"/>
          <w:b/>
          <w:color w:val="002060"/>
          <w:sz w:val="40"/>
          <w:szCs w:val="40"/>
          <w:u w:val="single"/>
          <w:bdr w:val="none" w:sz="0" w:space="0" w:color="auto" w:frame="1"/>
          <w:lang w:eastAsia="ru-RU"/>
        </w:rPr>
        <w:t xml:space="preserve"> </w:t>
      </w:r>
      <w:r w:rsidRPr="00BA7F71">
        <w:rPr>
          <w:rFonts w:ascii="Times New Roman" w:eastAsia="Times New Roman" w:hAnsi="Times New Roman" w:cs="Times New Roman"/>
          <w:b/>
          <w:color w:val="002060"/>
          <w:sz w:val="40"/>
          <w:szCs w:val="40"/>
          <w:u w:val="single"/>
          <w:bdr w:val="none" w:sz="0" w:space="0" w:color="auto" w:frame="1"/>
          <w:lang w:eastAsia="ru-RU"/>
        </w:rPr>
        <w:t>энергии</w:t>
      </w:r>
      <w:r>
        <w:rPr>
          <w:rFonts w:ascii="Times New Roman" w:eastAsia="Times New Roman" w:hAnsi="Times New Roman" w:cs="Times New Roman"/>
          <w:b/>
          <w:color w:val="002060"/>
          <w:sz w:val="40"/>
          <w:szCs w:val="40"/>
          <w:u w:val="single"/>
          <w:bdr w:val="none" w:sz="0" w:space="0" w:color="auto" w:frame="1"/>
          <w:lang w:eastAsia="ru-RU"/>
        </w:rPr>
        <w:t>.</w:t>
      </w:r>
    </w:p>
    <w:p w:rsidR="00222743" w:rsidRDefault="00222743" w:rsidP="005E1727">
      <w:pPr>
        <w:pStyle w:val="a3"/>
        <w:shd w:val="clear" w:color="auto" w:fill="FFFFFF"/>
        <w:spacing w:before="0" w:beforeAutospacing="0" w:after="150" w:afterAutospacing="0"/>
        <w:jc w:val="both"/>
        <w:rPr>
          <w:rFonts w:ascii="RobotoRegular" w:hAnsi="RobotoRegular"/>
          <w:color w:val="212121"/>
          <w:sz w:val="28"/>
          <w:szCs w:val="28"/>
        </w:rPr>
      </w:pPr>
    </w:p>
    <w:p w:rsidR="0092466B" w:rsidRDefault="0092466B" w:rsidP="0092466B">
      <w:pPr>
        <w:rPr>
          <w:rFonts w:ascii="Times New Roman" w:hAnsi="Times New Roman" w:cs="Times New Roman"/>
          <w:b/>
          <w:color w:val="002060"/>
          <w:sz w:val="28"/>
          <w:szCs w:val="28"/>
          <w:shd w:val="clear" w:color="auto" w:fill="FFFFFF"/>
        </w:rPr>
      </w:pPr>
      <w:r w:rsidRPr="00BA7F71">
        <w:rPr>
          <w:rFonts w:ascii="Times New Roman" w:hAnsi="Times New Roman" w:cs="Times New Roman"/>
          <w:b/>
          <w:color w:val="002060"/>
          <w:sz w:val="28"/>
          <w:szCs w:val="28"/>
          <w:shd w:val="clear" w:color="auto" w:fill="FFFFFF"/>
        </w:rPr>
        <w:t>Общедомовые приборы учёта тепла нужно установить и ввести в эксплуатацию до 1 января 2019 года в соответствии с </w:t>
      </w:r>
      <w:hyperlink r:id="rId33" w:tgtFrame="_blank" w:history="1">
        <w:r w:rsidRPr="00BA7F71">
          <w:rPr>
            <w:rStyle w:val="a4"/>
            <w:rFonts w:ascii="Times New Roman" w:hAnsi="Times New Roman" w:cs="Times New Roman"/>
            <w:b/>
            <w:color w:val="002060"/>
            <w:sz w:val="28"/>
            <w:szCs w:val="28"/>
            <w:shd w:val="clear" w:color="auto" w:fill="FFFFFF"/>
          </w:rPr>
          <w:t>ч. 2 ст. 9 № 279-ФЗ</w:t>
        </w:r>
      </w:hyperlink>
      <w:r w:rsidRPr="00BA7F71">
        <w:rPr>
          <w:rFonts w:ascii="Times New Roman" w:hAnsi="Times New Roman" w:cs="Times New Roman"/>
          <w:b/>
          <w:color w:val="002060"/>
          <w:sz w:val="28"/>
          <w:szCs w:val="28"/>
          <w:shd w:val="clear" w:color="auto" w:fill="FFFFFF"/>
        </w:rPr>
        <w:t>. Обязанность по их установке лежит на собственниках помещений в МКД. Однако невыполнение жителями требований законодательства может негативно отразиться на работе УО. Узнайте, почему.</w:t>
      </w:r>
    </w:p>
    <w:p w:rsidR="0092466B" w:rsidRPr="00BA7F71" w:rsidRDefault="0092466B" w:rsidP="0092466B">
      <w:pPr>
        <w:shd w:val="clear" w:color="auto" w:fill="FFFFFF"/>
        <w:spacing w:after="0" w:line="264" w:lineRule="atLeast"/>
        <w:jc w:val="both"/>
        <w:outlineLvl w:val="1"/>
        <w:rPr>
          <w:rFonts w:ascii="Times New Roman" w:eastAsia="Times New Roman" w:hAnsi="Times New Roman" w:cs="Times New Roman"/>
          <w:b/>
          <w:bCs/>
          <w:color w:val="002060"/>
          <w:sz w:val="28"/>
          <w:szCs w:val="28"/>
          <w:u w:val="single"/>
          <w:lang w:eastAsia="ru-RU"/>
        </w:rPr>
      </w:pPr>
      <w:r w:rsidRPr="00BA7F71">
        <w:rPr>
          <w:rFonts w:ascii="Times New Roman" w:eastAsia="Times New Roman" w:hAnsi="Times New Roman" w:cs="Times New Roman"/>
          <w:b/>
          <w:bCs/>
          <w:color w:val="002060"/>
          <w:sz w:val="28"/>
          <w:szCs w:val="28"/>
          <w:u w:val="single"/>
          <w:lang w:eastAsia="ru-RU"/>
        </w:rPr>
        <w:t xml:space="preserve">Обязанность установить ОДПУ </w:t>
      </w:r>
      <w:proofErr w:type="spellStart"/>
      <w:r w:rsidRPr="00BA7F71">
        <w:rPr>
          <w:rFonts w:ascii="Times New Roman" w:eastAsia="Times New Roman" w:hAnsi="Times New Roman" w:cs="Times New Roman"/>
          <w:b/>
          <w:bCs/>
          <w:color w:val="002060"/>
          <w:sz w:val="28"/>
          <w:szCs w:val="28"/>
          <w:u w:val="single"/>
          <w:lang w:eastAsia="ru-RU"/>
        </w:rPr>
        <w:t>теплоэнергии</w:t>
      </w:r>
      <w:proofErr w:type="spellEnd"/>
    </w:p>
    <w:p w:rsidR="0092466B" w:rsidRPr="00BA7F71" w:rsidRDefault="0092466B" w:rsidP="0092466B">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BA7F71">
        <w:rPr>
          <w:rFonts w:ascii="Times New Roman" w:eastAsia="Times New Roman" w:hAnsi="Times New Roman" w:cs="Times New Roman"/>
          <w:color w:val="000000"/>
          <w:sz w:val="28"/>
          <w:szCs w:val="28"/>
          <w:lang w:eastAsia="ru-RU"/>
        </w:rPr>
        <w:t xml:space="preserve">      Согласно </w:t>
      </w:r>
      <w:hyperlink r:id="rId34" w:tgtFrame="_blank" w:history="1">
        <w:r w:rsidRPr="00BA7F71">
          <w:rPr>
            <w:rFonts w:ascii="Times New Roman" w:eastAsia="Times New Roman" w:hAnsi="Times New Roman" w:cs="Times New Roman"/>
            <w:color w:val="0168B9"/>
            <w:sz w:val="28"/>
            <w:szCs w:val="28"/>
            <w:lang w:eastAsia="ru-RU"/>
          </w:rPr>
          <w:t>ч. 9 ст. 11 Федерального закона от 23.11.2009 № 261-ФЗ</w:t>
        </w:r>
      </w:hyperlink>
      <w:r w:rsidRPr="00BA7F71">
        <w:rPr>
          <w:rFonts w:ascii="Times New Roman" w:eastAsia="Times New Roman" w:hAnsi="Times New Roman" w:cs="Times New Roman"/>
          <w:color w:val="000000"/>
          <w:sz w:val="28"/>
          <w:szCs w:val="28"/>
          <w:lang w:eastAsia="ru-RU"/>
        </w:rPr>
        <w:t>, собственники помещений в многоквартирных домах должны обеспечивать соответствие таких зданий требованиям энергетической эффективности. Одно из таких требований – установка общедомовых приборов учёта в многоквартирных домах.</w:t>
      </w:r>
    </w:p>
    <w:p w:rsidR="0092466B" w:rsidRPr="00BA7F71" w:rsidRDefault="0092466B" w:rsidP="0092466B">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BA7F71">
        <w:rPr>
          <w:rFonts w:ascii="Times New Roman" w:eastAsia="Times New Roman" w:hAnsi="Times New Roman" w:cs="Times New Roman"/>
          <w:color w:val="000000"/>
          <w:sz w:val="28"/>
          <w:szCs w:val="28"/>
          <w:lang w:eastAsia="ru-RU"/>
        </w:rPr>
        <w:t xml:space="preserve">      Ситуация с ОДПУ тепловой энергии сложилась особая: до выхода </w:t>
      </w:r>
      <w:hyperlink r:id="rId35" w:tgtFrame="_blank" w:history="1">
        <w:r w:rsidRPr="00BA7F71">
          <w:rPr>
            <w:rFonts w:ascii="Times New Roman" w:eastAsia="Times New Roman" w:hAnsi="Times New Roman" w:cs="Times New Roman"/>
            <w:color w:val="0168B9"/>
            <w:sz w:val="28"/>
            <w:szCs w:val="28"/>
            <w:lang w:eastAsia="ru-RU"/>
          </w:rPr>
          <w:t>Федерального закона от 29.07.2017 № 279-ФЗ</w:t>
        </w:r>
      </w:hyperlink>
      <w:r w:rsidRPr="00BA7F71">
        <w:rPr>
          <w:rFonts w:ascii="Times New Roman" w:eastAsia="Times New Roman" w:hAnsi="Times New Roman" w:cs="Times New Roman"/>
          <w:color w:val="000000"/>
          <w:sz w:val="28"/>
          <w:szCs w:val="28"/>
          <w:lang w:eastAsia="ru-RU"/>
        </w:rPr>
        <w:t xml:space="preserve"> общедомовыми приборами учёта </w:t>
      </w:r>
      <w:proofErr w:type="spellStart"/>
      <w:r w:rsidRPr="00BA7F71">
        <w:rPr>
          <w:rFonts w:ascii="Times New Roman" w:eastAsia="Times New Roman" w:hAnsi="Times New Roman" w:cs="Times New Roman"/>
          <w:color w:val="000000"/>
          <w:sz w:val="28"/>
          <w:szCs w:val="28"/>
          <w:lang w:eastAsia="ru-RU"/>
        </w:rPr>
        <w:t>теплоэнергии</w:t>
      </w:r>
      <w:proofErr w:type="spellEnd"/>
      <w:r w:rsidRPr="00BA7F71">
        <w:rPr>
          <w:rFonts w:ascii="Times New Roman" w:eastAsia="Times New Roman" w:hAnsi="Times New Roman" w:cs="Times New Roman"/>
          <w:color w:val="000000"/>
          <w:sz w:val="28"/>
          <w:szCs w:val="28"/>
          <w:lang w:eastAsia="ru-RU"/>
        </w:rPr>
        <w:t xml:space="preserve"> можно было не оснащать дома, потребление </w:t>
      </w:r>
      <w:proofErr w:type="spellStart"/>
      <w:r w:rsidRPr="00BA7F71">
        <w:rPr>
          <w:rFonts w:ascii="Times New Roman" w:eastAsia="Times New Roman" w:hAnsi="Times New Roman" w:cs="Times New Roman"/>
          <w:color w:val="000000"/>
          <w:sz w:val="28"/>
          <w:szCs w:val="28"/>
          <w:lang w:eastAsia="ru-RU"/>
        </w:rPr>
        <w:t>теплоэнергии</w:t>
      </w:r>
      <w:proofErr w:type="spellEnd"/>
      <w:r w:rsidRPr="00BA7F71">
        <w:rPr>
          <w:rFonts w:ascii="Times New Roman" w:eastAsia="Times New Roman" w:hAnsi="Times New Roman" w:cs="Times New Roman"/>
          <w:color w:val="000000"/>
          <w:sz w:val="28"/>
          <w:szCs w:val="28"/>
          <w:lang w:eastAsia="ru-RU"/>
        </w:rPr>
        <w:t xml:space="preserve"> в которых составляло более 0,2 Гкал/час. Однако с 31 июля 2017 года обязанность устанавливать ОДПУ тепла закреплена за всеми МКД независимо от объёма потребления ресурса (</w:t>
      </w:r>
      <w:hyperlink r:id="rId36" w:tgtFrame="_blank" w:history="1">
        <w:r w:rsidRPr="00BA7F71">
          <w:rPr>
            <w:rFonts w:ascii="Times New Roman" w:eastAsia="Times New Roman" w:hAnsi="Times New Roman" w:cs="Times New Roman"/>
            <w:color w:val="0168B9"/>
            <w:sz w:val="28"/>
            <w:szCs w:val="28"/>
            <w:lang w:eastAsia="ru-RU"/>
          </w:rPr>
          <w:t>ч. 8 ст. 13 № 261-ФЗ</w:t>
        </w:r>
      </w:hyperlink>
      <w:r w:rsidRPr="00BA7F71">
        <w:rPr>
          <w:rFonts w:ascii="Times New Roman" w:eastAsia="Times New Roman" w:hAnsi="Times New Roman" w:cs="Times New Roman"/>
          <w:color w:val="000000"/>
          <w:sz w:val="28"/>
          <w:szCs w:val="28"/>
          <w:lang w:eastAsia="ru-RU"/>
        </w:rPr>
        <w:t>).</w:t>
      </w:r>
    </w:p>
    <w:p w:rsidR="0092466B" w:rsidRPr="00BA7F71" w:rsidRDefault="0092466B" w:rsidP="0092466B">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BA7F71">
        <w:rPr>
          <w:rFonts w:ascii="Times New Roman" w:eastAsia="Times New Roman" w:hAnsi="Times New Roman" w:cs="Times New Roman"/>
          <w:color w:val="000000"/>
          <w:sz w:val="28"/>
          <w:szCs w:val="28"/>
          <w:lang w:eastAsia="ru-RU"/>
        </w:rPr>
        <w:t xml:space="preserve">      Решение об установке ОДПУ принимают собственники помещений в МКД на общем собрании. Инициировать такое собрание может как управляющая организация, чтобы уведомить собственников о необходимости установить прибор учёта и решить вопросы о его установке, так и собственники помещений в МКД. На собрании рекомендуем обсудить вопросы о:</w:t>
      </w:r>
    </w:p>
    <w:p w:rsidR="0092466B" w:rsidRPr="00BA7F71" w:rsidRDefault="0092466B" w:rsidP="0092466B">
      <w:pPr>
        <w:numPr>
          <w:ilvl w:val="0"/>
          <w:numId w:val="5"/>
        </w:numPr>
        <w:shd w:val="clear" w:color="auto" w:fill="FFFFFF"/>
        <w:spacing w:after="0" w:line="346" w:lineRule="atLeast"/>
        <w:ind w:left="0"/>
        <w:jc w:val="both"/>
        <w:rPr>
          <w:rFonts w:ascii="Times New Roman" w:eastAsia="Times New Roman" w:hAnsi="Times New Roman" w:cs="Times New Roman"/>
          <w:color w:val="000000"/>
          <w:sz w:val="28"/>
          <w:szCs w:val="28"/>
          <w:lang w:eastAsia="ru-RU"/>
        </w:rPr>
      </w:pPr>
      <w:r w:rsidRPr="00BA7F71">
        <w:rPr>
          <w:rFonts w:ascii="Times New Roman" w:eastAsia="Times New Roman" w:hAnsi="Times New Roman" w:cs="Times New Roman"/>
          <w:color w:val="000000"/>
          <w:sz w:val="28"/>
          <w:szCs w:val="28"/>
          <w:lang w:eastAsia="ru-RU"/>
        </w:rPr>
        <w:t>способе установки прибора учёта – силами РСО или подрядной организации;</w:t>
      </w:r>
    </w:p>
    <w:p w:rsidR="0092466B" w:rsidRPr="00BA7F71" w:rsidRDefault="0092466B" w:rsidP="0092466B">
      <w:pPr>
        <w:numPr>
          <w:ilvl w:val="0"/>
          <w:numId w:val="5"/>
        </w:numPr>
        <w:shd w:val="clear" w:color="auto" w:fill="FFFFFF"/>
        <w:spacing w:after="0" w:line="346" w:lineRule="atLeast"/>
        <w:ind w:left="0"/>
        <w:jc w:val="both"/>
        <w:rPr>
          <w:rFonts w:ascii="Times New Roman" w:eastAsia="Times New Roman" w:hAnsi="Times New Roman" w:cs="Times New Roman"/>
          <w:color w:val="000000"/>
          <w:sz w:val="28"/>
          <w:szCs w:val="28"/>
          <w:lang w:eastAsia="ru-RU"/>
        </w:rPr>
      </w:pPr>
      <w:r w:rsidRPr="00BA7F71">
        <w:rPr>
          <w:rFonts w:ascii="Times New Roman" w:eastAsia="Times New Roman" w:hAnsi="Times New Roman" w:cs="Times New Roman"/>
          <w:color w:val="000000"/>
          <w:sz w:val="28"/>
          <w:szCs w:val="28"/>
          <w:lang w:eastAsia="ru-RU"/>
        </w:rPr>
        <w:t>сроках установки прибора учёта;</w:t>
      </w:r>
    </w:p>
    <w:p w:rsidR="0092466B" w:rsidRPr="00BA7F71" w:rsidRDefault="0092466B" w:rsidP="0092466B">
      <w:pPr>
        <w:numPr>
          <w:ilvl w:val="0"/>
          <w:numId w:val="5"/>
        </w:numPr>
        <w:shd w:val="clear" w:color="auto" w:fill="FFFFFF"/>
        <w:spacing w:after="0" w:line="346" w:lineRule="atLeast"/>
        <w:ind w:left="0"/>
        <w:jc w:val="both"/>
        <w:rPr>
          <w:rFonts w:ascii="Times New Roman" w:eastAsia="Times New Roman" w:hAnsi="Times New Roman" w:cs="Times New Roman"/>
          <w:color w:val="000000"/>
          <w:sz w:val="28"/>
          <w:szCs w:val="28"/>
          <w:lang w:eastAsia="ru-RU"/>
        </w:rPr>
      </w:pPr>
      <w:r w:rsidRPr="00BA7F71">
        <w:rPr>
          <w:rFonts w:ascii="Times New Roman" w:eastAsia="Times New Roman" w:hAnsi="Times New Roman" w:cs="Times New Roman"/>
          <w:color w:val="000000"/>
          <w:sz w:val="28"/>
          <w:szCs w:val="28"/>
          <w:lang w:eastAsia="ru-RU"/>
        </w:rPr>
        <w:t>размере взноса на его установку и ввод в эксплуатацию;</w:t>
      </w:r>
    </w:p>
    <w:p w:rsidR="0092466B" w:rsidRPr="00BA7F71" w:rsidRDefault="0092466B" w:rsidP="0092466B">
      <w:pPr>
        <w:numPr>
          <w:ilvl w:val="0"/>
          <w:numId w:val="5"/>
        </w:numPr>
        <w:shd w:val="clear" w:color="auto" w:fill="FFFFFF"/>
        <w:spacing w:after="0" w:line="346" w:lineRule="atLeast"/>
        <w:ind w:left="0"/>
        <w:jc w:val="both"/>
        <w:rPr>
          <w:rFonts w:ascii="Times New Roman" w:eastAsia="Times New Roman" w:hAnsi="Times New Roman" w:cs="Times New Roman"/>
          <w:color w:val="000000"/>
          <w:sz w:val="28"/>
          <w:szCs w:val="28"/>
          <w:lang w:eastAsia="ru-RU"/>
        </w:rPr>
      </w:pPr>
      <w:r w:rsidRPr="00BA7F71">
        <w:rPr>
          <w:rFonts w:ascii="Times New Roman" w:eastAsia="Times New Roman" w:hAnsi="Times New Roman" w:cs="Times New Roman"/>
          <w:color w:val="000000"/>
          <w:sz w:val="28"/>
          <w:szCs w:val="28"/>
          <w:lang w:eastAsia="ru-RU"/>
        </w:rPr>
        <w:t>способе финансирования – единым платежом или в рассрочку.</w:t>
      </w:r>
    </w:p>
    <w:p w:rsidR="0092466B" w:rsidRPr="00BA7F71" w:rsidRDefault="0092466B" w:rsidP="0092466B">
      <w:pPr>
        <w:spacing w:after="0"/>
        <w:jc w:val="both"/>
        <w:rPr>
          <w:rFonts w:ascii="Times New Roman" w:hAnsi="Times New Roman" w:cs="Times New Roman"/>
          <w:b/>
          <w:color w:val="002060"/>
          <w:sz w:val="28"/>
          <w:szCs w:val="28"/>
        </w:rPr>
      </w:pPr>
    </w:p>
    <w:p w:rsidR="0092466B" w:rsidRPr="00BA7F71" w:rsidRDefault="0092466B" w:rsidP="0092466B">
      <w:pPr>
        <w:shd w:val="clear" w:color="auto" w:fill="FFFFFF"/>
        <w:spacing w:after="0" w:line="264" w:lineRule="atLeast"/>
        <w:jc w:val="both"/>
        <w:outlineLvl w:val="1"/>
        <w:rPr>
          <w:rFonts w:ascii="Times New Roman" w:eastAsia="Times New Roman" w:hAnsi="Times New Roman" w:cs="Times New Roman"/>
          <w:b/>
          <w:bCs/>
          <w:color w:val="002060"/>
          <w:sz w:val="28"/>
          <w:szCs w:val="28"/>
          <w:u w:val="single"/>
          <w:lang w:eastAsia="ru-RU"/>
        </w:rPr>
      </w:pPr>
      <w:r w:rsidRPr="00BA7F71">
        <w:rPr>
          <w:rFonts w:ascii="Times New Roman" w:eastAsia="Times New Roman" w:hAnsi="Times New Roman" w:cs="Times New Roman"/>
          <w:b/>
          <w:bCs/>
          <w:color w:val="002060"/>
          <w:sz w:val="28"/>
          <w:szCs w:val="28"/>
          <w:u w:val="single"/>
          <w:lang w:eastAsia="ru-RU"/>
        </w:rPr>
        <w:t>В какие сроки нужно установить счётчик тепла</w:t>
      </w:r>
    </w:p>
    <w:p w:rsidR="0092466B" w:rsidRPr="00BA7F71" w:rsidRDefault="0092466B" w:rsidP="0092466B">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BA7F71">
        <w:rPr>
          <w:rFonts w:ascii="Times New Roman" w:eastAsia="Times New Roman" w:hAnsi="Times New Roman" w:cs="Times New Roman"/>
          <w:color w:val="000000"/>
          <w:sz w:val="28"/>
          <w:szCs w:val="28"/>
          <w:lang w:eastAsia="ru-RU"/>
        </w:rPr>
        <w:t xml:space="preserve">       Обеспечить установку и ввод в эксплуатацию общедомовых приборов учёта </w:t>
      </w:r>
      <w:proofErr w:type="spellStart"/>
      <w:r w:rsidRPr="00BA7F71">
        <w:rPr>
          <w:rFonts w:ascii="Times New Roman" w:eastAsia="Times New Roman" w:hAnsi="Times New Roman" w:cs="Times New Roman"/>
          <w:color w:val="000000"/>
          <w:sz w:val="28"/>
          <w:szCs w:val="28"/>
          <w:lang w:eastAsia="ru-RU"/>
        </w:rPr>
        <w:t>теплоэнергии</w:t>
      </w:r>
      <w:proofErr w:type="spellEnd"/>
      <w:r w:rsidRPr="00BA7F71">
        <w:rPr>
          <w:rFonts w:ascii="Times New Roman" w:eastAsia="Times New Roman" w:hAnsi="Times New Roman" w:cs="Times New Roman"/>
          <w:color w:val="000000"/>
          <w:sz w:val="28"/>
          <w:szCs w:val="28"/>
          <w:lang w:eastAsia="ru-RU"/>
        </w:rPr>
        <w:t xml:space="preserve"> собственникам помещений в МКД необходимо в срок до 1 января 2018 года, согласно </w:t>
      </w:r>
      <w:hyperlink r:id="rId37" w:tgtFrame="_blank" w:history="1">
        <w:r w:rsidRPr="00BA7F71">
          <w:rPr>
            <w:rFonts w:ascii="Times New Roman" w:eastAsia="Times New Roman" w:hAnsi="Times New Roman" w:cs="Times New Roman"/>
            <w:color w:val="0168B9"/>
            <w:sz w:val="28"/>
            <w:szCs w:val="28"/>
            <w:lang w:eastAsia="ru-RU"/>
          </w:rPr>
          <w:t>ч. 8 ст. 13 Федерального закона от 23.11.2009 № 261-ФЗ</w:t>
        </w:r>
      </w:hyperlink>
      <w:r w:rsidRPr="00BA7F71">
        <w:rPr>
          <w:rFonts w:ascii="Times New Roman" w:eastAsia="Times New Roman" w:hAnsi="Times New Roman" w:cs="Times New Roman"/>
          <w:color w:val="000000"/>
          <w:sz w:val="28"/>
          <w:szCs w:val="28"/>
          <w:lang w:eastAsia="ru-RU"/>
        </w:rPr>
        <w:t>.</w:t>
      </w:r>
    </w:p>
    <w:p w:rsidR="0092466B" w:rsidRPr="00BA7F71" w:rsidRDefault="0092466B" w:rsidP="0092466B">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BA7F71">
        <w:rPr>
          <w:rFonts w:ascii="Times New Roman" w:eastAsia="Times New Roman" w:hAnsi="Times New Roman" w:cs="Times New Roman"/>
          <w:color w:val="000000"/>
          <w:sz w:val="28"/>
          <w:szCs w:val="28"/>
          <w:lang w:eastAsia="ru-RU"/>
        </w:rPr>
        <w:t xml:space="preserve">       В соответствии с </w:t>
      </w:r>
      <w:hyperlink r:id="rId38" w:tgtFrame="_blank" w:history="1">
        <w:r w:rsidRPr="00BA7F71">
          <w:rPr>
            <w:rFonts w:ascii="Times New Roman" w:eastAsia="Times New Roman" w:hAnsi="Times New Roman" w:cs="Times New Roman"/>
            <w:color w:val="0168B9"/>
            <w:sz w:val="28"/>
            <w:szCs w:val="28"/>
            <w:lang w:eastAsia="ru-RU"/>
          </w:rPr>
          <w:t>ч. 10 ст. 13 № 261-ФЗ</w:t>
        </w:r>
      </w:hyperlink>
      <w:r w:rsidRPr="00BA7F71">
        <w:rPr>
          <w:rFonts w:ascii="Times New Roman" w:eastAsia="Times New Roman" w:hAnsi="Times New Roman" w:cs="Times New Roman"/>
          <w:color w:val="000000"/>
          <w:sz w:val="28"/>
          <w:szCs w:val="28"/>
          <w:lang w:eastAsia="ru-RU"/>
        </w:rPr>
        <w:t xml:space="preserve"> до 1 июля 2018 года </w:t>
      </w:r>
      <w:proofErr w:type="spellStart"/>
      <w:r w:rsidRPr="00BA7F71">
        <w:rPr>
          <w:rFonts w:ascii="Times New Roman" w:eastAsia="Times New Roman" w:hAnsi="Times New Roman" w:cs="Times New Roman"/>
          <w:color w:val="000000"/>
          <w:sz w:val="28"/>
          <w:szCs w:val="28"/>
          <w:lang w:eastAsia="ru-RU"/>
        </w:rPr>
        <w:t>ресурсоснабжающие</w:t>
      </w:r>
      <w:proofErr w:type="spellEnd"/>
      <w:r w:rsidRPr="00BA7F71">
        <w:rPr>
          <w:rFonts w:ascii="Times New Roman" w:eastAsia="Times New Roman" w:hAnsi="Times New Roman" w:cs="Times New Roman"/>
          <w:color w:val="000000"/>
          <w:sz w:val="28"/>
          <w:szCs w:val="28"/>
          <w:lang w:eastAsia="ru-RU"/>
        </w:rPr>
        <w:t xml:space="preserve"> организации обязаны довести до сведения УО информацию о необходимости установить приборы учёта тепла в домах, в которых ОДПУ тепловой энергии ещё не установлены. Несоблюдение этого требования грозит РСО штрафом от 100 000 до 150 000 рублей (</w:t>
      </w:r>
      <w:hyperlink r:id="rId39" w:tgtFrame="_blank" w:history="1">
        <w:r w:rsidRPr="00BA7F71">
          <w:rPr>
            <w:rFonts w:ascii="Times New Roman" w:eastAsia="Times New Roman" w:hAnsi="Times New Roman" w:cs="Times New Roman"/>
            <w:color w:val="0168B9"/>
            <w:sz w:val="28"/>
            <w:szCs w:val="28"/>
            <w:lang w:eastAsia="ru-RU"/>
          </w:rPr>
          <w:t>ч. 6 ст. 9.16 КоАП РФ</w:t>
        </w:r>
      </w:hyperlink>
      <w:r w:rsidRPr="00BA7F71">
        <w:rPr>
          <w:rFonts w:ascii="Times New Roman" w:eastAsia="Times New Roman" w:hAnsi="Times New Roman" w:cs="Times New Roman"/>
          <w:color w:val="000000"/>
          <w:sz w:val="28"/>
          <w:szCs w:val="28"/>
          <w:lang w:eastAsia="ru-RU"/>
        </w:rPr>
        <w:t>).</w:t>
      </w:r>
    </w:p>
    <w:p w:rsidR="0092466B" w:rsidRPr="00BA7F71" w:rsidRDefault="0092466B" w:rsidP="0092466B">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BA7F71">
        <w:rPr>
          <w:rFonts w:ascii="Times New Roman" w:eastAsia="Times New Roman" w:hAnsi="Times New Roman" w:cs="Times New Roman"/>
          <w:color w:val="000000"/>
          <w:sz w:val="28"/>
          <w:szCs w:val="28"/>
          <w:lang w:eastAsia="ru-RU"/>
        </w:rPr>
        <w:t xml:space="preserve">      Управляющие организации, ТСЖ и ЖСК, в свою очередь, обязаны сообщить эти сведения собственникам до 31 декабря 2018 года (</w:t>
      </w:r>
      <w:hyperlink r:id="rId40" w:tgtFrame="_blank" w:history="1">
        <w:r w:rsidRPr="00BA7F71">
          <w:rPr>
            <w:rFonts w:ascii="Times New Roman" w:eastAsia="Times New Roman" w:hAnsi="Times New Roman" w:cs="Times New Roman"/>
            <w:color w:val="0168B9"/>
            <w:sz w:val="28"/>
            <w:szCs w:val="28"/>
            <w:lang w:eastAsia="ru-RU"/>
          </w:rPr>
          <w:t>ч. 7 ст. 12 № 261-ФЗ</w:t>
        </w:r>
      </w:hyperlink>
      <w:r w:rsidRPr="00BA7F71">
        <w:rPr>
          <w:rFonts w:ascii="Times New Roman" w:eastAsia="Times New Roman" w:hAnsi="Times New Roman" w:cs="Times New Roman"/>
          <w:color w:val="000000"/>
          <w:sz w:val="28"/>
          <w:szCs w:val="28"/>
          <w:lang w:eastAsia="ru-RU"/>
        </w:rPr>
        <w:t xml:space="preserve">). Если этого не </w:t>
      </w:r>
      <w:r w:rsidRPr="00BA7F71">
        <w:rPr>
          <w:rFonts w:ascii="Times New Roman" w:eastAsia="Times New Roman" w:hAnsi="Times New Roman" w:cs="Times New Roman"/>
          <w:color w:val="000000"/>
          <w:sz w:val="28"/>
          <w:szCs w:val="28"/>
          <w:lang w:eastAsia="ru-RU"/>
        </w:rPr>
        <w:lastRenderedPageBreak/>
        <w:t>сделать, УО получит штраф в размере от 20 000 до 30 000 рублей (</w:t>
      </w:r>
      <w:hyperlink r:id="rId41" w:tgtFrame="_blank" w:history="1">
        <w:r w:rsidRPr="00BA7F71">
          <w:rPr>
            <w:rFonts w:ascii="Times New Roman" w:eastAsia="Times New Roman" w:hAnsi="Times New Roman" w:cs="Times New Roman"/>
            <w:color w:val="0168B9"/>
            <w:sz w:val="28"/>
            <w:szCs w:val="28"/>
            <w:lang w:eastAsia="ru-RU"/>
          </w:rPr>
          <w:t>ч. 5 ст. 9.16 КоАП РФ</w:t>
        </w:r>
      </w:hyperlink>
      <w:r w:rsidRPr="00BA7F71">
        <w:rPr>
          <w:rFonts w:ascii="Times New Roman" w:eastAsia="Times New Roman" w:hAnsi="Times New Roman" w:cs="Times New Roman"/>
          <w:color w:val="000000"/>
          <w:sz w:val="28"/>
          <w:szCs w:val="28"/>
          <w:lang w:eastAsia="ru-RU"/>
        </w:rPr>
        <w:t>).</w:t>
      </w:r>
    </w:p>
    <w:p w:rsidR="0092466B" w:rsidRPr="00BA7F71" w:rsidRDefault="0092466B" w:rsidP="0092466B">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BA7F71">
        <w:rPr>
          <w:rFonts w:ascii="Times New Roman" w:eastAsia="Times New Roman" w:hAnsi="Times New Roman" w:cs="Times New Roman"/>
          <w:color w:val="000000"/>
          <w:sz w:val="28"/>
          <w:szCs w:val="28"/>
          <w:lang w:eastAsia="ru-RU"/>
        </w:rPr>
        <w:t xml:space="preserve">       Если собственники не обратят внимания на уведомления управляющей организации и не установят ОДПУ </w:t>
      </w:r>
      <w:proofErr w:type="spellStart"/>
      <w:r w:rsidRPr="00BA7F71">
        <w:rPr>
          <w:rFonts w:ascii="Times New Roman" w:eastAsia="Times New Roman" w:hAnsi="Times New Roman" w:cs="Times New Roman"/>
          <w:color w:val="000000"/>
          <w:sz w:val="28"/>
          <w:szCs w:val="28"/>
          <w:lang w:eastAsia="ru-RU"/>
        </w:rPr>
        <w:t>теплоэнергии</w:t>
      </w:r>
      <w:proofErr w:type="spellEnd"/>
      <w:r w:rsidRPr="00BA7F71">
        <w:rPr>
          <w:rFonts w:ascii="Times New Roman" w:eastAsia="Times New Roman" w:hAnsi="Times New Roman" w:cs="Times New Roman"/>
          <w:color w:val="000000"/>
          <w:sz w:val="28"/>
          <w:szCs w:val="28"/>
          <w:lang w:eastAsia="ru-RU"/>
        </w:rPr>
        <w:t xml:space="preserve">, </w:t>
      </w:r>
      <w:proofErr w:type="spellStart"/>
      <w:r w:rsidRPr="00BA7F71">
        <w:rPr>
          <w:rFonts w:ascii="Times New Roman" w:eastAsia="Times New Roman" w:hAnsi="Times New Roman" w:cs="Times New Roman"/>
          <w:color w:val="000000"/>
          <w:sz w:val="28"/>
          <w:szCs w:val="28"/>
          <w:lang w:eastAsia="ru-RU"/>
        </w:rPr>
        <w:t>ресурсоснабжающая</w:t>
      </w:r>
      <w:proofErr w:type="spellEnd"/>
      <w:r w:rsidRPr="00BA7F71">
        <w:rPr>
          <w:rFonts w:ascii="Times New Roman" w:eastAsia="Times New Roman" w:hAnsi="Times New Roman" w:cs="Times New Roman"/>
          <w:color w:val="000000"/>
          <w:sz w:val="28"/>
          <w:szCs w:val="28"/>
          <w:lang w:eastAsia="ru-RU"/>
        </w:rPr>
        <w:t xml:space="preserve"> организация установит его самостоятельно до 1 января 2021 года. Оплачивать установку будут собственники помещений в МКД.</w:t>
      </w:r>
    </w:p>
    <w:p w:rsidR="0092466B" w:rsidRPr="00BA7F71" w:rsidRDefault="0092466B" w:rsidP="0092466B">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BA7F71">
        <w:rPr>
          <w:rFonts w:ascii="Times New Roman" w:eastAsia="Times New Roman" w:hAnsi="Times New Roman" w:cs="Times New Roman"/>
          <w:color w:val="000000"/>
          <w:sz w:val="28"/>
          <w:szCs w:val="28"/>
          <w:lang w:eastAsia="ru-RU"/>
        </w:rPr>
        <w:t xml:space="preserve">       В случае принудительной установки </w:t>
      </w:r>
      <w:proofErr w:type="spellStart"/>
      <w:r w:rsidRPr="00BA7F71">
        <w:rPr>
          <w:rFonts w:ascii="Times New Roman" w:eastAsia="Times New Roman" w:hAnsi="Times New Roman" w:cs="Times New Roman"/>
          <w:color w:val="000000"/>
          <w:sz w:val="28"/>
          <w:szCs w:val="28"/>
          <w:lang w:eastAsia="ru-RU"/>
        </w:rPr>
        <w:t>ресурсоснабжающей</w:t>
      </w:r>
      <w:proofErr w:type="spellEnd"/>
      <w:r w:rsidRPr="00BA7F71">
        <w:rPr>
          <w:rFonts w:ascii="Times New Roman" w:eastAsia="Times New Roman" w:hAnsi="Times New Roman" w:cs="Times New Roman"/>
          <w:color w:val="000000"/>
          <w:sz w:val="28"/>
          <w:szCs w:val="28"/>
          <w:lang w:eastAsia="ru-RU"/>
        </w:rPr>
        <w:t xml:space="preserve"> организацией ОДПУ </w:t>
      </w:r>
      <w:proofErr w:type="spellStart"/>
      <w:r w:rsidRPr="00BA7F71">
        <w:rPr>
          <w:rFonts w:ascii="Times New Roman" w:eastAsia="Times New Roman" w:hAnsi="Times New Roman" w:cs="Times New Roman"/>
          <w:color w:val="000000"/>
          <w:sz w:val="28"/>
          <w:szCs w:val="28"/>
          <w:lang w:eastAsia="ru-RU"/>
        </w:rPr>
        <w:t>теплоэнергии</w:t>
      </w:r>
      <w:proofErr w:type="spellEnd"/>
      <w:r w:rsidRPr="00BA7F71">
        <w:rPr>
          <w:rFonts w:ascii="Times New Roman" w:eastAsia="Times New Roman" w:hAnsi="Times New Roman" w:cs="Times New Roman"/>
          <w:color w:val="000000"/>
          <w:sz w:val="28"/>
          <w:szCs w:val="28"/>
          <w:lang w:eastAsia="ru-RU"/>
        </w:rPr>
        <w:t>, собственники помещений не смогут заранее согласовать с РСО стоимость прибора, его установки, ввода в эксплуатацию и порядка расчётов за его установку. Жители будут расплачиваться за установку прибора в течение пяти лет, при этом размер выплат будет учитывать ставку рефинансирования. В итоге может получиться так, что за принудительную установку ОДПУ жители заплатят на порядок больше.</w:t>
      </w:r>
    </w:p>
    <w:p w:rsidR="0092466B" w:rsidRPr="00BA7F71" w:rsidRDefault="0092466B" w:rsidP="0092466B">
      <w:pPr>
        <w:shd w:val="clear" w:color="auto" w:fill="FFFFFF"/>
        <w:spacing w:after="0" w:line="264" w:lineRule="atLeast"/>
        <w:jc w:val="both"/>
        <w:outlineLvl w:val="1"/>
        <w:rPr>
          <w:rFonts w:ascii="Times New Roman" w:eastAsia="Times New Roman" w:hAnsi="Times New Roman" w:cs="Times New Roman"/>
          <w:b/>
          <w:bCs/>
          <w:color w:val="002060"/>
          <w:sz w:val="28"/>
          <w:szCs w:val="28"/>
          <w:u w:val="single"/>
          <w:lang w:eastAsia="ru-RU"/>
        </w:rPr>
      </w:pPr>
      <w:r w:rsidRPr="00BA7F71">
        <w:rPr>
          <w:rFonts w:ascii="Times New Roman" w:eastAsia="Times New Roman" w:hAnsi="Times New Roman" w:cs="Times New Roman"/>
          <w:b/>
          <w:bCs/>
          <w:color w:val="002060"/>
          <w:sz w:val="28"/>
          <w:szCs w:val="28"/>
          <w:u w:val="single"/>
          <w:lang w:eastAsia="ru-RU"/>
        </w:rPr>
        <w:t>Когда прибор учёта можно не устанавливать</w:t>
      </w:r>
    </w:p>
    <w:p w:rsidR="0092466B" w:rsidRPr="00BA7F71" w:rsidRDefault="0092466B" w:rsidP="0092466B">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BA7F71">
        <w:rPr>
          <w:rFonts w:ascii="Times New Roman" w:eastAsia="Times New Roman" w:hAnsi="Times New Roman" w:cs="Times New Roman"/>
          <w:color w:val="000000"/>
          <w:sz w:val="28"/>
          <w:szCs w:val="28"/>
          <w:lang w:eastAsia="ru-RU"/>
        </w:rPr>
        <w:t xml:space="preserve">       Устанавливать ОДПУ </w:t>
      </w:r>
      <w:proofErr w:type="spellStart"/>
      <w:r w:rsidRPr="00BA7F71">
        <w:rPr>
          <w:rFonts w:ascii="Times New Roman" w:eastAsia="Times New Roman" w:hAnsi="Times New Roman" w:cs="Times New Roman"/>
          <w:color w:val="000000"/>
          <w:sz w:val="28"/>
          <w:szCs w:val="28"/>
          <w:lang w:eastAsia="ru-RU"/>
        </w:rPr>
        <w:t>теплоэнергии</w:t>
      </w:r>
      <w:proofErr w:type="spellEnd"/>
      <w:r w:rsidRPr="00BA7F71">
        <w:rPr>
          <w:rFonts w:ascii="Times New Roman" w:eastAsia="Times New Roman" w:hAnsi="Times New Roman" w:cs="Times New Roman"/>
          <w:color w:val="000000"/>
          <w:sz w:val="28"/>
          <w:szCs w:val="28"/>
          <w:lang w:eastAsia="ru-RU"/>
        </w:rPr>
        <w:t xml:space="preserve"> не придётся, если для этого нужно провести реконструкцию или капитальный ремонт здания.</w:t>
      </w:r>
    </w:p>
    <w:p w:rsidR="0092466B" w:rsidRPr="00BA7F71" w:rsidRDefault="0092466B" w:rsidP="0092466B">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BA7F71">
        <w:rPr>
          <w:rFonts w:ascii="Times New Roman" w:eastAsia="Times New Roman" w:hAnsi="Times New Roman" w:cs="Times New Roman"/>
          <w:color w:val="000000"/>
          <w:sz w:val="28"/>
          <w:szCs w:val="28"/>
          <w:lang w:eastAsia="ru-RU"/>
        </w:rPr>
        <w:t xml:space="preserve">       Многое также зависит от места установки прибора учёта. Если после установки ОДПУ невозможно будет обеспечить его нормальную эксплуатацию, устанавливать его нет необходимости. Должную эксплуатацию обеспечить не получится, если:</w:t>
      </w:r>
    </w:p>
    <w:p w:rsidR="0092466B" w:rsidRPr="00BA7F71" w:rsidRDefault="0092466B" w:rsidP="0092466B">
      <w:pPr>
        <w:numPr>
          <w:ilvl w:val="0"/>
          <w:numId w:val="6"/>
        </w:numPr>
        <w:shd w:val="clear" w:color="auto" w:fill="FFFFFF"/>
        <w:spacing w:after="0" w:line="346" w:lineRule="atLeast"/>
        <w:ind w:left="0"/>
        <w:jc w:val="both"/>
        <w:rPr>
          <w:rFonts w:ascii="Times New Roman" w:eastAsia="Times New Roman" w:hAnsi="Times New Roman" w:cs="Times New Roman"/>
          <w:color w:val="000000"/>
          <w:sz w:val="28"/>
          <w:szCs w:val="28"/>
          <w:lang w:eastAsia="ru-RU"/>
        </w:rPr>
      </w:pPr>
      <w:r w:rsidRPr="00BA7F71">
        <w:rPr>
          <w:rFonts w:ascii="Times New Roman" w:eastAsia="Times New Roman" w:hAnsi="Times New Roman" w:cs="Times New Roman"/>
          <w:color w:val="000000"/>
          <w:sz w:val="28"/>
          <w:szCs w:val="28"/>
          <w:lang w:eastAsia="ru-RU"/>
        </w:rPr>
        <w:t>внутридомовые сети МКД в аварийном состоянии;</w:t>
      </w:r>
    </w:p>
    <w:p w:rsidR="0092466B" w:rsidRPr="00BA7F71" w:rsidRDefault="0092466B" w:rsidP="0092466B">
      <w:pPr>
        <w:numPr>
          <w:ilvl w:val="0"/>
          <w:numId w:val="6"/>
        </w:numPr>
        <w:shd w:val="clear" w:color="auto" w:fill="FFFFFF"/>
        <w:spacing w:after="0" w:line="346" w:lineRule="atLeast"/>
        <w:ind w:left="0"/>
        <w:jc w:val="both"/>
        <w:rPr>
          <w:rFonts w:ascii="Times New Roman" w:eastAsia="Times New Roman" w:hAnsi="Times New Roman" w:cs="Times New Roman"/>
          <w:color w:val="000000"/>
          <w:sz w:val="28"/>
          <w:szCs w:val="28"/>
          <w:lang w:eastAsia="ru-RU"/>
        </w:rPr>
      </w:pPr>
      <w:r w:rsidRPr="00BA7F71">
        <w:rPr>
          <w:rFonts w:ascii="Times New Roman" w:eastAsia="Times New Roman" w:hAnsi="Times New Roman" w:cs="Times New Roman"/>
          <w:color w:val="000000"/>
          <w:sz w:val="28"/>
          <w:szCs w:val="28"/>
          <w:lang w:eastAsia="ru-RU"/>
        </w:rPr>
        <w:t>невозможно будет обеспечить доступ к прибору учёта для его обслуживания и снятия показаний;</w:t>
      </w:r>
    </w:p>
    <w:p w:rsidR="0092466B" w:rsidRPr="00BA7F71" w:rsidRDefault="0092466B" w:rsidP="0092466B">
      <w:pPr>
        <w:numPr>
          <w:ilvl w:val="0"/>
          <w:numId w:val="6"/>
        </w:numPr>
        <w:shd w:val="clear" w:color="auto" w:fill="FFFFFF"/>
        <w:spacing w:after="0" w:line="346" w:lineRule="atLeast"/>
        <w:ind w:left="0"/>
        <w:jc w:val="both"/>
        <w:rPr>
          <w:rFonts w:ascii="Times New Roman" w:eastAsia="Times New Roman" w:hAnsi="Times New Roman" w:cs="Times New Roman"/>
          <w:color w:val="000000"/>
          <w:sz w:val="28"/>
          <w:szCs w:val="28"/>
          <w:lang w:eastAsia="ru-RU"/>
        </w:rPr>
      </w:pPr>
      <w:r w:rsidRPr="00BA7F71">
        <w:rPr>
          <w:rFonts w:ascii="Times New Roman" w:eastAsia="Times New Roman" w:hAnsi="Times New Roman" w:cs="Times New Roman"/>
          <w:color w:val="000000"/>
          <w:sz w:val="28"/>
          <w:szCs w:val="28"/>
          <w:lang w:eastAsia="ru-RU"/>
        </w:rPr>
        <w:t>в помещении, предназначенном для установки ОДПУ, нарушен температурный режим, уровень электромагнитных помех и влажности.</w:t>
      </w:r>
    </w:p>
    <w:p w:rsidR="0092466B" w:rsidRPr="00BA7F71" w:rsidRDefault="0092466B" w:rsidP="0092466B">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BA7F71">
        <w:rPr>
          <w:rFonts w:ascii="Times New Roman" w:eastAsia="Times New Roman" w:hAnsi="Times New Roman" w:cs="Times New Roman"/>
          <w:color w:val="000000"/>
          <w:sz w:val="28"/>
          <w:szCs w:val="28"/>
          <w:lang w:eastAsia="ru-RU"/>
        </w:rPr>
        <w:t xml:space="preserve">       Если прибор учёта в МКД не был установлен из-за отсутствия технической возможности, этот факт нужно зафиксировать актом по форме </w:t>
      </w:r>
      <w:hyperlink r:id="rId42" w:tgtFrame="_blank" w:history="1">
        <w:r w:rsidRPr="00BA7F71">
          <w:rPr>
            <w:rFonts w:ascii="Times New Roman" w:eastAsia="Times New Roman" w:hAnsi="Times New Roman" w:cs="Times New Roman"/>
            <w:color w:val="0168B9"/>
            <w:sz w:val="28"/>
            <w:szCs w:val="28"/>
            <w:lang w:eastAsia="ru-RU"/>
          </w:rPr>
          <w:t xml:space="preserve">приказа </w:t>
        </w:r>
        <w:proofErr w:type="spellStart"/>
        <w:r w:rsidRPr="00BA7F71">
          <w:rPr>
            <w:rFonts w:ascii="Times New Roman" w:eastAsia="Times New Roman" w:hAnsi="Times New Roman" w:cs="Times New Roman"/>
            <w:color w:val="0168B9"/>
            <w:sz w:val="28"/>
            <w:szCs w:val="28"/>
            <w:lang w:eastAsia="ru-RU"/>
          </w:rPr>
          <w:t>Минрегиона</w:t>
        </w:r>
        <w:proofErr w:type="spellEnd"/>
        <w:r w:rsidRPr="00BA7F71">
          <w:rPr>
            <w:rFonts w:ascii="Times New Roman" w:eastAsia="Times New Roman" w:hAnsi="Times New Roman" w:cs="Times New Roman"/>
            <w:color w:val="0168B9"/>
            <w:sz w:val="28"/>
            <w:szCs w:val="28"/>
            <w:lang w:eastAsia="ru-RU"/>
          </w:rPr>
          <w:t xml:space="preserve"> РФ от 29.12.2011 № 627</w:t>
        </w:r>
      </w:hyperlink>
      <w:r w:rsidRPr="00BA7F71">
        <w:rPr>
          <w:rFonts w:ascii="Times New Roman" w:eastAsia="Times New Roman" w:hAnsi="Times New Roman" w:cs="Times New Roman"/>
          <w:color w:val="000000"/>
          <w:sz w:val="28"/>
          <w:szCs w:val="28"/>
          <w:lang w:eastAsia="ru-RU"/>
        </w:rPr>
        <w:t>. В противном случае обязанность собственников помещений многоквартирного дома по установке ОДПУ будет считаться неисполненной.</w:t>
      </w:r>
    </w:p>
    <w:p w:rsidR="0092466B" w:rsidRPr="00BA7F71" w:rsidRDefault="0092466B" w:rsidP="0092466B">
      <w:pPr>
        <w:spacing w:after="0"/>
        <w:jc w:val="both"/>
        <w:rPr>
          <w:rFonts w:ascii="Times New Roman" w:hAnsi="Times New Roman" w:cs="Times New Roman"/>
          <w:b/>
          <w:color w:val="002060"/>
          <w:sz w:val="28"/>
          <w:szCs w:val="28"/>
        </w:rPr>
      </w:pPr>
    </w:p>
    <w:p w:rsidR="0092466B" w:rsidRPr="00BA7F71" w:rsidRDefault="0092466B" w:rsidP="0092466B">
      <w:pPr>
        <w:shd w:val="clear" w:color="auto" w:fill="FFFFFF"/>
        <w:spacing w:after="0" w:line="264" w:lineRule="atLeast"/>
        <w:jc w:val="both"/>
        <w:outlineLvl w:val="1"/>
        <w:rPr>
          <w:rFonts w:ascii="Times New Roman" w:eastAsia="Times New Roman" w:hAnsi="Times New Roman" w:cs="Times New Roman"/>
          <w:b/>
          <w:bCs/>
          <w:color w:val="002060"/>
          <w:sz w:val="28"/>
          <w:szCs w:val="28"/>
          <w:u w:val="single"/>
          <w:lang w:eastAsia="ru-RU"/>
        </w:rPr>
      </w:pPr>
      <w:r w:rsidRPr="00BA7F71">
        <w:rPr>
          <w:rFonts w:ascii="Times New Roman" w:eastAsia="Times New Roman" w:hAnsi="Times New Roman" w:cs="Times New Roman"/>
          <w:b/>
          <w:bCs/>
          <w:color w:val="002060"/>
          <w:sz w:val="28"/>
          <w:szCs w:val="28"/>
          <w:u w:val="single"/>
          <w:lang w:eastAsia="ru-RU"/>
        </w:rPr>
        <w:t xml:space="preserve">Что будет в случае </w:t>
      </w:r>
      <w:proofErr w:type="spellStart"/>
      <w:r w:rsidRPr="00BA7F71">
        <w:rPr>
          <w:rFonts w:ascii="Times New Roman" w:eastAsia="Times New Roman" w:hAnsi="Times New Roman" w:cs="Times New Roman"/>
          <w:b/>
          <w:bCs/>
          <w:color w:val="002060"/>
          <w:sz w:val="28"/>
          <w:szCs w:val="28"/>
          <w:u w:val="single"/>
          <w:lang w:eastAsia="ru-RU"/>
        </w:rPr>
        <w:t>неустановки</w:t>
      </w:r>
      <w:proofErr w:type="spellEnd"/>
      <w:r w:rsidRPr="00BA7F71">
        <w:rPr>
          <w:rFonts w:ascii="Times New Roman" w:eastAsia="Times New Roman" w:hAnsi="Times New Roman" w:cs="Times New Roman"/>
          <w:b/>
          <w:bCs/>
          <w:color w:val="002060"/>
          <w:sz w:val="28"/>
          <w:szCs w:val="28"/>
          <w:u w:val="single"/>
          <w:lang w:eastAsia="ru-RU"/>
        </w:rPr>
        <w:t xml:space="preserve"> ОДПУ тепла</w:t>
      </w:r>
    </w:p>
    <w:p w:rsidR="0092466B" w:rsidRPr="00BA7F71" w:rsidRDefault="0092466B" w:rsidP="0092466B">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BA7F71">
        <w:rPr>
          <w:rFonts w:ascii="Times New Roman" w:eastAsia="Times New Roman" w:hAnsi="Times New Roman" w:cs="Times New Roman"/>
          <w:color w:val="000000"/>
          <w:sz w:val="28"/>
          <w:szCs w:val="28"/>
          <w:lang w:eastAsia="ru-RU"/>
        </w:rPr>
        <w:t xml:space="preserve">      Бывает так, что собственники помещений не соглашаются на предложение управляющей организации установить ОДПУ тепла и оплачивать расходы за прибор и его установку в рассрочку. Решения установить прибор учёта другим способом на общем собрании они также не принимают. Тем не менее обязанность установить ОДПУ </w:t>
      </w:r>
      <w:proofErr w:type="spellStart"/>
      <w:r w:rsidRPr="00BA7F71">
        <w:rPr>
          <w:rFonts w:ascii="Times New Roman" w:eastAsia="Times New Roman" w:hAnsi="Times New Roman" w:cs="Times New Roman"/>
          <w:color w:val="000000"/>
          <w:sz w:val="28"/>
          <w:szCs w:val="28"/>
          <w:lang w:eastAsia="ru-RU"/>
        </w:rPr>
        <w:t>теплоэнергии</w:t>
      </w:r>
      <w:proofErr w:type="spellEnd"/>
      <w:r w:rsidRPr="00BA7F71">
        <w:rPr>
          <w:rFonts w:ascii="Times New Roman" w:eastAsia="Times New Roman" w:hAnsi="Times New Roman" w:cs="Times New Roman"/>
          <w:color w:val="000000"/>
          <w:sz w:val="28"/>
          <w:szCs w:val="28"/>
          <w:lang w:eastAsia="ru-RU"/>
        </w:rPr>
        <w:t xml:space="preserve"> остаётся и установить счётчик всё равно придётся.</w:t>
      </w:r>
    </w:p>
    <w:p w:rsidR="0092466B" w:rsidRPr="00BA7F71" w:rsidRDefault="0092466B" w:rsidP="0092466B">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BA7F71">
        <w:rPr>
          <w:rFonts w:ascii="Times New Roman" w:eastAsia="Times New Roman" w:hAnsi="Times New Roman" w:cs="Times New Roman"/>
          <w:color w:val="000000"/>
          <w:sz w:val="28"/>
          <w:szCs w:val="28"/>
          <w:lang w:eastAsia="ru-RU"/>
        </w:rPr>
        <w:t xml:space="preserve">       В случае, если ОДПУ не будет установлен до 1 января 2019 года, </w:t>
      </w:r>
      <w:proofErr w:type="spellStart"/>
      <w:r w:rsidRPr="00BA7F71">
        <w:rPr>
          <w:rFonts w:ascii="Times New Roman" w:eastAsia="Times New Roman" w:hAnsi="Times New Roman" w:cs="Times New Roman"/>
          <w:color w:val="000000"/>
          <w:sz w:val="28"/>
          <w:szCs w:val="28"/>
          <w:lang w:eastAsia="ru-RU"/>
        </w:rPr>
        <w:t>ресурсоснабжающие</w:t>
      </w:r>
      <w:proofErr w:type="spellEnd"/>
      <w:r w:rsidRPr="00BA7F71">
        <w:rPr>
          <w:rFonts w:ascii="Times New Roman" w:eastAsia="Times New Roman" w:hAnsi="Times New Roman" w:cs="Times New Roman"/>
          <w:color w:val="000000"/>
          <w:sz w:val="28"/>
          <w:szCs w:val="28"/>
          <w:lang w:eastAsia="ru-RU"/>
        </w:rPr>
        <w:t xml:space="preserve"> организации смогут применять повышающий коэффициент при расчёте размера платы за тепловую энергию для домов, не оборудованных ОДПУ.</w:t>
      </w:r>
    </w:p>
    <w:p w:rsidR="0092466B" w:rsidRDefault="0092466B" w:rsidP="0092466B">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BA7F71">
        <w:rPr>
          <w:rFonts w:ascii="Times New Roman" w:eastAsia="Times New Roman" w:hAnsi="Times New Roman" w:cs="Times New Roman"/>
          <w:color w:val="000000"/>
          <w:sz w:val="28"/>
          <w:szCs w:val="28"/>
          <w:lang w:eastAsia="ru-RU"/>
        </w:rPr>
        <w:t xml:space="preserve">       Такую надбавку можно будет считать убытком для управляющей организации. Собственники не исполнят свои обязательства, а плату за отопление управляющая организация обязана рассчитывать им исходя из нормативов потребления. Повысить размер такой платы УО не может. Значит, разницу между начисленными </w:t>
      </w:r>
      <w:proofErr w:type="spellStart"/>
      <w:r w:rsidRPr="00BA7F71">
        <w:rPr>
          <w:rFonts w:ascii="Times New Roman" w:eastAsia="Times New Roman" w:hAnsi="Times New Roman" w:cs="Times New Roman"/>
          <w:color w:val="000000"/>
          <w:sz w:val="28"/>
          <w:szCs w:val="28"/>
          <w:lang w:eastAsia="ru-RU"/>
        </w:rPr>
        <w:t>ресурсоснабжающей</w:t>
      </w:r>
      <w:proofErr w:type="spellEnd"/>
      <w:r w:rsidRPr="00BA7F71">
        <w:rPr>
          <w:rFonts w:ascii="Times New Roman" w:eastAsia="Times New Roman" w:hAnsi="Times New Roman" w:cs="Times New Roman"/>
          <w:color w:val="000000"/>
          <w:sz w:val="28"/>
          <w:szCs w:val="28"/>
          <w:lang w:eastAsia="ru-RU"/>
        </w:rPr>
        <w:t xml:space="preserve"> организацией суммами и начислениями потребителям </w:t>
      </w:r>
      <w:r w:rsidRPr="00BA7F71">
        <w:rPr>
          <w:rFonts w:ascii="Times New Roman" w:eastAsia="Times New Roman" w:hAnsi="Times New Roman" w:cs="Times New Roman"/>
          <w:color w:val="000000"/>
          <w:sz w:val="28"/>
          <w:szCs w:val="28"/>
          <w:lang w:eastAsia="ru-RU"/>
        </w:rPr>
        <w:lastRenderedPageBreak/>
        <w:t>коммунальных услуг управляющим организациям придётся оплачивать самостоятельно.</w:t>
      </w:r>
    </w:p>
    <w:p w:rsidR="00413AE2" w:rsidRDefault="00413AE2" w:rsidP="0092466B">
      <w:pPr>
        <w:shd w:val="clear" w:color="auto" w:fill="FFFFFF"/>
        <w:spacing w:after="0" w:line="346" w:lineRule="atLeast"/>
        <w:jc w:val="both"/>
        <w:rPr>
          <w:rFonts w:ascii="Times New Roman" w:eastAsia="Times New Roman" w:hAnsi="Times New Roman" w:cs="Times New Roman"/>
          <w:color w:val="000000"/>
          <w:sz w:val="28"/>
          <w:szCs w:val="28"/>
          <w:lang w:eastAsia="ru-RU"/>
        </w:rPr>
      </w:pPr>
    </w:p>
    <w:p w:rsidR="00413AE2" w:rsidRPr="00413AE2" w:rsidRDefault="00413AE2" w:rsidP="00413AE2">
      <w:pPr>
        <w:shd w:val="clear" w:color="auto" w:fill="FCF8F6"/>
        <w:spacing w:after="0" w:line="240" w:lineRule="auto"/>
        <w:ind w:right="60"/>
        <w:textAlignment w:val="center"/>
        <w:rPr>
          <w:rFonts w:ascii="Times New Roman" w:eastAsia="Times New Roman" w:hAnsi="Times New Roman" w:cs="Times New Roman"/>
          <w:b/>
          <w:color w:val="002060"/>
          <w:sz w:val="36"/>
          <w:szCs w:val="36"/>
          <w:u w:val="single"/>
          <w:lang w:eastAsia="ru-RU"/>
        </w:rPr>
      </w:pPr>
      <w:r>
        <w:rPr>
          <w:rFonts w:ascii="Times New Roman" w:eastAsia="Times New Roman" w:hAnsi="Times New Roman" w:cs="Times New Roman"/>
          <w:b/>
          <w:color w:val="002060"/>
          <w:sz w:val="36"/>
          <w:szCs w:val="36"/>
          <w:u w:val="single"/>
          <w:bdr w:val="none" w:sz="0" w:space="0" w:color="auto" w:frame="1"/>
          <w:lang w:eastAsia="ru-RU"/>
        </w:rPr>
        <w:t>-</w:t>
      </w:r>
      <w:r w:rsidRPr="00413AE2">
        <w:rPr>
          <w:rFonts w:ascii="Times New Roman" w:eastAsia="Times New Roman" w:hAnsi="Times New Roman" w:cs="Times New Roman"/>
          <w:b/>
          <w:color w:val="002060"/>
          <w:sz w:val="36"/>
          <w:szCs w:val="36"/>
          <w:u w:val="single"/>
          <w:bdr w:val="none" w:sz="0" w:space="0" w:color="auto" w:frame="1"/>
          <w:lang w:eastAsia="ru-RU"/>
        </w:rPr>
        <w:t>Прокуратура проверит РСО из-за сообщений СМИ о неисправных ОДПУ</w:t>
      </w:r>
    </w:p>
    <w:p w:rsidR="00413AE2" w:rsidRPr="00413AE2" w:rsidRDefault="00413AE2" w:rsidP="00413AE2">
      <w:pPr>
        <w:pStyle w:val="a3"/>
        <w:shd w:val="clear" w:color="auto" w:fill="FFFFFF"/>
        <w:spacing w:before="0" w:beforeAutospacing="0" w:after="0" w:afterAutospacing="0"/>
        <w:jc w:val="both"/>
        <w:rPr>
          <w:color w:val="000000"/>
          <w:sz w:val="28"/>
          <w:szCs w:val="28"/>
        </w:rPr>
      </w:pPr>
      <w:r>
        <w:rPr>
          <w:color w:val="000000"/>
          <w:sz w:val="26"/>
          <w:szCs w:val="26"/>
          <w:bdr w:val="none" w:sz="0" w:space="0" w:color="auto" w:frame="1"/>
        </w:rPr>
        <w:t xml:space="preserve">       </w:t>
      </w:r>
      <w:r w:rsidRPr="00413AE2">
        <w:rPr>
          <w:color w:val="000000"/>
          <w:sz w:val="28"/>
          <w:szCs w:val="28"/>
          <w:bdr w:val="none" w:sz="0" w:space="0" w:color="auto" w:frame="1"/>
        </w:rPr>
        <w:t>В Североморске управляющая организация выявила, что показания ОДПУ Водоканала превышают фактическое потребление воды на 30–50%. Представители РСО отказались проводить досрочную поверку счётчиков. УО привлекла к проблеме мэрию города и СМИ. По факту сообщений в местных СМИ городская прокуратура начала проверку.</w:t>
      </w:r>
    </w:p>
    <w:p w:rsidR="00413AE2" w:rsidRDefault="00413AE2" w:rsidP="00413AE2">
      <w:pPr>
        <w:pStyle w:val="a3"/>
        <w:shd w:val="clear" w:color="auto" w:fill="FFFFFF"/>
        <w:spacing w:before="0" w:beforeAutospacing="0" w:after="0" w:afterAutospacing="0"/>
        <w:jc w:val="both"/>
        <w:rPr>
          <w:color w:val="000000"/>
          <w:sz w:val="28"/>
          <w:szCs w:val="28"/>
        </w:rPr>
      </w:pPr>
      <w:r w:rsidRPr="00413AE2">
        <w:rPr>
          <w:color w:val="000000"/>
          <w:sz w:val="28"/>
          <w:szCs w:val="28"/>
        </w:rPr>
        <w:t xml:space="preserve">      Первые сообщения о том, что приборы, установленные «</w:t>
      </w:r>
      <w:proofErr w:type="spellStart"/>
      <w:r w:rsidRPr="00413AE2">
        <w:rPr>
          <w:color w:val="000000"/>
          <w:sz w:val="28"/>
          <w:szCs w:val="28"/>
        </w:rPr>
        <w:t>Североморскводоканалом</w:t>
      </w:r>
      <w:proofErr w:type="spellEnd"/>
      <w:r w:rsidRPr="00413AE2">
        <w:rPr>
          <w:color w:val="000000"/>
          <w:sz w:val="28"/>
          <w:szCs w:val="28"/>
        </w:rPr>
        <w:t>», работают некорректно, </w:t>
      </w:r>
      <w:hyperlink r:id="rId43" w:tgtFrame="_blank" w:history="1">
        <w:r w:rsidRPr="00413AE2">
          <w:rPr>
            <w:rStyle w:val="a4"/>
            <w:color w:val="0168B9"/>
            <w:sz w:val="28"/>
            <w:szCs w:val="28"/>
            <w:u w:val="none"/>
          </w:rPr>
          <w:t>появились в СМИ</w:t>
        </w:r>
      </w:hyperlink>
      <w:r w:rsidRPr="00413AE2">
        <w:rPr>
          <w:color w:val="000000"/>
          <w:sz w:val="28"/>
          <w:szCs w:val="28"/>
        </w:rPr>
        <w:t xml:space="preserve"> 21 августа 2018 года. Представители управляющей компании заметили, что по счётчику, установленному </w:t>
      </w:r>
      <w:proofErr w:type="spellStart"/>
      <w:r w:rsidRPr="00413AE2">
        <w:rPr>
          <w:color w:val="000000"/>
          <w:sz w:val="28"/>
          <w:szCs w:val="28"/>
        </w:rPr>
        <w:t>ресурсниками</w:t>
      </w:r>
      <w:proofErr w:type="spellEnd"/>
      <w:r w:rsidRPr="00413AE2">
        <w:rPr>
          <w:color w:val="000000"/>
          <w:sz w:val="28"/>
          <w:szCs w:val="28"/>
        </w:rPr>
        <w:t>, потребление воды резко выросло.</w:t>
      </w:r>
    </w:p>
    <w:p w:rsidR="00413AE2" w:rsidRPr="00413AE2" w:rsidRDefault="00413AE2" w:rsidP="00413AE2">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413AE2">
        <w:rPr>
          <w:color w:val="000000"/>
          <w:sz w:val="28"/>
          <w:szCs w:val="28"/>
        </w:rPr>
        <w:t>Управляющая организация совместно с представителями администрации Североморска установила свои счётчики и провела эксперимент. К одному из домов подъехала автоцистерна объёмом 6 кубометров. В доме отключили подачу воды, а всю воду, которая оставалась во внутридомовых сетях, слили в 6-кубометровую цистерну. Счётчики управляющей организации показали, что слито 6 кубометров воды, ОДПУ Водоканала показал 12 кубометров.</w:t>
      </w:r>
    </w:p>
    <w:p w:rsidR="00413AE2" w:rsidRPr="00413AE2" w:rsidRDefault="00413AE2" w:rsidP="00413AE2">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413AE2">
        <w:rPr>
          <w:color w:val="000000"/>
          <w:sz w:val="28"/>
          <w:szCs w:val="28"/>
        </w:rPr>
        <w:t>Администрация и управляющие организации проверили общедомовые счётчики ещё в трёх домах, во всех показания приборов Водоканала были выше на 30–50%, чем показания счётчиков УО. 24 августа прокуратура Североморска начала проверку и запросила информацию у всех участников конфликта. Об этом </w:t>
      </w:r>
      <w:hyperlink r:id="rId44" w:tgtFrame="_blank" w:history="1">
        <w:r w:rsidRPr="00413AE2">
          <w:rPr>
            <w:rStyle w:val="a4"/>
            <w:color w:val="0168B9"/>
            <w:sz w:val="28"/>
            <w:szCs w:val="28"/>
            <w:u w:val="none"/>
          </w:rPr>
          <w:t>сообщила</w:t>
        </w:r>
      </w:hyperlink>
      <w:r w:rsidRPr="00413AE2">
        <w:rPr>
          <w:color w:val="000000"/>
          <w:sz w:val="28"/>
          <w:szCs w:val="28"/>
        </w:rPr>
        <w:t> старший помощник прокурора г. Североморска Марина Малышева.</w:t>
      </w:r>
    </w:p>
    <w:p w:rsidR="00413AE2" w:rsidRPr="00413AE2" w:rsidRDefault="00413AE2" w:rsidP="00413AE2">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413AE2">
        <w:rPr>
          <w:color w:val="000000"/>
          <w:sz w:val="28"/>
          <w:szCs w:val="28"/>
        </w:rPr>
        <w:t>По словам представителя прокуратуры, ведомство будет принимать меры, если выявит нарушения в действиях городского водоканала. Представители администрации города </w:t>
      </w:r>
      <w:hyperlink r:id="rId45" w:tgtFrame="_blank" w:history="1">
        <w:r w:rsidRPr="00413AE2">
          <w:rPr>
            <w:rStyle w:val="a4"/>
            <w:color w:val="0168B9"/>
            <w:sz w:val="28"/>
            <w:szCs w:val="28"/>
            <w:u w:val="none"/>
          </w:rPr>
          <w:t>заявили</w:t>
        </w:r>
      </w:hyperlink>
      <w:r w:rsidRPr="00413AE2">
        <w:rPr>
          <w:color w:val="000000"/>
          <w:sz w:val="28"/>
          <w:szCs w:val="28"/>
        </w:rPr>
        <w:t>, что, возможно, придётся проверить все ОДПУ, установленные в многоквартирных домах Североморска.</w:t>
      </w:r>
    </w:p>
    <w:p w:rsidR="0092466B" w:rsidRPr="00BA7F71" w:rsidRDefault="0092466B" w:rsidP="0092466B">
      <w:pPr>
        <w:spacing w:after="0"/>
        <w:jc w:val="both"/>
        <w:rPr>
          <w:rFonts w:ascii="Times New Roman" w:hAnsi="Times New Roman" w:cs="Times New Roman"/>
          <w:b/>
          <w:color w:val="002060"/>
          <w:sz w:val="28"/>
          <w:szCs w:val="28"/>
        </w:rPr>
      </w:pPr>
    </w:p>
    <w:p w:rsidR="0092466B" w:rsidRDefault="0092466B" w:rsidP="005E1727">
      <w:pPr>
        <w:pStyle w:val="a3"/>
        <w:shd w:val="clear" w:color="auto" w:fill="FFFFFF"/>
        <w:spacing w:before="0" w:beforeAutospacing="0" w:after="150" w:afterAutospacing="0"/>
        <w:jc w:val="both"/>
        <w:rPr>
          <w:rFonts w:ascii="RobotoRegular" w:hAnsi="RobotoRegular"/>
          <w:color w:val="002060"/>
          <w:sz w:val="28"/>
          <w:szCs w:val="28"/>
          <w:u w:val="single"/>
        </w:rPr>
      </w:pPr>
      <w:r w:rsidRPr="0092466B">
        <w:rPr>
          <w:rFonts w:ascii="RobotoRegular" w:hAnsi="RobotoRegular"/>
          <w:color w:val="002060"/>
          <w:sz w:val="28"/>
          <w:szCs w:val="28"/>
          <w:u w:val="single"/>
        </w:rPr>
        <w:t>----------------------------------------------------------------------------------------------------------------</w:t>
      </w:r>
    </w:p>
    <w:p w:rsidR="00B174FD" w:rsidRDefault="00B174FD" w:rsidP="00B174FD">
      <w:pPr>
        <w:shd w:val="clear" w:color="auto" w:fill="FCF8F6"/>
        <w:spacing w:after="0" w:line="240" w:lineRule="auto"/>
        <w:ind w:right="60"/>
        <w:textAlignment w:val="center"/>
        <w:rPr>
          <w:rFonts w:ascii="Times New Roman" w:eastAsia="Times New Roman" w:hAnsi="Times New Roman" w:cs="Times New Roman"/>
          <w:b/>
          <w:color w:val="002060"/>
          <w:sz w:val="44"/>
          <w:szCs w:val="44"/>
          <w:u w:val="single"/>
          <w:bdr w:val="none" w:sz="0" w:space="0" w:color="auto" w:frame="1"/>
          <w:lang w:eastAsia="ru-RU"/>
        </w:rPr>
      </w:pPr>
      <w:bookmarkStart w:id="0" w:name="_GoBack"/>
      <w:r w:rsidRPr="00B174FD">
        <w:rPr>
          <w:rFonts w:ascii="Times New Roman" w:eastAsia="Times New Roman" w:hAnsi="Times New Roman" w:cs="Times New Roman"/>
          <w:b/>
          <w:bCs/>
          <w:color w:val="002060"/>
          <w:sz w:val="44"/>
          <w:szCs w:val="44"/>
          <w:u w:val="single"/>
          <w:lang w:eastAsia="ru-RU"/>
        </w:rPr>
        <w:t>Что мешает выставить счет за весь объем тепла на ГВС, или </w:t>
      </w:r>
      <w:proofErr w:type="gramStart"/>
      <w:r w:rsidRPr="00B174FD">
        <w:rPr>
          <w:rFonts w:ascii="Times New Roman" w:eastAsia="Times New Roman" w:hAnsi="Times New Roman" w:cs="Times New Roman"/>
          <w:b/>
          <w:bCs/>
          <w:color w:val="002060"/>
          <w:sz w:val="44"/>
          <w:szCs w:val="44"/>
          <w:u w:val="single"/>
          <w:lang w:eastAsia="ru-RU"/>
        </w:rPr>
        <w:t>Как</w:t>
      </w:r>
      <w:proofErr w:type="gramEnd"/>
      <w:r w:rsidRPr="00B174FD">
        <w:rPr>
          <w:rFonts w:ascii="Times New Roman" w:eastAsia="Times New Roman" w:hAnsi="Times New Roman" w:cs="Times New Roman"/>
          <w:b/>
          <w:bCs/>
          <w:color w:val="002060"/>
          <w:sz w:val="44"/>
          <w:szCs w:val="44"/>
          <w:u w:val="single"/>
          <w:lang w:eastAsia="ru-RU"/>
        </w:rPr>
        <w:t xml:space="preserve"> мы теряем деньги на циркуляции горячей воды</w:t>
      </w:r>
      <w:r w:rsidRPr="00B174FD">
        <w:rPr>
          <w:rFonts w:ascii="Times New Roman" w:eastAsia="Times New Roman" w:hAnsi="Times New Roman" w:cs="Times New Roman"/>
          <w:b/>
          <w:color w:val="002060"/>
          <w:sz w:val="44"/>
          <w:szCs w:val="44"/>
          <w:u w:val="single"/>
          <w:bdr w:val="none" w:sz="0" w:space="0" w:color="auto" w:frame="1"/>
          <w:lang w:eastAsia="ru-RU"/>
        </w:rPr>
        <w:t>.</w:t>
      </w:r>
    </w:p>
    <w:p w:rsidR="00277154" w:rsidRPr="00277154" w:rsidRDefault="00277154" w:rsidP="00277154">
      <w:pPr>
        <w:spacing w:after="280" w:afterAutospacing="1" w:line="300" w:lineRule="atLeast"/>
        <w:rPr>
          <w:rFonts w:ascii="Times New Roman" w:eastAsia="Times New Roman" w:hAnsi="Times New Roman" w:cs="Times New Roman"/>
          <w:lang w:eastAsia="ru-RU"/>
        </w:rPr>
      </w:pPr>
      <w:r w:rsidRPr="00277154">
        <w:rPr>
          <w:rFonts w:ascii="Times New Roman" w:eastAsia="Times New Roman" w:hAnsi="Times New Roman" w:cs="Times New Roman"/>
          <w:b/>
          <w:bCs/>
          <w:u w:val="single"/>
          <w:lang w:eastAsia="ru-RU"/>
        </w:rPr>
        <w:t>ТЕКСТ:</w:t>
      </w:r>
      <w:r w:rsidRPr="00277154">
        <w:rPr>
          <w:rFonts w:ascii="Times New Roman" w:eastAsia="Times New Roman" w:hAnsi="Times New Roman" w:cs="Times New Roman"/>
          <w:b/>
          <w:bCs/>
          <w:lang w:eastAsia="ru-RU"/>
        </w:rPr>
        <w:t xml:space="preserve"> МИХАИЛ БУЛКИН,</w:t>
      </w:r>
      <w:r w:rsidRPr="00277154">
        <w:rPr>
          <w:rFonts w:ascii="Times New Roman" w:eastAsia="Times New Roman" w:hAnsi="Times New Roman" w:cs="Times New Roman"/>
          <w:lang w:eastAsia="ru-RU"/>
        </w:rPr>
        <w:t xml:space="preserve"> ПРЕДСЕДАТЕЛЬ ПРАВЛЕНИЯ ТСЖ «ЖСК-65»</w:t>
      </w:r>
      <w:r>
        <w:rPr>
          <w:rFonts w:ascii="Times New Roman" w:eastAsia="Times New Roman" w:hAnsi="Times New Roman" w:cs="Times New Roman"/>
          <w:lang w:eastAsia="ru-RU"/>
        </w:rPr>
        <w:t xml:space="preserve"> г. Ковров</w:t>
      </w:r>
      <w:r w:rsidRPr="0027715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Владимирская область.</w:t>
      </w:r>
    </w:p>
    <w:p w:rsidR="00B174FD" w:rsidRPr="00B174FD" w:rsidRDefault="00B174FD"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174FD">
        <w:rPr>
          <w:rFonts w:ascii="Times New Roman" w:eastAsia="Times New Roman" w:hAnsi="Times New Roman" w:cs="Times New Roman"/>
          <w:sz w:val="28"/>
          <w:szCs w:val="28"/>
          <w:lang w:eastAsia="ru-RU"/>
        </w:rPr>
        <w:t>С 2013 года действуют двухкомпонентные тарифы на горячую воду в г. </w:t>
      </w:r>
      <w:proofErr w:type="spellStart"/>
      <w:r w:rsidRPr="00B174FD">
        <w:rPr>
          <w:rFonts w:ascii="Times New Roman" w:eastAsia="Times New Roman" w:hAnsi="Times New Roman" w:cs="Times New Roman"/>
          <w:sz w:val="28"/>
          <w:szCs w:val="28"/>
          <w:lang w:eastAsia="ru-RU"/>
        </w:rPr>
        <w:t>Коврове</w:t>
      </w:r>
      <w:proofErr w:type="spellEnd"/>
      <w:r w:rsidRPr="00B174FD">
        <w:rPr>
          <w:rFonts w:ascii="Times New Roman" w:eastAsia="Times New Roman" w:hAnsi="Times New Roman" w:cs="Times New Roman"/>
          <w:sz w:val="28"/>
          <w:szCs w:val="28"/>
          <w:lang w:eastAsia="ru-RU"/>
        </w:rPr>
        <w:t xml:space="preserve"> Владимирской области. </w:t>
      </w:r>
    </w:p>
    <w:p w:rsidR="00B174FD" w:rsidRPr="00B174FD" w:rsidRDefault="00B174FD"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174FD">
        <w:rPr>
          <w:rFonts w:ascii="Times New Roman" w:eastAsia="Times New Roman" w:hAnsi="Times New Roman" w:cs="Times New Roman"/>
          <w:sz w:val="28"/>
          <w:szCs w:val="28"/>
          <w:lang w:eastAsia="ru-RU"/>
        </w:rPr>
        <w:t xml:space="preserve">До утверждения норматива расхода тепловой энергии на подогрев 1 куб. м горячей воды при определении размера платы за ГВС применялся фактический объем тепловой энергии (в Гкал) и расход (в куб. м), определенный по показаниям ОДПУ. </w:t>
      </w:r>
    </w:p>
    <w:p w:rsidR="00B174FD" w:rsidRPr="00B174FD" w:rsidRDefault="00B174FD" w:rsidP="00B174FD">
      <w:pPr>
        <w:spacing w:after="0" w:line="300" w:lineRule="atLeast"/>
        <w:jc w:val="both"/>
        <w:rPr>
          <w:rFonts w:ascii="Times New Roman" w:eastAsia="Times New Roman" w:hAnsi="Times New Roman" w:cs="Times New Roman"/>
          <w:sz w:val="28"/>
          <w:szCs w:val="28"/>
          <w:lang w:eastAsia="ru-RU"/>
        </w:rPr>
      </w:pPr>
      <w:r w:rsidRPr="00B174FD">
        <w:rPr>
          <w:rFonts w:ascii="Times New Roman" w:eastAsia="Times New Roman" w:hAnsi="Times New Roman" w:cs="Times New Roman"/>
          <w:sz w:val="28"/>
          <w:szCs w:val="28"/>
          <w:lang w:eastAsia="ru-RU"/>
        </w:rPr>
        <w:lastRenderedPageBreak/>
        <w:t xml:space="preserve">В результате в течение трех лет в среднем расход тепловой энергии составлял 0,1088 Гкал на 1 куб. м, а среднемесячная оплата нагрева 1 куб. м ГВС существенно изменялась — от 290 до 330 руб. </w:t>
      </w:r>
    </w:p>
    <w:p w:rsidR="00B174FD" w:rsidRPr="00B174FD" w:rsidRDefault="00B174FD"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174FD">
        <w:rPr>
          <w:rFonts w:ascii="Times New Roman" w:eastAsia="Times New Roman" w:hAnsi="Times New Roman" w:cs="Times New Roman"/>
          <w:sz w:val="28"/>
          <w:szCs w:val="28"/>
          <w:lang w:eastAsia="ru-RU"/>
        </w:rPr>
        <w:t>С 1 ноября 2016 года администрация Владимирской области ввела норматив расхода тепловой энергии, используемой на подогрев холодной воды для предоставления коммунальной услуги по ГВС с учетом конструктивных особенностей МКД. Для нашего дома норматив установлен в размере 0,0675 Гкал на 1 куб. м (</w:t>
      </w:r>
      <w:r w:rsidRPr="00B174FD">
        <w:rPr>
          <w:rFonts w:ascii="Times New Roman" w:eastAsia="Times New Roman" w:hAnsi="Times New Roman" w:cs="Times New Roman"/>
          <w:color w:val="008200"/>
          <w:sz w:val="28"/>
          <w:szCs w:val="28"/>
          <w:u w:val="single"/>
          <w:lang w:eastAsia="ru-RU"/>
        </w:rPr>
        <w:t>постановление администрации Владимирской области от 18.10.2016 № 905</w:t>
      </w:r>
      <w:r w:rsidRPr="00B174FD">
        <w:rPr>
          <w:rFonts w:ascii="Times New Roman" w:eastAsia="Times New Roman" w:hAnsi="Times New Roman" w:cs="Times New Roman"/>
          <w:sz w:val="28"/>
          <w:szCs w:val="28"/>
          <w:lang w:eastAsia="ru-RU"/>
        </w:rPr>
        <w:t xml:space="preserve">). </w:t>
      </w:r>
    </w:p>
    <w:p w:rsidR="00B174FD" w:rsidRPr="00E9525D" w:rsidRDefault="00B174FD" w:rsidP="00B174FD">
      <w:pPr>
        <w:spacing w:after="0" w:line="30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E9525D">
        <w:rPr>
          <w:rFonts w:ascii="Times New Roman" w:eastAsia="Times New Roman" w:hAnsi="Times New Roman" w:cs="Times New Roman"/>
          <w:b/>
          <w:sz w:val="28"/>
          <w:szCs w:val="28"/>
          <w:highlight w:val="yellow"/>
          <w:lang w:eastAsia="ru-RU"/>
        </w:rPr>
        <w:t xml:space="preserve">Порядок расчета размера платы при двухкомпонентном тарифе на ГВС определен </w:t>
      </w:r>
      <w:r w:rsidRPr="00E9525D">
        <w:rPr>
          <w:rFonts w:ascii="Times New Roman" w:eastAsia="Times New Roman" w:hAnsi="Times New Roman" w:cs="Times New Roman"/>
          <w:b/>
          <w:color w:val="008200"/>
          <w:sz w:val="28"/>
          <w:szCs w:val="28"/>
          <w:highlight w:val="yellow"/>
          <w:u w:val="single"/>
          <w:lang w:eastAsia="ru-RU"/>
        </w:rPr>
        <w:t>пунктом 42</w:t>
      </w:r>
      <w:r w:rsidRPr="00E9525D">
        <w:rPr>
          <w:rFonts w:ascii="Times New Roman" w:eastAsia="Times New Roman" w:hAnsi="Times New Roman" w:cs="Times New Roman"/>
          <w:b/>
          <w:sz w:val="28"/>
          <w:szCs w:val="28"/>
          <w:highlight w:val="yellow"/>
          <w:lang w:eastAsia="ru-RU"/>
        </w:rPr>
        <w:t xml:space="preserve"> Правил предоставления коммунальных услуг собственникам и пользователям помещений в многоквартирных домах и жилых домов, утвержденных </w:t>
      </w:r>
      <w:r w:rsidRPr="00E9525D">
        <w:rPr>
          <w:rFonts w:ascii="Times New Roman" w:eastAsia="Times New Roman" w:hAnsi="Times New Roman" w:cs="Times New Roman"/>
          <w:b/>
          <w:color w:val="008200"/>
          <w:sz w:val="28"/>
          <w:szCs w:val="28"/>
          <w:highlight w:val="yellow"/>
          <w:u w:val="single"/>
          <w:lang w:eastAsia="ru-RU"/>
        </w:rPr>
        <w:t>постановлением Правительства РФ от 06.05.2011 № 354</w:t>
      </w:r>
      <w:r w:rsidRPr="00E9525D">
        <w:rPr>
          <w:rFonts w:ascii="Times New Roman" w:eastAsia="Times New Roman" w:hAnsi="Times New Roman" w:cs="Times New Roman"/>
          <w:b/>
          <w:sz w:val="28"/>
          <w:szCs w:val="28"/>
          <w:highlight w:val="yellow"/>
          <w:lang w:eastAsia="ru-RU"/>
        </w:rPr>
        <w:t xml:space="preserve"> (далее — Правила предоставления коммунальных услуг). Расчет осуществляется в соответствии с формулами 23 и 24 </w:t>
      </w:r>
      <w:proofErr w:type="gramStart"/>
      <w:r w:rsidRPr="00E9525D">
        <w:rPr>
          <w:rFonts w:ascii="Times New Roman" w:eastAsia="Times New Roman" w:hAnsi="Times New Roman" w:cs="Times New Roman"/>
          <w:b/>
          <w:color w:val="008200"/>
          <w:sz w:val="28"/>
          <w:szCs w:val="28"/>
          <w:highlight w:val="yellow"/>
          <w:u w:val="single"/>
          <w:lang w:eastAsia="ru-RU"/>
        </w:rPr>
        <w:t>приложения  2</w:t>
      </w:r>
      <w:proofErr w:type="gramEnd"/>
      <w:r w:rsidRPr="00E9525D">
        <w:rPr>
          <w:rFonts w:ascii="Times New Roman" w:eastAsia="Times New Roman" w:hAnsi="Times New Roman" w:cs="Times New Roman"/>
          <w:b/>
          <w:sz w:val="28"/>
          <w:szCs w:val="28"/>
          <w:highlight w:val="yellow"/>
          <w:lang w:eastAsia="ru-RU"/>
        </w:rPr>
        <w:t xml:space="preserve"> к Правилам предоставления коммунальных услуг.</w:t>
      </w:r>
      <w:r w:rsidRPr="00E9525D">
        <w:rPr>
          <w:rFonts w:ascii="Times New Roman" w:eastAsia="Times New Roman" w:hAnsi="Times New Roman" w:cs="Times New Roman"/>
          <w:b/>
          <w:sz w:val="28"/>
          <w:szCs w:val="28"/>
          <w:lang w:eastAsia="ru-RU"/>
        </w:rPr>
        <w:t xml:space="preserve"> </w:t>
      </w:r>
    </w:p>
    <w:p w:rsidR="00B174FD" w:rsidRPr="00E9525D" w:rsidRDefault="00B174FD" w:rsidP="00B174FD">
      <w:pPr>
        <w:spacing w:after="0" w:line="300" w:lineRule="atLeast"/>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8"/>
          <w:szCs w:val="28"/>
          <w:lang w:eastAsia="ru-RU"/>
        </w:rPr>
        <w:t xml:space="preserve">     </w:t>
      </w:r>
      <w:r w:rsidRPr="00E9525D">
        <w:rPr>
          <w:rFonts w:ascii="Times New Roman" w:eastAsia="Times New Roman" w:hAnsi="Times New Roman" w:cs="Times New Roman"/>
          <w:b/>
          <w:sz w:val="28"/>
          <w:szCs w:val="28"/>
          <w:highlight w:val="yellow"/>
          <w:u w:val="single"/>
          <w:lang w:eastAsia="ru-RU"/>
        </w:rPr>
        <w:t>Установленный порядок расчета не позволяет исполнителю коммунальных услуг —УО, ТСЖ, ЖСК — выставить потребителям счет за весь объем тепловой энергии на горячее водоснабжение, зафиксированный ОДПУ и подлежащий оплате по договору с теплоснабжающей организацией (ТСО).</w:t>
      </w:r>
      <w:r w:rsidRPr="00E9525D">
        <w:rPr>
          <w:rFonts w:ascii="Times New Roman" w:eastAsia="Times New Roman" w:hAnsi="Times New Roman" w:cs="Times New Roman"/>
          <w:b/>
          <w:sz w:val="28"/>
          <w:szCs w:val="28"/>
          <w:u w:val="single"/>
          <w:lang w:eastAsia="ru-RU"/>
        </w:rPr>
        <w:t xml:space="preserve"> </w:t>
      </w:r>
    </w:p>
    <w:tbl>
      <w:tblPr>
        <w:tblW w:w="5000" w:type="pct"/>
        <w:tblInd w:w="450" w:type="dxa"/>
        <w:tblCellMar>
          <w:left w:w="0" w:type="dxa"/>
          <w:right w:w="0" w:type="dxa"/>
        </w:tblCellMar>
        <w:tblLook w:val="04A0" w:firstRow="1" w:lastRow="0" w:firstColumn="1" w:lastColumn="0" w:noHBand="0" w:noVBand="1"/>
      </w:tblPr>
      <w:tblGrid>
        <w:gridCol w:w="10450"/>
      </w:tblGrid>
      <w:tr w:rsidR="00B174FD" w:rsidRPr="00B174FD" w:rsidTr="00896B67">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B174FD" w:rsidRPr="00B174FD" w:rsidRDefault="00B174FD" w:rsidP="00B174FD">
            <w:pPr>
              <w:keepNext/>
              <w:spacing w:before="240" w:after="0" w:line="340" w:lineRule="atLeast"/>
              <w:jc w:val="both"/>
              <w:outlineLvl w:val="2"/>
              <w:rPr>
                <w:rFonts w:ascii="Times New Roman" w:eastAsia="Arial" w:hAnsi="Times New Roman" w:cs="Times New Roman"/>
                <w:b/>
                <w:bCs/>
                <w:sz w:val="28"/>
                <w:szCs w:val="28"/>
                <w:lang w:eastAsia="ru-RU"/>
              </w:rPr>
            </w:pPr>
            <w:r w:rsidRPr="00B174FD">
              <w:rPr>
                <w:rFonts w:ascii="Times New Roman" w:eastAsia="Arial" w:hAnsi="Times New Roman" w:cs="Times New Roman"/>
                <w:b/>
                <w:bCs/>
                <w:sz w:val="28"/>
                <w:szCs w:val="28"/>
                <w:lang w:eastAsia="ru-RU"/>
              </w:rPr>
              <w:t>ПРИМЕР</w:t>
            </w:r>
            <w:r w:rsidRPr="00B174FD">
              <w:rPr>
                <w:rFonts w:ascii="Times New Roman" w:eastAsia="Arial" w:hAnsi="Times New Roman" w:cs="Times New Roman"/>
                <w:b/>
                <w:bCs/>
                <w:sz w:val="28"/>
                <w:szCs w:val="28"/>
                <w:lang w:eastAsia="ru-RU"/>
              </w:rPr>
              <w:br/>
              <w:t xml:space="preserve">Анализ порядка расчета ГВС за октябрь 2016 года </w:t>
            </w:r>
          </w:p>
          <w:p w:rsidR="00B174FD" w:rsidRPr="00B174FD" w:rsidRDefault="00B174FD" w:rsidP="00B174FD">
            <w:pPr>
              <w:spacing w:after="0" w:line="250" w:lineRule="atLeast"/>
              <w:jc w:val="both"/>
              <w:rPr>
                <w:rFonts w:ascii="Times New Roman" w:eastAsia="Arial" w:hAnsi="Times New Roman" w:cs="Times New Roman"/>
                <w:sz w:val="28"/>
                <w:szCs w:val="28"/>
                <w:lang w:eastAsia="ru-RU"/>
              </w:rPr>
            </w:pPr>
            <w:r w:rsidRPr="00B174FD">
              <w:rPr>
                <w:rFonts w:ascii="Times New Roman" w:eastAsia="Arial" w:hAnsi="Times New Roman" w:cs="Times New Roman"/>
                <w:sz w:val="28"/>
                <w:szCs w:val="28"/>
                <w:lang w:eastAsia="ru-RU"/>
              </w:rPr>
              <w:t xml:space="preserve">Дом № 75 по ул. Островского сдан в эксплуатацию в 1994 году. В доме 71 квартира. В настоящее время в них проживает 126 человек. Все помещения оборудованы ИПУ. </w:t>
            </w:r>
          </w:p>
          <w:p w:rsidR="00B174FD" w:rsidRPr="00B174FD" w:rsidRDefault="00B174FD" w:rsidP="00B174FD">
            <w:pPr>
              <w:spacing w:after="0" w:line="250" w:lineRule="atLeast"/>
              <w:jc w:val="both"/>
              <w:rPr>
                <w:rFonts w:ascii="Times New Roman" w:eastAsia="Arial" w:hAnsi="Times New Roman" w:cs="Times New Roman"/>
                <w:sz w:val="28"/>
                <w:szCs w:val="28"/>
                <w:lang w:eastAsia="ru-RU"/>
              </w:rPr>
            </w:pPr>
            <w:r w:rsidRPr="00B174FD">
              <w:rPr>
                <w:rFonts w:ascii="Times New Roman" w:eastAsia="Arial" w:hAnsi="Times New Roman" w:cs="Times New Roman"/>
                <w:sz w:val="28"/>
                <w:szCs w:val="28"/>
                <w:lang w:eastAsia="ru-RU"/>
              </w:rPr>
              <w:t>Потребление ГВС по ОДПУ: 215 куб. м, 25,38 Гкал.</w:t>
            </w:r>
          </w:p>
          <w:p w:rsidR="00B174FD" w:rsidRPr="00B174FD" w:rsidRDefault="00B174FD" w:rsidP="00B174FD">
            <w:pPr>
              <w:spacing w:after="0" w:line="250" w:lineRule="atLeast"/>
              <w:jc w:val="both"/>
              <w:rPr>
                <w:rFonts w:ascii="Times New Roman" w:eastAsia="Arial" w:hAnsi="Times New Roman" w:cs="Times New Roman"/>
                <w:sz w:val="28"/>
                <w:szCs w:val="28"/>
                <w:lang w:eastAsia="ru-RU"/>
              </w:rPr>
            </w:pPr>
            <w:r w:rsidRPr="00B174FD">
              <w:rPr>
                <w:rFonts w:ascii="Times New Roman" w:eastAsia="Arial" w:hAnsi="Times New Roman" w:cs="Times New Roman"/>
                <w:sz w:val="28"/>
                <w:szCs w:val="28"/>
                <w:lang w:eastAsia="ru-RU"/>
              </w:rPr>
              <w:t>Объем потребления по ИПУ: 175 куб. м.</w:t>
            </w:r>
          </w:p>
          <w:p w:rsidR="00B174FD" w:rsidRPr="00B174FD" w:rsidRDefault="00B174FD" w:rsidP="00B174FD">
            <w:pPr>
              <w:spacing w:after="0" w:line="250" w:lineRule="atLeast"/>
              <w:jc w:val="both"/>
              <w:rPr>
                <w:rFonts w:ascii="Times New Roman" w:eastAsia="Arial" w:hAnsi="Times New Roman" w:cs="Times New Roman"/>
                <w:sz w:val="28"/>
                <w:szCs w:val="28"/>
                <w:lang w:eastAsia="ru-RU"/>
              </w:rPr>
            </w:pPr>
            <w:r w:rsidRPr="00B174FD">
              <w:rPr>
                <w:rFonts w:ascii="Times New Roman" w:eastAsia="Arial" w:hAnsi="Times New Roman" w:cs="Times New Roman"/>
                <w:sz w:val="28"/>
                <w:szCs w:val="28"/>
                <w:lang w:eastAsia="ru-RU"/>
              </w:rPr>
              <w:t>Объем потребления на ОДН: 215 — 175 = 40 куб. м.</w:t>
            </w:r>
          </w:p>
          <w:p w:rsidR="00B174FD" w:rsidRPr="00B174FD" w:rsidRDefault="00B174FD" w:rsidP="00B174FD">
            <w:pPr>
              <w:spacing w:after="0" w:line="250" w:lineRule="atLeast"/>
              <w:jc w:val="both"/>
              <w:rPr>
                <w:rFonts w:ascii="Times New Roman" w:eastAsia="Arial" w:hAnsi="Times New Roman" w:cs="Times New Roman"/>
                <w:sz w:val="28"/>
                <w:szCs w:val="28"/>
                <w:lang w:eastAsia="ru-RU"/>
              </w:rPr>
            </w:pPr>
            <w:r w:rsidRPr="00B174FD">
              <w:rPr>
                <w:rFonts w:ascii="Times New Roman" w:eastAsia="Arial" w:hAnsi="Times New Roman" w:cs="Times New Roman"/>
                <w:sz w:val="28"/>
                <w:szCs w:val="28"/>
                <w:lang w:eastAsia="ru-RU"/>
              </w:rPr>
              <w:t>Норматив нагрева: 0,0675 Гкал на 1 куб. м.</w:t>
            </w:r>
          </w:p>
          <w:p w:rsidR="00B174FD" w:rsidRPr="00B174FD" w:rsidRDefault="00B174FD" w:rsidP="00B174FD">
            <w:pPr>
              <w:spacing w:after="0" w:line="250" w:lineRule="atLeast"/>
              <w:jc w:val="both"/>
              <w:rPr>
                <w:rFonts w:ascii="Times New Roman" w:eastAsia="Arial" w:hAnsi="Times New Roman" w:cs="Times New Roman"/>
                <w:sz w:val="28"/>
                <w:szCs w:val="28"/>
                <w:lang w:eastAsia="ru-RU"/>
              </w:rPr>
            </w:pPr>
            <w:r w:rsidRPr="00B174FD">
              <w:rPr>
                <w:rFonts w:ascii="Times New Roman" w:eastAsia="Arial" w:hAnsi="Times New Roman" w:cs="Times New Roman"/>
                <w:sz w:val="28"/>
                <w:szCs w:val="28"/>
                <w:lang w:eastAsia="ru-RU"/>
              </w:rPr>
              <w:t xml:space="preserve">Расчетным путем получаем объем тепловой энергии, используемой на подогрев воды, потребленной в помещениях, и на ОДН: 215×0,0675 = 14,5125 Гкал </w:t>
            </w:r>
            <w:r w:rsidRPr="00B174FD">
              <w:rPr>
                <w:rFonts w:ascii="Times New Roman" w:eastAsia="Arial" w:hAnsi="Times New Roman" w:cs="Times New Roman"/>
                <w:b/>
                <w:bCs/>
                <w:sz w:val="28"/>
                <w:szCs w:val="28"/>
                <w:lang w:eastAsia="ru-RU"/>
              </w:rPr>
              <w:t>(58%)</w:t>
            </w:r>
            <w:r w:rsidRPr="00B174FD">
              <w:rPr>
                <w:rFonts w:ascii="Times New Roman" w:eastAsia="Arial" w:hAnsi="Times New Roman" w:cs="Times New Roman"/>
                <w:sz w:val="28"/>
                <w:szCs w:val="28"/>
                <w:lang w:eastAsia="ru-RU"/>
              </w:rPr>
              <w:t xml:space="preserve">. </w:t>
            </w:r>
          </w:p>
          <w:p w:rsidR="00B174FD" w:rsidRPr="00B174FD" w:rsidRDefault="00B174FD" w:rsidP="00B174FD">
            <w:pPr>
              <w:spacing w:after="0" w:line="250" w:lineRule="atLeast"/>
              <w:jc w:val="both"/>
              <w:rPr>
                <w:rFonts w:ascii="Times New Roman" w:eastAsia="Arial" w:hAnsi="Times New Roman" w:cs="Times New Roman"/>
                <w:sz w:val="28"/>
                <w:szCs w:val="28"/>
                <w:lang w:eastAsia="ru-RU"/>
              </w:rPr>
            </w:pPr>
            <w:r w:rsidRPr="00B174FD">
              <w:rPr>
                <w:rFonts w:ascii="Times New Roman" w:eastAsia="Arial" w:hAnsi="Times New Roman" w:cs="Times New Roman"/>
                <w:sz w:val="28"/>
                <w:szCs w:val="28"/>
                <w:lang w:eastAsia="ru-RU"/>
              </w:rPr>
              <w:t xml:space="preserve">Объем тепловой энергии на нагрев </w:t>
            </w:r>
            <w:proofErr w:type="spellStart"/>
            <w:r w:rsidRPr="00B174FD">
              <w:rPr>
                <w:rFonts w:ascii="Times New Roman" w:eastAsia="Arial" w:hAnsi="Times New Roman" w:cs="Times New Roman"/>
                <w:sz w:val="28"/>
                <w:szCs w:val="28"/>
                <w:lang w:eastAsia="ru-RU"/>
              </w:rPr>
              <w:t>полотенцесушителей</w:t>
            </w:r>
            <w:proofErr w:type="spellEnd"/>
            <w:r w:rsidRPr="00B174FD">
              <w:rPr>
                <w:rFonts w:ascii="Times New Roman" w:eastAsia="Arial" w:hAnsi="Times New Roman" w:cs="Times New Roman"/>
                <w:sz w:val="28"/>
                <w:szCs w:val="28"/>
                <w:lang w:eastAsia="ru-RU"/>
              </w:rPr>
              <w:t xml:space="preserve"> и трубопроводов при циркуляции воды: 25,38 — 14,5125 = 10,8675 Гкал </w:t>
            </w:r>
            <w:r w:rsidRPr="00B174FD">
              <w:rPr>
                <w:rFonts w:ascii="Times New Roman" w:eastAsia="Arial" w:hAnsi="Times New Roman" w:cs="Times New Roman"/>
                <w:b/>
                <w:bCs/>
                <w:sz w:val="28"/>
                <w:szCs w:val="28"/>
                <w:lang w:eastAsia="ru-RU"/>
              </w:rPr>
              <w:t>(42%)</w:t>
            </w:r>
            <w:r w:rsidRPr="00B174FD">
              <w:rPr>
                <w:rFonts w:ascii="Times New Roman" w:eastAsia="Arial" w:hAnsi="Times New Roman" w:cs="Times New Roman"/>
                <w:sz w:val="28"/>
                <w:szCs w:val="28"/>
                <w:lang w:eastAsia="ru-RU"/>
              </w:rPr>
              <w:t xml:space="preserve">. </w:t>
            </w:r>
          </w:p>
        </w:tc>
      </w:tr>
    </w:tbl>
    <w:p w:rsidR="00B174FD" w:rsidRPr="00B174FD" w:rsidRDefault="00B174FD" w:rsidP="00B174FD">
      <w:pPr>
        <w:spacing w:after="0" w:line="300" w:lineRule="atLeast"/>
        <w:jc w:val="both"/>
        <w:rPr>
          <w:rFonts w:ascii="Times New Roman" w:eastAsia="Times New Roman" w:hAnsi="Times New Roman" w:cs="Times New Roman"/>
          <w:sz w:val="28"/>
          <w:szCs w:val="28"/>
          <w:lang w:eastAsia="ru-RU"/>
        </w:rPr>
      </w:pPr>
    </w:p>
    <w:p w:rsidR="00B174FD" w:rsidRPr="00B174FD" w:rsidRDefault="00B174FD"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174FD">
        <w:rPr>
          <w:rFonts w:ascii="Times New Roman" w:eastAsia="Times New Roman" w:hAnsi="Times New Roman" w:cs="Times New Roman"/>
          <w:sz w:val="28"/>
          <w:szCs w:val="28"/>
          <w:lang w:eastAsia="ru-RU"/>
        </w:rPr>
        <w:t xml:space="preserve">Анализ данных с 2013 года показывает, что значительный объем тепловой энергии (более 40%) тратится не на потребление в виде объема горячей воды (куб. м), а на циркуляцию горячей воды. </w:t>
      </w:r>
    </w:p>
    <w:p w:rsidR="00B174FD" w:rsidRPr="00B174FD" w:rsidRDefault="00B174FD"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174FD">
        <w:rPr>
          <w:rFonts w:ascii="Times New Roman" w:eastAsia="Times New Roman" w:hAnsi="Times New Roman" w:cs="Times New Roman"/>
          <w:sz w:val="28"/>
          <w:szCs w:val="28"/>
          <w:lang w:eastAsia="ru-RU"/>
        </w:rPr>
        <w:t xml:space="preserve">Возникли вопросы, как вести расчет и начисление платы за горячее водоснабжение потребителям в жилых помещениях с 01.11.2016. </w:t>
      </w:r>
    </w:p>
    <w:p w:rsidR="00B174FD" w:rsidRPr="00B174FD" w:rsidRDefault="00B174FD" w:rsidP="00B174FD">
      <w:pPr>
        <w:spacing w:after="0" w:line="300" w:lineRule="atLeast"/>
        <w:jc w:val="both"/>
        <w:rPr>
          <w:rFonts w:ascii="Times New Roman" w:eastAsia="Times New Roman" w:hAnsi="Times New Roman" w:cs="Times New Roman"/>
          <w:sz w:val="28"/>
          <w:szCs w:val="28"/>
          <w:lang w:eastAsia="ru-RU"/>
        </w:rPr>
      </w:pPr>
      <w:r w:rsidRPr="00B174FD">
        <w:rPr>
          <w:rFonts w:ascii="Times New Roman" w:eastAsia="Times New Roman" w:hAnsi="Times New Roman" w:cs="Times New Roman"/>
          <w:b/>
          <w:bCs/>
          <w:sz w:val="28"/>
          <w:szCs w:val="28"/>
          <w:lang w:eastAsia="ru-RU"/>
        </w:rPr>
        <w:t xml:space="preserve">1. </w:t>
      </w:r>
      <w:r w:rsidRPr="00B174FD">
        <w:rPr>
          <w:rFonts w:ascii="Times New Roman" w:eastAsia="Times New Roman" w:hAnsi="Times New Roman" w:cs="Times New Roman"/>
          <w:sz w:val="28"/>
          <w:szCs w:val="28"/>
          <w:lang w:eastAsia="ru-RU"/>
        </w:rPr>
        <w:t xml:space="preserve">По какой формуле распределить между потребителями объем тепловой энергии на циркуляцию горячей воды? </w:t>
      </w:r>
    </w:p>
    <w:p w:rsidR="00B174FD" w:rsidRPr="00B174FD" w:rsidRDefault="00B174FD" w:rsidP="00B174FD">
      <w:pPr>
        <w:spacing w:after="0" w:line="300" w:lineRule="atLeast"/>
        <w:jc w:val="both"/>
        <w:rPr>
          <w:rFonts w:ascii="Times New Roman" w:eastAsia="Times New Roman" w:hAnsi="Times New Roman" w:cs="Times New Roman"/>
          <w:sz w:val="28"/>
          <w:szCs w:val="28"/>
          <w:lang w:eastAsia="ru-RU"/>
        </w:rPr>
      </w:pPr>
      <w:r w:rsidRPr="00B174FD">
        <w:rPr>
          <w:rFonts w:ascii="Times New Roman" w:eastAsia="Times New Roman" w:hAnsi="Times New Roman" w:cs="Times New Roman"/>
          <w:b/>
          <w:bCs/>
          <w:sz w:val="28"/>
          <w:szCs w:val="28"/>
          <w:lang w:eastAsia="ru-RU"/>
        </w:rPr>
        <w:lastRenderedPageBreak/>
        <w:t xml:space="preserve">2. </w:t>
      </w:r>
      <w:r w:rsidRPr="00B174FD">
        <w:rPr>
          <w:rFonts w:ascii="Times New Roman" w:eastAsia="Times New Roman" w:hAnsi="Times New Roman" w:cs="Times New Roman"/>
          <w:sz w:val="28"/>
          <w:szCs w:val="28"/>
          <w:lang w:eastAsia="ru-RU"/>
        </w:rPr>
        <w:t xml:space="preserve">Какой вид КУ указать в квитанциях потребителям при распределении оплаты тепловой энергии, расходуемой на циркуляцию горячей воды? </w:t>
      </w:r>
    </w:p>
    <w:p w:rsidR="00B174FD" w:rsidRPr="00B174FD" w:rsidRDefault="00B174FD" w:rsidP="00B174FD">
      <w:pPr>
        <w:spacing w:after="0" w:line="300" w:lineRule="atLeast"/>
        <w:jc w:val="both"/>
        <w:rPr>
          <w:rFonts w:ascii="Times New Roman" w:eastAsia="Times New Roman" w:hAnsi="Times New Roman" w:cs="Times New Roman"/>
          <w:b/>
          <w:color w:val="002060"/>
          <w:sz w:val="28"/>
          <w:szCs w:val="28"/>
          <w:lang w:eastAsia="ru-RU"/>
        </w:rPr>
      </w:pPr>
      <w:r w:rsidRPr="00B174FD">
        <w:rPr>
          <w:rFonts w:ascii="Times New Roman" w:eastAsia="Times New Roman" w:hAnsi="Times New Roman" w:cs="Times New Roman"/>
          <w:color w:val="002060"/>
          <w:sz w:val="28"/>
          <w:szCs w:val="28"/>
          <w:lang w:eastAsia="ru-RU"/>
        </w:rPr>
        <w:t xml:space="preserve">     </w:t>
      </w:r>
      <w:r w:rsidRPr="00B174FD">
        <w:rPr>
          <w:rFonts w:ascii="Times New Roman" w:eastAsia="Times New Roman" w:hAnsi="Times New Roman" w:cs="Times New Roman"/>
          <w:b/>
          <w:color w:val="002060"/>
          <w:sz w:val="28"/>
          <w:szCs w:val="28"/>
          <w:lang w:eastAsia="ru-RU"/>
        </w:rPr>
        <w:t>Позиции теплоснабжающей организации по данному вопросу неоднозначны.</w:t>
      </w:r>
    </w:p>
    <w:p w:rsidR="00B174FD" w:rsidRPr="00B174FD" w:rsidRDefault="00B174FD" w:rsidP="00B174FD">
      <w:pPr>
        <w:spacing w:after="0" w:line="300" w:lineRule="atLeast"/>
        <w:jc w:val="both"/>
        <w:rPr>
          <w:rFonts w:ascii="Times New Roman" w:eastAsia="Times New Roman" w:hAnsi="Times New Roman" w:cs="Times New Roman"/>
          <w:sz w:val="28"/>
          <w:szCs w:val="28"/>
          <w:lang w:eastAsia="ru-RU"/>
        </w:rPr>
      </w:pPr>
      <w:r w:rsidRPr="00B174FD">
        <w:rPr>
          <w:rFonts w:ascii="Times New Roman" w:eastAsia="Times New Roman" w:hAnsi="Times New Roman" w:cs="Times New Roman"/>
          <w:b/>
          <w:bCs/>
          <w:sz w:val="28"/>
          <w:szCs w:val="28"/>
          <w:lang w:eastAsia="ru-RU"/>
        </w:rPr>
        <w:t xml:space="preserve">1. </w:t>
      </w:r>
      <w:r w:rsidRPr="00B174FD">
        <w:rPr>
          <w:rFonts w:ascii="Times New Roman" w:eastAsia="Times New Roman" w:hAnsi="Times New Roman" w:cs="Times New Roman"/>
          <w:sz w:val="28"/>
          <w:szCs w:val="28"/>
          <w:lang w:eastAsia="ru-RU"/>
        </w:rPr>
        <w:t xml:space="preserve">Не применять норматив нагрева 1 куб. м ГВС, так как </w:t>
      </w:r>
      <w:r w:rsidRPr="00B174FD">
        <w:rPr>
          <w:rFonts w:ascii="Times New Roman" w:eastAsia="Times New Roman" w:hAnsi="Times New Roman" w:cs="Times New Roman"/>
          <w:color w:val="008200"/>
          <w:sz w:val="28"/>
          <w:szCs w:val="28"/>
          <w:u w:val="single"/>
          <w:lang w:eastAsia="ru-RU"/>
        </w:rPr>
        <w:t>Правилами предоставления коммунальных услуг</w:t>
      </w:r>
      <w:r w:rsidRPr="00B174FD">
        <w:rPr>
          <w:rFonts w:ascii="Times New Roman" w:eastAsia="Times New Roman" w:hAnsi="Times New Roman" w:cs="Times New Roman"/>
          <w:sz w:val="28"/>
          <w:szCs w:val="28"/>
          <w:lang w:eastAsia="ru-RU"/>
        </w:rPr>
        <w:t xml:space="preserve"> не урегулировано распределение затрат тепловой энергии. </w:t>
      </w:r>
    </w:p>
    <w:p w:rsidR="00B174FD" w:rsidRPr="00B174FD" w:rsidRDefault="00B174FD" w:rsidP="00B174FD">
      <w:pPr>
        <w:spacing w:after="0" w:line="300" w:lineRule="atLeast"/>
        <w:jc w:val="both"/>
        <w:rPr>
          <w:rFonts w:ascii="Times New Roman" w:eastAsia="Times New Roman" w:hAnsi="Times New Roman" w:cs="Times New Roman"/>
          <w:sz w:val="28"/>
          <w:szCs w:val="28"/>
          <w:lang w:eastAsia="ru-RU"/>
        </w:rPr>
      </w:pPr>
      <w:r w:rsidRPr="00B174FD">
        <w:rPr>
          <w:rFonts w:ascii="Times New Roman" w:eastAsia="Times New Roman" w:hAnsi="Times New Roman" w:cs="Times New Roman"/>
          <w:b/>
          <w:bCs/>
          <w:sz w:val="28"/>
          <w:szCs w:val="28"/>
          <w:lang w:eastAsia="ru-RU"/>
        </w:rPr>
        <w:t xml:space="preserve">2. </w:t>
      </w:r>
      <w:r w:rsidRPr="00B174FD">
        <w:rPr>
          <w:rFonts w:ascii="Times New Roman" w:eastAsia="Times New Roman" w:hAnsi="Times New Roman" w:cs="Times New Roman"/>
          <w:sz w:val="28"/>
          <w:szCs w:val="28"/>
          <w:lang w:eastAsia="ru-RU"/>
        </w:rPr>
        <w:t xml:space="preserve">Применять расчет платы за ГВС по нормативу только для домов, не оборудованных ОДПУ. </w:t>
      </w:r>
    </w:p>
    <w:p w:rsidR="00B174FD" w:rsidRPr="00B174FD" w:rsidRDefault="00B174FD" w:rsidP="00B174FD">
      <w:pPr>
        <w:spacing w:after="0" w:line="300" w:lineRule="atLeast"/>
        <w:jc w:val="both"/>
        <w:rPr>
          <w:rFonts w:ascii="Times New Roman" w:eastAsia="Times New Roman" w:hAnsi="Times New Roman" w:cs="Times New Roman"/>
          <w:sz w:val="28"/>
          <w:szCs w:val="28"/>
          <w:lang w:eastAsia="ru-RU"/>
        </w:rPr>
      </w:pPr>
      <w:r w:rsidRPr="00B174FD">
        <w:rPr>
          <w:rFonts w:ascii="Times New Roman" w:eastAsia="Times New Roman" w:hAnsi="Times New Roman" w:cs="Times New Roman"/>
          <w:b/>
          <w:bCs/>
          <w:sz w:val="28"/>
          <w:szCs w:val="28"/>
          <w:lang w:eastAsia="ru-RU"/>
        </w:rPr>
        <w:t xml:space="preserve">3. </w:t>
      </w:r>
      <w:r w:rsidRPr="00B174FD">
        <w:rPr>
          <w:rFonts w:ascii="Times New Roman" w:eastAsia="Times New Roman" w:hAnsi="Times New Roman" w:cs="Times New Roman"/>
          <w:sz w:val="28"/>
          <w:szCs w:val="28"/>
          <w:lang w:eastAsia="ru-RU"/>
        </w:rPr>
        <w:t>Применять расчет платы за ГВС по нормативу, а тепловые потери на циркуляцию горячей воды выставлять УО, ТСЖ, ЖК, ЖСК в соответствии с </w:t>
      </w:r>
      <w:r w:rsidRPr="00B174FD">
        <w:rPr>
          <w:rFonts w:ascii="Times New Roman" w:eastAsia="Times New Roman" w:hAnsi="Times New Roman" w:cs="Times New Roman"/>
          <w:color w:val="008200"/>
          <w:sz w:val="28"/>
          <w:szCs w:val="28"/>
          <w:u w:val="single"/>
          <w:lang w:eastAsia="ru-RU"/>
        </w:rPr>
        <w:t>пунктом 21.1 (а)</w:t>
      </w:r>
      <w:r w:rsidRPr="00B174FD">
        <w:rPr>
          <w:rFonts w:ascii="Times New Roman" w:eastAsia="Times New Roman" w:hAnsi="Times New Roman" w:cs="Times New Roman"/>
          <w:sz w:val="28"/>
          <w:szCs w:val="28"/>
          <w:lang w:eastAsia="ru-RU"/>
        </w:rPr>
        <w:t xml:space="preserve"> постановления Правительства от 14.02.2012 № 124. </w:t>
      </w:r>
    </w:p>
    <w:p w:rsidR="00B174FD" w:rsidRPr="00B174FD" w:rsidRDefault="00B174FD" w:rsidP="00B174FD">
      <w:pPr>
        <w:keepNext/>
        <w:spacing w:before="240" w:after="0" w:line="440" w:lineRule="atLeast"/>
        <w:jc w:val="both"/>
        <w:outlineLvl w:val="1"/>
        <w:rPr>
          <w:rFonts w:ascii="Times New Roman" w:eastAsia="Times New Roman" w:hAnsi="Times New Roman" w:cs="Times New Roman"/>
          <w:b/>
          <w:bCs/>
          <w:color w:val="002060"/>
          <w:sz w:val="28"/>
          <w:szCs w:val="28"/>
          <w:u w:val="single"/>
          <w:lang w:eastAsia="ru-RU"/>
        </w:rPr>
      </w:pPr>
      <w:r w:rsidRPr="00B174FD">
        <w:rPr>
          <w:rFonts w:ascii="Times New Roman" w:eastAsia="Times New Roman" w:hAnsi="Times New Roman" w:cs="Times New Roman"/>
          <w:b/>
          <w:bCs/>
          <w:color w:val="002060"/>
          <w:sz w:val="28"/>
          <w:szCs w:val="28"/>
          <w:u w:val="single"/>
          <w:lang w:eastAsia="ru-RU"/>
        </w:rPr>
        <w:t>Что может стать решением проблемы</w:t>
      </w:r>
    </w:p>
    <w:p w:rsidR="00B174FD" w:rsidRPr="00B174FD" w:rsidRDefault="00B174FD"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174FD">
        <w:rPr>
          <w:rFonts w:ascii="Times New Roman" w:eastAsia="Times New Roman" w:hAnsi="Times New Roman" w:cs="Times New Roman"/>
          <w:sz w:val="28"/>
          <w:szCs w:val="28"/>
          <w:lang w:eastAsia="ru-RU"/>
        </w:rPr>
        <w:t>Практический опыт показывает, что плата за горячую воду должна состоять из двух составляющих.</w:t>
      </w:r>
    </w:p>
    <w:p w:rsidR="00B174FD" w:rsidRPr="00B174FD" w:rsidRDefault="00B174FD" w:rsidP="00B174FD">
      <w:pPr>
        <w:spacing w:after="0" w:line="300" w:lineRule="atLeast"/>
        <w:jc w:val="both"/>
        <w:rPr>
          <w:rFonts w:ascii="Times New Roman" w:eastAsia="Times New Roman" w:hAnsi="Times New Roman" w:cs="Times New Roman"/>
          <w:sz w:val="28"/>
          <w:szCs w:val="28"/>
          <w:lang w:eastAsia="ru-RU"/>
        </w:rPr>
      </w:pPr>
      <w:r w:rsidRPr="00B174FD">
        <w:rPr>
          <w:rFonts w:ascii="Times New Roman" w:eastAsia="Times New Roman" w:hAnsi="Times New Roman" w:cs="Times New Roman"/>
          <w:b/>
          <w:bCs/>
          <w:color w:val="002060"/>
          <w:sz w:val="28"/>
          <w:szCs w:val="28"/>
          <w:u w:val="single"/>
          <w:lang w:eastAsia="ru-RU"/>
        </w:rPr>
        <w:t>Первая составляющая</w:t>
      </w:r>
      <w:r w:rsidRPr="00B174FD">
        <w:rPr>
          <w:rFonts w:ascii="Times New Roman" w:eastAsia="Times New Roman" w:hAnsi="Times New Roman" w:cs="Times New Roman"/>
          <w:color w:val="002060"/>
          <w:sz w:val="28"/>
          <w:szCs w:val="28"/>
          <w:lang w:eastAsia="ru-RU"/>
        </w:rPr>
        <w:t> </w:t>
      </w:r>
      <w:r w:rsidRPr="00B174FD">
        <w:rPr>
          <w:rFonts w:ascii="Times New Roman" w:eastAsia="Times New Roman" w:hAnsi="Times New Roman" w:cs="Times New Roman"/>
          <w:sz w:val="28"/>
          <w:szCs w:val="28"/>
          <w:lang w:eastAsia="ru-RU"/>
        </w:rPr>
        <w:t xml:space="preserve">— стоимость потребленной горячей воды, которая состоит из двух компонентов (при двухкомпонентном тарифе): стоимости холодной воды и расходов на ее подогрев. </w:t>
      </w:r>
    </w:p>
    <w:p w:rsidR="00B174FD" w:rsidRPr="00B174FD" w:rsidRDefault="00277154"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74FD" w:rsidRPr="00B174FD">
        <w:rPr>
          <w:rFonts w:ascii="Times New Roman" w:eastAsia="Times New Roman" w:hAnsi="Times New Roman" w:cs="Times New Roman"/>
          <w:sz w:val="28"/>
          <w:szCs w:val="28"/>
          <w:lang w:eastAsia="ru-RU"/>
        </w:rPr>
        <w:t xml:space="preserve">Расходы на подогрев воды определяются как произведение количества тепловой энергии, необходимого для нагрева 1 куб. м холодной воды до температуры, установленной в соответствии с нормативными актами (60 °С), тарифа на тепловую энергию, установленного органом власти (в нашем случае — Департаментом цен и тарифов Владимирской области), и объема потребленной воды. </w:t>
      </w:r>
    </w:p>
    <w:p w:rsidR="00B174FD" w:rsidRPr="00B174FD" w:rsidRDefault="00B174FD" w:rsidP="00B174FD">
      <w:pPr>
        <w:spacing w:after="0" w:line="300" w:lineRule="atLeast"/>
        <w:jc w:val="both"/>
        <w:rPr>
          <w:rFonts w:ascii="Times New Roman" w:eastAsia="Times New Roman" w:hAnsi="Times New Roman" w:cs="Times New Roman"/>
          <w:sz w:val="28"/>
          <w:szCs w:val="28"/>
          <w:lang w:eastAsia="ru-RU"/>
        </w:rPr>
      </w:pPr>
      <w:r w:rsidRPr="00B174FD">
        <w:rPr>
          <w:rFonts w:ascii="Times New Roman" w:eastAsia="Times New Roman" w:hAnsi="Times New Roman" w:cs="Times New Roman"/>
          <w:sz w:val="28"/>
          <w:szCs w:val="28"/>
          <w:lang w:eastAsia="ru-RU"/>
        </w:rPr>
        <w:t xml:space="preserve">Количество тепловой энергии на нагрев 1 куб. м — норматив, он утвержден </w:t>
      </w:r>
      <w:r w:rsidRPr="00B174FD">
        <w:rPr>
          <w:rFonts w:ascii="Times New Roman" w:eastAsia="Times New Roman" w:hAnsi="Times New Roman" w:cs="Times New Roman"/>
          <w:color w:val="008200"/>
          <w:sz w:val="28"/>
          <w:szCs w:val="28"/>
          <w:u w:val="single"/>
          <w:lang w:eastAsia="ru-RU"/>
        </w:rPr>
        <w:t>постановлением администрации Владимирской области от 18.10.2016 № 905</w:t>
      </w:r>
      <w:r w:rsidRPr="00B174FD">
        <w:rPr>
          <w:rFonts w:ascii="Times New Roman" w:eastAsia="Times New Roman" w:hAnsi="Times New Roman" w:cs="Times New Roman"/>
          <w:sz w:val="28"/>
          <w:szCs w:val="28"/>
          <w:lang w:eastAsia="ru-RU"/>
        </w:rPr>
        <w:t xml:space="preserve">. </w:t>
      </w:r>
    </w:p>
    <w:p w:rsidR="00B174FD" w:rsidRPr="00B174FD" w:rsidRDefault="00B174FD" w:rsidP="00B174FD">
      <w:pPr>
        <w:spacing w:after="0" w:line="300" w:lineRule="atLeast"/>
        <w:jc w:val="both"/>
        <w:rPr>
          <w:rFonts w:ascii="Times New Roman" w:eastAsia="Times New Roman" w:hAnsi="Times New Roman" w:cs="Times New Roman"/>
          <w:sz w:val="28"/>
          <w:szCs w:val="28"/>
          <w:lang w:eastAsia="ru-RU"/>
        </w:rPr>
      </w:pPr>
      <w:r w:rsidRPr="00B174FD">
        <w:rPr>
          <w:rFonts w:ascii="Times New Roman" w:eastAsia="Times New Roman" w:hAnsi="Times New Roman" w:cs="Times New Roman"/>
          <w:b/>
          <w:bCs/>
          <w:color w:val="002060"/>
          <w:sz w:val="28"/>
          <w:szCs w:val="28"/>
          <w:u w:val="single"/>
          <w:lang w:eastAsia="ru-RU"/>
        </w:rPr>
        <w:t>Вторая составляющая</w:t>
      </w:r>
      <w:r w:rsidRPr="00B174FD">
        <w:rPr>
          <w:rFonts w:ascii="Times New Roman" w:eastAsia="Times New Roman" w:hAnsi="Times New Roman" w:cs="Times New Roman"/>
          <w:color w:val="002060"/>
          <w:sz w:val="28"/>
          <w:szCs w:val="28"/>
          <w:lang w:eastAsia="ru-RU"/>
        </w:rPr>
        <w:t> </w:t>
      </w:r>
      <w:r w:rsidRPr="00B174FD">
        <w:rPr>
          <w:rFonts w:ascii="Times New Roman" w:eastAsia="Times New Roman" w:hAnsi="Times New Roman" w:cs="Times New Roman"/>
          <w:sz w:val="28"/>
          <w:szCs w:val="28"/>
          <w:lang w:eastAsia="ru-RU"/>
        </w:rPr>
        <w:t xml:space="preserve">— стоимость тепловой энергии на циркуляцию системы ГВС. Она определяется исходя из объема тепловой энергии по прибору учета ГВС с вычетом тепловой энергии на нагрев горячей воды потребленного объема собственниками помещений и на ОДН с учетом утвержденного норматива. </w:t>
      </w:r>
    </w:p>
    <w:p w:rsidR="00B174FD" w:rsidRPr="00B174FD" w:rsidRDefault="00277154"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74FD" w:rsidRPr="00B174FD">
        <w:rPr>
          <w:rFonts w:ascii="Times New Roman" w:eastAsia="Times New Roman" w:hAnsi="Times New Roman" w:cs="Times New Roman"/>
          <w:sz w:val="28"/>
          <w:szCs w:val="28"/>
          <w:lang w:eastAsia="ru-RU"/>
        </w:rPr>
        <w:t xml:space="preserve">Оплата тепловой энергии на ГВС должна распределяться пропорционально общей площади помещений, аналогично тепловой энергии на отопление. </w:t>
      </w:r>
    </w:p>
    <w:p w:rsidR="00B174FD" w:rsidRPr="00B174FD" w:rsidRDefault="00277154"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74FD" w:rsidRPr="00B174FD">
        <w:rPr>
          <w:rFonts w:ascii="Times New Roman" w:eastAsia="Times New Roman" w:hAnsi="Times New Roman" w:cs="Times New Roman"/>
          <w:sz w:val="28"/>
          <w:szCs w:val="28"/>
          <w:lang w:eastAsia="ru-RU"/>
        </w:rPr>
        <w:t xml:space="preserve">Возражения и предложения о распределении оплаты пропорционально площади помещений, стоякам несостоятельны по следующим причинам. </w:t>
      </w:r>
    </w:p>
    <w:p w:rsidR="00B174FD" w:rsidRPr="00B174FD" w:rsidRDefault="00277154"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74FD" w:rsidRPr="00B174FD">
        <w:rPr>
          <w:rFonts w:ascii="Times New Roman" w:eastAsia="Times New Roman" w:hAnsi="Times New Roman" w:cs="Times New Roman"/>
          <w:sz w:val="28"/>
          <w:szCs w:val="28"/>
          <w:lang w:eastAsia="ru-RU"/>
        </w:rPr>
        <w:t xml:space="preserve">Тепловая энергия на отопление тратится на обогрев не только квартир, но и мест общего пользования (подъездов, технических помещений и пр.), а распределяется пропорционально площади помещений собственников. </w:t>
      </w:r>
    </w:p>
    <w:tbl>
      <w:tblPr>
        <w:tblW w:w="2500" w:type="pct"/>
        <w:tblInd w:w="150" w:type="dxa"/>
        <w:tblCellMar>
          <w:left w:w="0" w:type="dxa"/>
          <w:right w:w="0" w:type="dxa"/>
        </w:tblCellMar>
        <w:tblLook w:val="04A0" w:firstRow="1" w:lastRow="0" w:firstColumn="1" w:lastColumn="0" w:noHBand="0" w:noVBand="1"/>
      </w:tblPr>
      <w:tblGrid>
        <w:gridCol w:w="5233"/>
      </w:tblGrid>
      <w:tr w:rsidR="00B174FD" w:rsidRPr="00B174FD" w:rsidTr="00896B67">
        <w:tc>
          <w:tcPr>
            <w:tcW w:w="0" w:type="auto"/>
            <w:shd w:val="clear" w:color="auto" w:fill="FFF5B7"/>
            <w:tcMar>
              <w:top w:w="150" w:type="dxa"/>
              <w:left w:w="150" w:type="dxa"/>
              <w:bottom w:w="150" w:type="dxa"/>
              <w:right w:w="150" w:type="dxa"/>
            </w:tcMar>
            <w:vAlign w:val="center"/>
          </w:tcPr>
          <w:p w:rsidR="00B174FD" w:rsidRPr="00B174FD" w:rsidRDefault="00B174FD" w:rsidP="00B174FD">
            <w:pPr>
              <w:spacing w:after="0" w:line="300" w:lineRule="atLeast"/>
              <w:jc w:val="both"/>
              <w:rPr>
                <w:rFonts w:ascii="Times New Roman" w:eastAsia="Times New Roman" w:hAnsi="Times New Roman" w:cs="Times New Roman"/>
                <w:i/>
                <w:iCs/>
                <w:sz w:val="28"/>
                <w:szCs w:val="28"/>
                <w:lang w:eastAsia="ru-RU"/>
              </w:rPr>
            </w:pPr>
            <w:r w:rsidRPr="00B174FD">
              <w:rPr>
                <w:rFonts w:ascii="Times New Roman" w:eastAsia="Times New Roman" w:hAnsi="Times New Roman" w:cs="Times New Roman"/>
                <w:i/>
                <w:iCs/>
                <w:sz w:val="28"/>
                <w:szCs w:val="28"/>
                <w:lang w:eastAsia="ru-RU"/>
              </w:rPr>
              <w:t>В расчетах за ГВС законодатель предлагает учитывать не объем, а площадь помещений</w:t>
            </w:r>
          </w:p>
        </w:tc>
      </w:tr>
    </w:tbl>
    <w:p w:rsidR="00B174FD" w:rsidRPr="00B174FD" w:rsidRDefault="00B174FD" w:rsidP="00B174FD">
      <w:pPr>
        <w:spacing w:after="0" w:line="300" w:lineRule="atLeast"/>
        <w:jc w:val="both"/>
        <w:rPr>
          <w:rFonts w:ascii="Times New Roman" w:eastAsia="Times New Roman" w:hAnsi="Times New Roman" w:cs="Times New Roman"/>
          <w:sz w:val="28"/>
          <w:szCs w:val="28"/>
          <w:lang w:eastAsia="ru-RU"/>
        </w:rPr>
      </w:pPr>
    </w:p>
    <w:p w:rsidR="00B174FD" w:rsidRPr="00B174FD" w:rsidRDefault="00277154"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74FD" w:rsidRPr="00B174FD">
        <w:rPr>
          <w:rFonts w:ascii="Times New Roman" w:eastAsia="Times New Roman" w:hAnsi="Times New Roman" w:cs="Times New Roman"/>
          <w:sz w:val="28"/>
          <w:szCs w:val="28"/>
          <w:lang w:eastAsia="ru-RU"/>
        </w:rPr>
        <w:t xml:space="preserve">Теплотехники подтвердят, что прогревается не площадь, а объем здания. Более точные методики расчета энергетического потребления при проектировании домов используют в формулах не площадь, а объем, так как для отопления помещений одинаковой площади, но разной высоты требуется существенно разное количество тепловой энергии. </w:t>
      </w:r>
    </w:p>
    <w:p w:rsidR="00B174FD" w:rsidRPr="00B174FD" w:rsidRDefault="00277154"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174FD" w:rsidRPr="00B174FD">
        <w:rPr>
          <w:rFonts w:ascii="Times New Roman" w:eastAsia="Times New Roman" w:hAnsi="Times New Roman" w:cs="Times New Roman"/>
          <w:sz w:val="28"/>
          <w:szCs w:val="28"/>
          <w:lang w:eastAsia="ru-RU"/>
        </w:rPr>
        <w:t>К сожалению, авторы расчета нормативов и </w:t>
      </w:r>
      <w:r w:rsidR="00B174FD" w:rsidRPr="00B174FD">
        <w:rPr>
          <w:rFonts w:ascii="Times New Roman" w:eastAsia="Times New Roman" w:hAnsi="Times New Roman" w:cs="Times New Roman"/>
          <w:color w:val="008200"/>
          <w:sz w:val="28"/>
          <w:szCs w:val="28"/>
          <w:u w:val="single"/>
          <w:lang w:eastAsia="ru-RU"/>
        </w:rPr>
        <w:t>Правил предоставления коммунальных услуг</w:t>
      </w:r>
      <w:r w:rsidR="00B174FD" w:rsidRPr="00B174FD">
        <w:rPr>
          <w:rFonts w:ascii="Times New Roman" w:eastAsia="Times New Roman" w:hAnsi="Times New Roman" w:cs="Times New Roman"/>
          <w:sz w:val="28"/>
          <w:szCs w:val="28"/>
          <w:lang w:eastAsia="ru-RU"/>
        </w:rPr>
        <w:t xml:space="preserve"> руководствуются не объемом, а площадью помещений, что противоречит градостроительным нормам и правилам. </w:t>
      </w:r>
    </w:p>
    <w:p w:rsidR="00B174FD" w:rsidRPr="00B174FD" w:rsidRDefault="00B174FD" w:rsidP="00B174FD">
      <w:pPr>
        <w:keepNext/>
        <w:spacing w:before="240" w:after="0" w:line="440" w:lineRule="atLeast"/>
        <w:jc w:val="both"/>
        <w:outlineLvl w:val="1"/>
        <w:rPr>
          <w:rFonts w:ascii="Times New Roman" w:eastAsia="Times New Roman" w:hAnsi="Times New Roman" w:cs="Times New Roman"/>
          <w:b/>
          <w:bCs/>
          <w:color w:val="002060"/>
          <w:sz w:val="28"/>
          <w:szCs w:val="28"/>
          <w:u w:val="single"/>
          <w:lang w:eastAsia="ru-RU"/>
        </w:rPr>
      </w:pPr>
      <w:r w:rsidRPr="00B174FD">
        <w:rPr>
          <w:rFonts w:ascii="Times New Roman" w:eastAsia="Times New Roman" w:hAnsi="Times New Roman" w:cs="Times New Roman"/>
          <w:b/>
          <w:bCs/>
          <w:color w:val="002060"/>
          <w:sz w:val="28"/>
          <w:szCs w:val="28"/>
          <w:u w:val="single"/>
          <w:lang w:eastAsia="ru-RU"/>
        </w:rPr>
        <w:t>Что означает термин «тепловая энергия»</w:t>
      </w:r>
    </w:p>
    <w:p w:rsidR="00B174FD" w:rsidRPr="00B174FD" w:rsidRDefault="00277154"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74FD" w:rsidRPr="00B174FD">
        <w:rPr>
          <w:rFonts w:ascii="Times New Roman" w:eastAsia="Times New Roman" w:hAnsi="Times New Roman" w:cs="Times New Roman"/>
          <w:sz w:val="28"/>
          <w:szCs w:val="28"/>
          <w:lang w:eastAsia="ru-RU"/>
        </w:rPr>
        <w:t>Законодатель в </w:t>
      </w:r>
      <w:r w:rsidR="00B174FD" w:rsidRPr="00B174FD">
        <w:rPr>
          <w:rFonts w:ascii="Times New Roman" w:eastAsia="Times New Roman" w:hAnsi="Times New Roman" w:cs="Times New Roman"/>
          <w:color w:val="008200"/>
          <w:sz w:val="28"/>
          <w:szCs w:val="28"/>
          <w:u w:val="single"/>
          <w:lang w:eastAsia="ru-RU"/>
        </w:rPr>
        <w:t>пункте 4</w:t>
      </w:r>
      <w:r w:rsidR="00B174FD" w:rsidRPr="00B174FD">
        <w:rPr>
          <w:rFonts w:ascii="Times New Roman" w:eastAsia="Times New Roman" w:hAnsi="Times New Roman" w:cs="Times New Roman"/>
          <w:sz w:val="28"/>
          <w:szCs w:val="28"/>
          <w:lang w:eastAsia="ru-RU"/>
        </w:rPr>
        <w:t xml:space="preserve"> статьи 154 Жилищного кодекса в качестве одного из видов платы за КУ предусмотрел оплату не отопления, а тепловой энергии. </w:t>
      </w:r>
    </w:p>
    <w:p w:rsidR="00B174FD" w:rsidRPr="00B174FD" w:rsidRDefault="00277154"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74FD" w:rsidRPr="00B174FD">
        <w:rPr>
          <w:rFonts w:ascii="Times New Roman" w:eastAsia="Times New Roman" w:hAnsi="Times New Roman" w:cs="Times New Roman"/>
          <w:sz w:val="28"/>
          <w:szCs w:val="28"/>
          <w:lang w:eastAsia="ru-RU"/>
        </w:rPr>
        <w:t xml:space="preserve">При </w:t>
      </w:r>
      <w:proofErr w:type="spellStart"/>
      <w:r w:rsidR="00B174FD" w:rsidRPr="00B174FD">
        <w:rPr>
          <w:rFonts w:ascii="Times New Roman" w:eastAsia="Times New Roman" w:hAnsi="Times New Roman" w:cs="Times New Roman"/>
          <w:sz w:val="28"/>
          <w:szCs w:val="28"/>
          <w:lang w:eastAsia="ru-RU"/>
        </w:rPr>
        <w:t>четырехтрубной</w:t>
      </w:r>
      <w:proofErr w:type="spellEnd"/>
      <w:r w:rsidR="00B174FD" w:rsidRPr="00B174FD">
        <w:rPr>
          <w:rFonts w:ascii="Times New Roman" w:eastAsia="Times New Roman" w:hAnsi="Times New Roman" w:cs="Times New Roman"/>
          <w:sz w:val="28"/>
          <w:szCs w:val="28"/>
          <w:lang w:eastAsia="ru-RU"/>
        </w:rPr>
        <w:t xml:space="preserve"> системе тепловая энергия поступает в МКД по двум сетям: отопления и ГВС. </w:t>
      </w:r>
    </w:p>
    <w:p w:rsidR="00B174FD" w:rsidRPr="00B174FD" w:rsidRDefault="00277154"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74FD" w:rsidRPr="00B174FD">
        <w:rPr>
          <w:rFonts w:ascii="Times New Roman" w:eastAsia="Times New Roman" w:hAnsi="Times New Roman" w:cs="Times New Roman"/>
          <w:sz w:val="28"/>
          <w:szCs w:val="28"/>
          <w:lang w:eastAsia="ru-RU"/>
        </w:rPr>
        <w:t xml:space="preserve">Объемы потребленной тепловой энергии фиксируют ОДПУ, установленные на сетях отопления и ГВС (в Гкал). </w:t>
      </w:r>
    </w:p>
    <w:p w:rsidR="00B174FD" w:rsidRPr="00B174FD" w:rsidRDefault="00277154"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74FD" w:rsidRPr="00B174FD">
        <w:rPr>
          <w:rFonts w:ascii="Times New Roman" w:eastAsia="Times New Roman" w:hAnsi="Times New Roman" w:cs="Times New Roman"/>
          <w:sz w:val="28"/>
          <w:szCs w:val="28"/>
          <w:lang w:eastAsia="ru-RU"/>
        </w:rPr>
        <w:t xml:space="preserve">В ночные часы, когда отсутствует расход воды в куб. м, вся потребленная тепловая энергия расходуется исключительно на отопление (даже в летний период). </w:t>
      </w:r>
    </w:p>
    <w:p w:rsidR="00B174FD" w:rsidRPr="00B174FD" w:rsidRDefault="00277154"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74FD" w:rsidRPr="00B174FD">
        <w:rPr>
          <w:rFonts w:ascii="Times New Roman" w:eastAsia="Times New Roman" w:hAnsi="Times New Roman" w:cs="Times New Roman"/>
          <w:sz w:val="28"/>
          <w:szCs w:val="28"/>
          <w:lang w:eastAsia="ru-RU"/>
        </w:rPr>
        <w:t xml:space="preserve">В дневное время постепенно увеличивается доля потребленной горячей воды как непосредственно собственниками помещений, так и на общедомовые нужды. При этом составляющая стоимости тепловой энергии на ГВС уменьшается. </w:t>
      </w:r>
    </w:p>
    <w:p w:rsidR="00B174FD" w:rsidRPr="00B174FD" w:rsidRDefault="00277154"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74FD" w:rsidRPr="00B174FD">
        <w:rPr>
          <w:rFonts w:ascii="Times New Roman" w:eastAsia="Times New Roman" w:hAnsi="Times New Roman" w:cs="Times New Roman"/>
          <w:sz w:val="28"/>
          <w:szCs w:val="28"/>
          <w:lang w:eastAsia="ru-RU"/>
        </w:rPr>
        <w:t xml:space="preserve">Если житель отсутствует в квартире, то он не потребляет горячую воду (в куб. м), но является потребителем тепловой энергии, так как в его отсутствие она расходуется на обогрев всех помещений, где проложены трубопроводы ГВС. </w:t>
      </w:r>
    </w:p>
    <w:p w:rsidR="00B174FD" w:rsidRPr="00B174FD" w:rsidRDefault="00277154"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74FD" w:rsidRPr="00B174FD">
        <w:rPr>
          <w:rFonts w:ascii="Times New Roman" w:eastAsia="Times New Roman" w:hAnsi="Times New Roman" w:cs="Times New Roman"/>
          <w:sz w:val="28"/>
          <w:szCs w:val="28"/>
          <w:lang w:eastAsia="ru-RU"/>
        </w:rPr>
        <w:t xml:space="preserve">Чем больше в доме незаселенных квартир или квартир, в которых установлены электрические водонагреватели, тем больше объем тепловой энергии на циркуляцию ГВС. Наиболее явно это проявляется в период летних отпусков и дачного сезона, а также в малозаселенных новостройках. </w:t>
      </w:r>
    </w:p>
    <w:p w:rsidR="00B174FD" w:rsidRPr="00B174FD" w:rsidRDefault="00277154"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74FD" w:rsidRPr="00B174FD">
        <w:rPr>
          <w:rFonts w:ascii="Times New Roman" w:eastAsia="Times New Roman" w:hAnsi="Times New Roman" w:cs="Times New Roman"/>
          <w:sz w:val="28"/>
          <w:szCs w:val="28"/>
          <w:lang w:eastAsia="ru-RU"/>
        </w:rPr>
        <w:t xml:space="preserve">Неправильно считать, что данные потери уже заложены в норматив нагрева ГВС. В формуле расчета норматива ГВС действительно участвует коэффициент потерь, но только при отборе воды из системы. </w:t>
      </w:r>
    </w:p>
    <w:p w:rsidR="00B174FD" w:rsidRPr="00B174FD" w:rsidRDefault="00277154"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74FD" w:rsidRPr="00B174FD">
        <w:rPr>
          <w:rFonts w:ascii="Times New Roman" w:eastAsia="Times New Roman" w:hAnsi="Times New Roman" w:cs="Times New Roman"/>
          <w:sz w:val="28"/>
          <w:szCs w:val="28"/>
          <w:lang w:eastAsia="ru-RU"/>
        </w:rPr>
        <w:t xml:space="preserve">Данные счетчиков показывают, что объем циркуляционной воды (в куб. м) в 10 раз превышает объем воды, отобранной из системы в результате потребления. </w:t>
      </w:r>
    </w:p>
    <w:p w:rsidR="00B174FD" w:rsidRPr="00B174FD" w:rsidRDefault="00277154"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74FD" w:rsidRPr="00B174FD">
        <w:rPr>
          <w:rFonts w:ascii="Times New Roman" w:eastAsia="Times New Roman" w:hAnsi="Times New Roman" w:cs="Times New Roman"/>
          <w:sz w:val="28"/>
          <w:szCs w:val="28"/>
          <w:lang w:eastAsia="ru-RU"/>
        </w:rPr>
        <w:t xml:space="preserve">Объем тепловой энергии на нагрев циркуляционной воды можно учесть только с помощью ОДПУ. </w:t>
      </w:r>
    </w:p>
    <w:p w:rsidR="00B174FD" w:rsidRPr="00B174FD" w:rsidRDefault="00B174FD" w:rsidP="00B174FD">
      <w:pPr>
        <w:spacing w:after="0" w:line="300" w:lineRule="atLeast"/>
        <w:jc w:val="both"/>
        <w:rPr>
          <w:rFonts w:ascii="Times New Roman" w:eastAsia="Times New Roman" w:hAnsi="Times New Roman" w:cs="Times New Roman"/>
          <w:sz w:val="28"/>
          <w:szCs w:val="28"/>
          <w:lang w:eastAsia="ru-RU"/>
        </w:rPr>
      </w:pPr>
      <w:r w:rsidRPr="00B174FD">
        <w:rPr>
          <w:rFonts w:ascii="Times New Roman" w:eastAsia="Times New Roman" w:hAnsi="Times New Roman" w:cs="Times New Roman"/>
          <w:sz w:val="28"/>
          <w:szCs w:val="28"/>
          <w:lang w:eastAsia="ru-RU"/>
        </w:rPr>
        <w:t>Данный вопрос актуален и для домов с крышными котельными.</w:t>
      </w:r>
    </w:p>
    <w:p w:rsidR="00B174FD" w:rsidRPr="00B174FD" w:rsidRDefault="00E9525D"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6in;height:.75pt" o:hralign="center" o:hrstd="t" o:hrnoshade="t" o:hr="t" fillcolor="#e11f27" stroked="f">
            <v:path strokeok="f"/>
          </v:rect>
        </w:pict>
      </w:r>
    </w:p>
    <w:p w:rsidR="00B174FD" w:rsidRPr="00B174FD" w:rsidRDefault="00B174FD" w:rsidP="00B174FD">
      <w:pPr>
        <w:keepNext/>
        <w:spacing w:after="0" w:line="300" w:lineRule="atLeast"/>
        <w:jc w:val="both"/>
        <w:outlineLvl w:val="2"/>
        <w:rPr>
          <w:rFonts w:ascii="Times New Roman" w:eastAsia="Times" w:hAnsi="Times New Roman" w:cs="Times New Roman"/>
          <w:b/>
          <w:bCs/>
          <w:color w:val="E11F27"/>
          <w:sz w:val="28"/>
          <w:szCs w:val="28"/>
          <w:lang w:eastAsia="ru-RU"/>
        </w:rPr>
      </w:pPr>
      <w:r w:rsidRPr="00B174FD">
        <w:rPr>
          <w:rFonts w:ascii="Times New Roman" w:eastAsia="Times" w:hAnsi="Times New Roman" w:cs="Times New Roman"/>
          <w:b/>
          <w:bCs/>
          <w:color w:val="E11F27"/>
          <w:sz w:val="28"/>
          <w:szCs w:val="28"/>
          <w:lang w:eastAsia="ru-RU"/>
        </w:rPr>
        <w:t>ВАЖНО!</w:t>
      </w:r>
    </w:p>
    <w:p w:rsidR="00B174FD" w:rsidRPr="00B174FD" w:rsidRDefault="00B174FD" w:rsidP="00B174FD">
      <w:pPr>
        <w:spacing w:after="0" w:line="300" w:lineRule="atLeast"/>
        <w:jc w:val="both"/>
        <w:rPr>
          <w:rFonts w:ascii="Times New Roman" w:eastAsia="Times" w:hAnsi="Times New Roman" w:cs="Times New Roman"/>
          <w:sz w:val="28"/>
          <w:szCs w:val="28"/>
          <w:lang w:eastAsia="ru-RU"/>
        </w:rPr>
      </w:pPr>
      <w:r w:rsidRPr="00B174FD">
        <w:rPr>
          <w:rFonts w:ascii="Times New Roman" w:eastAsia="Times" w:hAnsi="Times New Roman" w:cs="Times New Roman"/>
          <w:sz w:val="28"/>
          <w:szCs w:val="28"/>
          <w:lang w:eastAsia="ru-RU"/>
        </w:rPr>
        <w:t>В 2007 году судебные инстанции пришли к выводу, что «использование в расчетах за тепловую энергию на ГВС показаний ИПУ не учитывает неизбежные и обоснованные потери горячей воды во внутридомовых коммуникациях и оборудовании МКД, в том числе и объем воды, необходимой для содержания общего имущества в МКД» (</w:t>
      </w:r>
      <w:r w:rsidRPr="00B174FD">
        <w:rPr>
          <w:rFonts w:ascii="Times New Roman" w:eastAsia="Times" w:hAnsi="Times New Roman" w:cs="Times New Roman"/>
          <w:color w:val="008200"/>
          <w:sz w:val="28"/>
          <w:szCs w:val="28"/>
          <w:u w:val="single"/>
          <w:lang w:eastAsia="ru-RU"/>
        </w:rPr>
        <w:t>определения Высшего арбитражного суда от 03.12.2007 № 15484/07</w:t>
      </w:r>
      <w:r w:rsidRPr="00B174FD">
        <w:rPr>
          <w:rFonts w:ascii="Times New Roman" w:eastAsia="Times" w:hAnsi="Times New Roman" w:cs="Times New Roman"/>
          <w:sz w:val="28"/>
          <w:szCs w:val="28"/>
          <w:lang w:eastAsia="ru-RU"/>
        </w:rPr>
        <w:t xml:space="preserve">, </w:t>
      </w:r>
      <w:r w:rsidRPr="00B174FD">
        <w:rPr>
          <w:rFonts w:ascii="Times New Roman" w:eastAsia="Times" w:hAnsi="Times New Roman" w:cs="Times New Roman"/>
          <w:color w:val="008200"/>
          <w:sz w:val="28"/>
          <w:szCs w:val="28"/>
          <w:u w:val="single"/>
          <w:lang w:eastAsia="ru-RU"/>
        </w:rPr>
        <w:t>ВС РФ от 26.04.2007 № КАС07-128</w:t>
      </w:r>
      <w:r w:rsidRPr="00B174FD">
        <w:rPr>
          <w:rFonts w:ascii="Times New Roman" w:eastAsia="Times" w:hAnsi="Times New Roman" w:cs="Times New Roman"/>
          <w:sz w:val="28"/>
          <w:szCs w:val="28"/>
          <w:lang w:eastAsia="ru-RU"/>
        </w:rPr>
        <w:t xml:space="preserve">, </w:t>
      </w:r>
      <w:r w:rsidRPr="00B174FD">
        <w:rPr>
          <w:rFonts w:ascii="Times New Roman" w:eastAsia="Times" w:hAnsi="Times New Roman" w:cs="Times New Roman"/>
          <w:color w:val="008200"/>
          <w:sz w:val="28"/>
          <w:szCs w:val="28"/>
          <w:u w:val="single"/>
          <w:lang w:eastAsia="ru-RU"/>
        </w:rPr>
        <w:t>Верховного суда от 06.03.2008 № ГКПИ08-232</w:t>
      </w:r>
      <w:r w:rsidRPr="00B174FD">
        <w:rPr>
          <w:rFonts w:ascii="Times New Roman" w:eastAsia="Times" w:hAnsi="Times New Roman" w:cs="Times New Roman"/>
          <w:sz w:val="28"/>
          <w:szCs w:val="28"/>
          <w:lang w:eastAsia="ru-RU"/>
        </w:rPr>
        <w:t xml:space="preserve">) </w:t>
      </w:r>
    </w:p>
    <w:p w:rsidR="00B174FD" w:rsidRPr="00B174FD" w:rsidRDefault="00E9525D"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6" style="width:6in;height:.75pt" o:hralign="center" o:hrstd="t" o:hrnoshade="t" o:hr="t" fillcolor="#e11f27" stroked="f">
            <v:path strokeok="f"/>
          </v:rect>
        </w:pict>
      </w:r>
    </w:p>
    <w:p w:rsidR="00B174FD" w:rsidRPr="00B174FD" w:rsidRDefault="00B174FD" w:rsidP="00B174FD">
      <w:pPr>
        <w:spacing w:after="0" w:line="300" w:lineRule="atLeast"/>
        <w:jc w:val="both"/>
        <w:rPr>
          <w:rFonts w:ascii="Times New Roman" w:eastAsia="Times New Roman" w:hAnsi="Times New Roman" w:cs="Times New Roman"/>
          <w:sz w:val="28"/>
          <w:szCs w:val="28"/>
          <w:lang w:eastAsia="ru-RU"/>
        </w:rPr>
      </w:pPr>
    </w:p>
    <w:p w:rsidR="00B174FD" w:rsidRPr="00B174FD" w:rsidRDefault="00277154"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74FD" w:rsidRPr="00B174FD">
        <w:rPr>
          <w:rFonts w:ascii="Times New Roman" w:eastAsia="Times New Roman" w:hAnsi="Times New Roman" w:cs="Times New Roman"/>
          <w:sz w:val="28"/>
          <w:szCs w:val="28"/>
          <w:lang w:eastAsia="ru-RU"/>
        </w:rPr>
        <w:t>В </w:t>
      </w:r>
      <w:r w:rsidR="00B174FD" w:rsidRPr="00B174FD">
        <w:rPr>
          <w:rFonts w:ascii="Times New Roman" w:eastAsia="Times New Roman" w:hAnsi="Times New Roman" w:cs="Times New Roman"/>
          <w:color w:val="008200"/>
          <w:sz w:val="28"/>
          <w:szCs w:val="28"/>
          <w:u w:val="single"/>
          <w:lang w:eastAsia="ru-RU"/>
        </w:rPr>
        <w:t>главе 4</w:t>
      </w:r>
      <w:r w:rsidR="00B174FD" w:rsidRPr="00B174FD">
        <w:rPr>
          <w:rFonts w:ascii="Times New Roman" w:eastAsia="Times New Roman" w:hAnsi="Times New Roman" w:cs="Times New Roman"/>
          <w:sz w:val="28"/>
          <w:szCs w:val="28"/>
          <w:lang w:eastAsia="ru-RU"/>
        </w:rPr>
        <w:t xml:space="preserve"> </w:t>
      </w:r>
      <w:proofErr w:type="gramStart"/>
      <w:r w:rsidR="00B174FD" w:rsidRPr="00B174FD">
        <w:rPr>
          <w:rFonts w:ascii="Times New Roman" w:eastAsia="Times New Roman" w:hAnsi="Times New Roman" w:cs="Times New Roman"/>
          <w:sz w:val="28"/>
          <w:szCs w:val="28"/>
          <w:lang w:eastAsia="ru-RU"/>
        </w:rPr>
        <w:t>приложения  2</w:t>
      </w:r>
      <w:proofErr w:type="gramEnd"/>
      <w:r w:rsidR="00B174FD" w:rsidRPr="00B174FD">
        <w:rPr>
          <w:rFonts w:ascii="Times New Roman" w:eastAsia="Times New Roman" w:hAnsi="Times New Roman" w:cs="Times New Roman"/>
          <w:sz w:val="28"/>
          <w:szCs w:val="28"/>
          <w:lang w:eastAsia="ru-RU"/>
        </w:rPr>
        <w:t xml:space="preserve"> к Правилам предоставления коммунальных услуг представлен расчет при самостоятельном производстве ГВС по формулам 20 и 20.1, в которых также используется норматив расхода тепловой энергии на подогрев воды. </w:t>
      </w:r>
    </w:p>
    <w:p w:rsidR="00B174FD" w:rsidRPr="00B174FD" w:rsidRDefault="0005157E" w:rsidP="00B174F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174FD" w:rsidRPr="00B174FD">
        <w:rPr>
          <w:rFonts w:ascii="Times New Roman" w:eastAsia="Times New Roman" w:hAnsi="Times New Roman" w:cs="Times New Roman"/>
          <w:sz w:val="28"/>
          <w:szCs w:val="28"/>
          <w:lang w:eastAsia="ru-RU"/>
        </w:rPr>
        <w:t xml:space="preserve">Стоимость производства тепловой энергии на нагрев 1 куб. м горячей воды в МКД с крышными котельными зависит от объема потребленных ресурсов (газа, электроэнергии) и ежемесячно определяется расчетным путем, составляя от 700 до 1000 руб. за 1 Гкал. </w:t>
      </w:r>
    </w:p>
    <w:p w:rsidR="00B174FD" w:rsidRPr="00B174FD" w:rsidRDefault="00B174FD" w:rsidP="00B174FD">
      <w:pPr>
        <w:spacing w:after="0" w:line="300" w:lineRule="atLeast"/>
        <w:jc w:val="both"/>
        <w:rPr>
          <w:rFonts w:ascii="Times New Roman" w:eastAsia="Times New Roman" w:hAnsi="Times New Roman" w:cs="Times New Roman"/>
          <w:sz w:val="28"/>
          <w:szCs w:val="28"/>
          <w:lang w:eastAsia="ru-RU"/>
        </w:rPr>
      </w:pPr>
      <w:r w:rsidRPr="00B174FD">
        <w:rPr>
          <w:rFonts w:ascii="Times New Roman" w:eastAsia="Times New Roman" w:hAnsi="Times New Roman" w:cs="Times New Roman"/>
          <w:b/>
          <w:color w:val="002060"/>
          <w:sz w:val="28"/>
          <w:szCs w:val="28"/>
          <w:u w:val="single"/>
          <w:lang w:eastAsia="ru-RU"/>
        </w:rPr>
        <w:t>Для сравнения:</w:t>
      </w:r>
      <w:r w:rsidRPr="00B174FD">
        <w:rPr>
          <w:rFonts w:ascii="Times New Roman" w:eastAsia="Times New Roman" w:hAnsi="Times New Roman" w:cs="Times New Roman"/>
          <w:color w:val="002060"/>
          <w:sz w:val="28"/>
          <w:szCs w:val="28"/>
          <w:lang w:eastAsia="ru-RU"/>
        </w:rPr>
        <w:t xml:space="preserve"> </w:t>
      </w:r>
      <w:r w:rsidRPr="00B174FD">
        <w:rPr>
          <w:rFonts w:ascii="Times New Roman" w:eastAsia="Times New Roman" w:hAnsi="Times New Roman" w:cs="Times New Roman"/>
          <w:sz w:val="28"/>
          <w:szCs w:val="28"/>
          <w:lang w:eastAsia="ru-RU"/>
        </w:rPr>
        <w:t xml:space="preserve">тариф ТСО утвержден Департаментом в размере 2506,23 руб. за 1 Гкал. Расход тепловой энергии на циркуляцию в домах с крышными котельными значительно ниже, чем в домах с централизованным теплоснабжением, но нагрев 1 куб. м ГВС, потребляемого в помещениях МКД, должен быть постоянным при утвержденном нормативе. </w:t>
      </w:r>
    </w:p>
    <w:p w:rsidR="00B174FD" w:rsidRPr="00B174FD" w:rsidRDefault="0005157E" w:rsidP="00B174FD">
      <w:pPr>
        <w:spacing w:after="0" w:line="30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sz w:val="28"/>
          <w:szCs w:val="28"/>
          <w:lang w:eastAsia="ru-RU"/>
        </w:rPr>
        <w:t xml:space="preserve">      </w:t>
      </w:r>
      <w:r w:rsidR="00B174FD" w:rsidRPr="00B174FD">
        <w:rPr>
          <w:rFonts w:ascii="Times New Roman" w:eastAsia="Times New Roman" w:hAnsi="Times New Roman" w:cs="Times New Roman"/>
          <w:b/>
          <w:color w:val="002060"/>
          <w:sz w:val="28"/>
          <w:szCs w:val="28"/>
          <w:lang w:eastAsia="ru-RU"/>
        </w:rPr>
        <w:t xml:space="preserve">С учетом позиции высших судебных инстанций обоснованным является включение в оплату коммунальных услуг «тепловой энергии на ГВС» и «тепловой энергии на отопление», а также «горячей воды», состоящей из двух компонентов. В этом случае стоимость 1 куб. м горячей воды будет постоянной величиной и не будет смысла разбивать оплату на два компонента. </w:t>
      </w:r>
    </w:p>
    <w:p w:rsidR="00B174FD" w:rsidRPr="00B174FD" w:rsidRDefault="00B174FD" w:rsidP="00B174FD">
      <w:pPr>
        <w:spacing w:after="0" w:line="300" w:lineRule="atLeast"/>
        <w:jc w:val="both"/>
        <w:rPr>
          <w:rFonts w:ascii="Times New Roman" w:eastAsia="Times New Roman" w:hAnsi="Times New Roman" w:cs="Times New Roman"/>
          <w:sz w:val="28"/>
          <w:szCs w:val="28"/>
          <w:lang w:eastAsia="ru-RU"/>
        </w:rPr>
      </w:pPr>
      <w:r w:rsidRPr="00B174FD">
        <w:rPr>
          <w:rFonts w:ascii="Times New Roman" w:eastAsia="Times New Roman" w:hAnsi="Times New Roman" w:cs="Times New Roman"/>
          <w:sz w:val="28"/>
          <w:szCs w:val="28"/>
          <w:lang w:eastAsia="ru-RU"/>
        </w:rPr>
        <w:t xml:space="preserve">При данном порядке расчета стоимость нагрева 1 куб. м горячей воды на потребление в помещениях МКД и ОДН уменьшается в два раза и составляет 169,17 руб., а среднемесячная плата за «тепловую энергию ГВС» составляет 8–9 руб. с 1 кв. м. </w:t>
      </w:r>
    </w:p>
    <w:p w:rsidR="00B174FD" w:rsidRPr="00B174FD" w:rsidRDefault="00B174FD" w:rsidP="00B174FD">
      <w:pPr>
        <w:spacing w:after="0" w:line="300" w:lineRule="atLeast"/>
        <w:jc w:val="both"/>
        <w:rPr>
          <w:rFonts w:ascii="Times New Roman" w:eastAsia="Times New Roman" w:hAnsi="Times New Roman" w:cs="Times New Roman"/>
          <w:sz w:val="28"/>
          <w:szCs w:val="28"/>
          <w:lang w:eastAsia="ru-RU"/>
        </w:rPr>
      </w:pPr>
      <w:r w:rsidRPr="00B174FD">
        <w:rPr>
          <w:rFonts w:ascii="Times New Roman" w:eastAsia="Times New Roman" w:hAnsi="Times New Roman" w:cs="Times New Roman"/>
          <w:sz w:val="28"/>
          <w:szCs w:val="28"/>
          <w:lang w:eastAsia="ru-RU"/>
        </w:rPr>
        <w:t>В этом вопросе очень важно не сказать, а быть услышанным.</w:t>
      </w:r>
    </w:p>
    <w:p w:rsidR="00B174FD" w:rsidRPr="00B174FD" w:rsidRDefault="00B174FD" w:rsidP="00B174FD">
      <w:pPr>
        <w:spacing w:after="0" w:line="300" w:lineRule="atLeast"/>
        <w:jc w:val="both"/>
        <w:rPr>
          <w:rFonts w:ascii="Times New Roman" w:eastAsia="Times New Roman" w:hAnsi="Times New Roman" w:cs="Times New Roman"/>
          <w:sz w:val="28"/>
          <w:szCs w:val="28"/>
          <w:lang w:eastAsia="ru-RU"/>
        </w:rPr>
      </w:pPr>
    </w:p>
    <w:p w:rsidR="0005157E" w:rsidRPr="0005157E" w:rsidRDefault="00B174FD" w:rsidP="0005157E">
      <w:pPr>
        <w:spacing w:after="0" w:line="300" w:lineRule="atLeast"/>
        <w:jc w:val="both"/>
        <w:rPr>
          <w:rFonts w:ascii="Times New Roman" w:eastAsia="Times New Roman" w:hAnsi="Times New Roman" w:cs="Times New Roman"/>
          <w:b/>
          <w:bCs/>
          <w:color w:val="002060"/>
          <w:sz w:val="28"/>
          <w:szCs w:val="28"/>
          <w:u w:val="single"/>
          <w:lang w:eastAsia="ru-RU"/>
        </w:rPr>
      </w:pPr>
      <w:r w:rsidRPr="00B174FD">
        <w:rPr>
          <w:rFonts w:ascii="Times New Roman" w:eastAsia="Times New Roman" w:hAnsi="Times New Roman" w:cs="Times New Roman"/>
          <w:b/>
          <w:bCs/>
          <w:color w:val="002060"/>
          <w:sz w:val="28"/>
          <w:szCs w:val="28"/>
          <w:u w:val="single"/>
          <w:lang w:eastAsia="ru-RU"/>
        </w:rPr>
        <w:t xml:space="preserve">P. S. </w:t>
      </w:r>
    </w:p>
    <w:p w:rsidR="0005157E" w:rsidRDefault="0005157E" w:rsidP="0005157E">
      <w:pPr>
        <w:spacing w:after="0" w:line="300" w:lineRule="atLeast"/>
        <w:jc w:val="both"/>
        <w:rPr>
          <w:rFonts w:ascii="Times New Roman" w:eastAsia="Times New Roman" w:hAnsi="Times New Roman" w:cs="Times New Roman"/>
          <w:b/>
          <w:bCs/>
          <w:color w:val="002060"/>
          <w:sz w:val="28"/>
          <w:szCs w:val="28"/>
          <w:u w:val="single"/>
          <w:lang w:eastAsia="ru-RU"/>
        </w:rPr>
      </w:pPr>
      <w:r w:rsidRPr="0005157E">
        <w:rPr>
          <w:rFonts w:ascii="Times New Roman" w:eastAsia="Times New Roman" w:hAnsi="Times New Roman" w:cs="Times New Roman"/>
          <w:b/>
          <w:bCs/>
          <w:color w:val="002060"/>
          <w:sz w:val="28"/>
          <w:szCs w:val="28"/>
          <w:u w:val="single"/>
          <w:lang w:eastAsia="ru-RU"/>
        </w:rPr>
        <w:t>Уважаемые члены РООР АОЖКХ! Данный материал найден и опубликован в Информационном бюллетене в связи с обращением по данной проблеме руководителя одного из п</w:t>
      </w:r>
      <w:r>
        <w:rPr>
          <w:rFonts w:ascii="Times New Roman" w:eastAsia="Times New Roman" w:hAnsi="Times New Roman" w:cs="Times New Roman"/>
          <w:b/>
          <w:bCs/>
          <w:color w:val="002060"/>
          <w:sz w:val="28"/>
          <w:szCs w:val="28"/>
          <w:u w:val="single"/>
          <w:lang w:eastAsia="ru-RU"/>
        </w:rPr>
        <w:t xml:space="preserve">редприятий, </w:t>
      </w:r>
      <w:proofErr w:type="spellStart"/>
      <w:r>
        <w:rPr>
          <w:rFonts w:ascii="Times New Roman" w:eastAsia="Times New Roman" w:hAnsi="Times New Roman" w:cs="Times New Roman"/>
          <w:b/>
          <w:bCs/>
          <w:color w:val="002060"/>
          <w:sz w:val="28"/>
          <w:szCs w:val="28"/>
          <w:u w:val="single"/>
          <w:lang w:eastAsia="ru-RU"/>
        </w:rPr>
        <w:t>входящщего</w:t>
      </w:r>
      <w:proofErr w:type="spellEnd"/>
      <w:r>
        <w:rPr>
          <w:rFonts w:ascii="Times New Roman" w:eastAsia="Times New Roman" w:hAnsi="Times New Roman" w:cs="Times New Roman"/>
          <w:b/>
          <w:bCs/>
          <w:color w:val="002060"/>
          <w:sz w:val="28"/>
          <w:szCs w:val="28"/>
          <w:u w:val="single"/>
          <w:lang w:eastAsia="ru-RU"/>
        </w:rPr>
        <w:t xml:space="preserve"> в состав нашего объединения.</w:t>
      </w:r>
    </w:p>
    <w:p w:rsidR="0005157E" w:rsidRDefault="0005157E" w:rsidP="0005157E">
      <w:pPr>
        <w:spacing w:after="0" w:line="300" w:lineRule="atLeast"/>
        <w:jc w:val="both"/>
        <w:rPr>
          <w:rFonts w:ascii="Times New Roman" w:eastAsia="Times New Roman" w:hAnsi="Times New Roman" w:cs="Times New Roman"/>
          <w:b/>
          <w:bCs/>
          <w:color w:val="002060"/>
          <w:sz w:val="28"/>
          <w:szCs w:val="28"/>
          <w:u w:val="single"/>
          <w:lang w:eastAsia="ru-RU"/>
        </w:rPr>
      </w:pPr>
      <w:r>
        <w:rPr>
          <w:rFonts w:ascii="Times New Roman" w:eastAsia="Times New Roman" w:hAnsi="Times New Roman" w:cs="Times New Roman"/>
          <w:b/>
          <w:bCs/>
          <w:color w:val="002060"/>
          <w:sz w:val="28"/>
          <w:szCs w:val="28"/>
          <w:u w:val="single"/>
          <w:lang w:eastAsia="ru-RU"/>
        </w:rPr>
        <w:t>Если у вас есть чем поделиться по данному вопросу, прошу направить на эл. почту РООР АОЖКХ ОО.</w:t>
      </w:r>
    </w:p>
    <w:p w:rsidR="00DE7BDA" w:rsidRPr="00E842EC" w:rsidRDefault="0005157E" w:rsidP="00E842EC">
      <w:pPr>
        <w:spacing w:after="0" w:line="300" w:lineRule="atLeast"/>
        <w:jc w:val="both"/>
        <w:rPr>
          <w:rFonts w:ascii="Times New Roman" w:eastAsia="Times New Roman" w:hAnsi="Times New Roman" w:cs="Times New Roman"/>
          <w:color w:val="002060"/>
          <w:sz w:val="28"/>
          <w:szCs w:val="28"/>
          <w:u w:val="single"/>
          <w:lang w:eastAsia="ru-RU"/>
        </w:rPr>
      </w:pPr>
      <w:r>
        <w:rPr>
          <w:rFonts w:ascii="Times New Roman" w:eastAsia="Times New Roman" w:hAnsi="Times New Roman" w:cs="Times New Roman"/>
          <w:b/>
          <w:bCs/>
          <w:color w:val="002060"/>
          <w:sz w:val="28"/>
          <w:szCs w:val="28"/>
          <w:u w:val="single"/>
          <w:lang w:eastAsia="ru-RU"/>
        </w:rPr>
        <w:t>----------------------------------------------------------------------------------------------------------------</w:t>
      </w:r>
      <w:bookmarkEnd w:id="0"/>
      <w:r w:rsidRPr="0005157E">
        <w:rPr>
          <w:rFonts w:ascii="Times New Roman" w:eastAsia="Times New Roman" w:hAnsi="Times New Roman" w:cs="Times New Roman"/>
          <w:b/>
          <w:bCs/>
          <w:color w:val="002060"/>
          <w:sz w:val="28"/>
          <w:szCs w:val="28"/>
          <w:u w:val="single"/>
          <w:lang w:eastAsia="ru-RU"/>
        </w:rPr>
        <w:t xml:space="preserve"> </w:t>
      </w:r>
    </w:p>
    <w:p w:rsidR="00DE7BDA" w:rsidRPr="00DE7BDA" w:rsidRDefault="00DE7BDA" w:rsidP="00DE7BDA">
      <w:pPr>
        <w:spacing w:after="280" w:afterAutospacing="1" w:line="300" w:lineRule="atLeast"/>
        <w:rPr>
          <w:rFonts w:ascii="Times New Roman" w:eastAsia="Times New Roman" w:hAnsi="Times New Roman" w:cs="Times New Roman"/>
          <w:color w:val="002060"/>
          <w:sz w:val="44"/>
          <w:szCs w:val="44"/>
          <w:u w:val="single"/>
          <w:lang w:eastAsia="ru-RU"/>
        </w:rPr>
      </w:pPr>
      <w:r w:rsidRPr="00DE7BDA">
        <w:rPr>
          <w:rFonts w:ascii="Times New Roman" w:eastAsia="Times New Roman" w:hAnsi="Times New Roman" w:cs="Times New Roman"/>
          <w:b/>
          <w:bCs/>
          <w:color w:val="002060"/>
          <w:sz w:val="44"/>
          <w:szCs w:val="44"/>
          <w:u w:val="single"/>
          <w:lang w:eastAsia="ru-RU"/>
        </w:rPr>
        <w:t>Как рассчитать размер долга по коммунальной услуге</w:t>
      </w:r>
    </w:p>
    <w:p w:rsidR="00DE7BDA" w:rsidRPr="00DE7BDA" w:rsidRDefault="00DE7BDA" w:rsidP="00DE7BDA">
      <w:pPr>
        <w:spacing w:after="0" w:line="300" w:lineRule="atLeast"/>
        <w:jc w:val="both"/>
        <w:rPr>
          <w:rFonts w:ascii="Times New Roman" w:eastAsia="Times New Roman" w:hAnsi="Times New Roman" w:cs="Times New Roman"/>
          <w:sz w:val="28"/>
          <w:szCs w:val="28"/>
          <w:lang w:eastAsia="ru-RU"/>
        </w:rPr>
      </w:pPr>
      <w:r w:rsidRPr="00DE7BDA">
        <w:rPr>
          <w:rFonts w:ascii="Times New Roman" w:eastAsia="Times New Roman" w:hAnsi="Times New Roman" w:cs="Times New Roman"/>
          <w:sz w:val="28"/>
          <w:szCs w:val="28"/>
          <w:lang w:eastAsia="ru-RU"/>
        </w:rPr>
        <w:t xml:space="preserve">Приостановить должнику подачу КУ можно не всегда. Один из главных критериев — размер долга. Если задолженность недостаточно большая, отключение признают незаконными. Как правильно рассчитать долг за КУ, читайте в нашей статье. </w:t>
      </w:r>
    </w:p>
    <w:p w:rsidR="00DE7BDA" w:rsidRPr="00DE7BDA" w:rsidRDefault="00DE7BDA" w:rsidP="00DE7BDA">
      <w:pPr>
        <w:keepNext/>
        <w:spacing w:before="240" w:after="0" w:line="440" w:lineRule="atLeast"/>
        <w:jc w:val="both"/>
        <w:outlineLvl w:val="1"/>
        <w:rPr>
          <w:rFonts w:ascii="Times New Roman" w:eastAsia="Times New Roman" w:hAnsi="Times New Roman" w:cs="Times New Roman"/>
          <w:b/>
          <w:bCs/>
          <w:sz w:val="28"/>
          <w:szCs w:val="28"/>
          <w:lang w:eastAsia="ru-RU"/>
        </w:rPr>
      </w:pPr>
      <w:r w:rsidRPr="00DE7BDA">
        <w:rPr>
          <w:rFonts w:ascii="Times New Roman" w:eastAsia="Times New Roman" w:hAnsi="Times New Roman" w:cs="Times New Roman"/>
          <w:b/>
          <w:bCs/>
          <w:sz w:val="28"/>
          <w:szCs w:val="28"/>
          <w:lang w:eastAsia="ru-RU"/>
        </w:rPr>
        <w:t>Как рассчитать пороговое значение долга</w:t>
      </w:r>
    </w:p>
    <w:p w:rsidR="00DE7BDA" w:rsidRPr="00DE7BDA" w:rsidRDefault="00DE7BDA" w:rsidP="00DE7BDA">
      <w:pPr>
        <w:spacing w:after="0" w:line="300" w:lineRule="atLeast"/>
        <w:jc w:val="both"/>
        <w:rPr>
          <w:rFonts w:ascii="Times New Roman" w:eastAsia="Times New Roman" w:hAnsi="Times New Roman" w:cs="Times New Roman"/>
          <w:sz w:val="28"/>
          <w:szCs w:val="28"/>
          <w:lang w:eastAsia="ru-RU"/>
        </w:rPr>
      </w:pPr>
      <w:r w:rsidRPr="00DE7BDA">
        <w:rPr>
          <w:rFonts w:ascii="Times New Roman" w:eastAsia="Times New Roman" w:hAnsi="Times New Roman" w:cs="Times New Roman"/>
          <w:sz w:val="28"/>
          <w:szCs w:val="28"/>
          <w:lang w:eastAsia="ru-RU"/>
        </w:rPr>
        <w:t xml:space="preserve">Отключить потребителю коммунальные услуги за долги можно, только если размер долга достиг определенного значения, в статье мы назовем его пороговым. Если задолженность не достигла порогового значения, ограничивать или приостанавливать коммунальную услугу нельзя. </w:t>
      </w:r>
    </w:p>
    <w:p w:rsidR="00DE7BDA" w:rsidRPr="00DE7BDA" w:rsidRDefault="00E9525D" w:rsidP="00DE7BD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7" style="width:6in;height:.75pt" o:hralign="center" o:hrstd="t" o:hrnoshade="t" o:hr="t" fillcolor="#e11f27" stroked="f">
            <v:path strokeok="f"/>
          </v:rect>
        </w:pict>
      </w:r>
    </w:p>
    <w:p w:rsidR="00DE7BDA" w:rsidRPr="00DE7BDA" w:rsidRDefault="00DE7BDA" w:rsidP="00DE7BDA">
      <w:pPr>
        <w:keepNext/>
        <w:spacing w:after="0" w:line="300" w:lineRule="atLeast"/>
        <w:jc w:val="both"/>
        <w:outlineLvl w:val="2"/>
        <w:rPr>
          <w:rFonts w:ascii="Times New Roman" w:eastAsia="Times" w:hAnsi="Times New Roman" w:cs="Times New Roman"/>
          <w:b/>
          <w:bCs/>
          <w:color w:val="E11F27"/>
          <w:sz w:val="28"/>
          <w:szCs w:val="28"/>
          <w:lang w:eastAsia="ru-RU"/>
        </w:rPr>
      </w:pPr>
      <w:r w:rsidRPr="00DE7BDA">
        <w:rPr>
          <w:rFonts w:ascii="Times New Roman" w:eastAsia="Times" w:hAnsi="Times New Roman" w:cs="Times New Roman"/>
          <w:b/>
          <w:bCs/>
          <w:color w:val="E11F27"/>
          <w:sz w:val="28"/>
          <w:szCs w:val="28"/>
          <w:lang w:eastAsia="ru-RU"/>
        </w:rPr>
        <w:t>Сноска 1</w:t>
      </w:r>
    </w:p>
    <w:p w:rsidR="00DE7BDA" w:rsidRPr="00DE7BDA" w:rsidRDefault="00DE7BDA" w:rsidP="00DE7BDA">
      <w:pPr>
        <w:spacing w:after="0" w:line="300" w:lineRule="atLeast"/>
        <w:jc w:val="both"/>
        <w:rPr>
          <w:rFonts w:ascii="Times New Roman" w:eastAsia="Times" w:hAnsi="Times New Roman" w:cs="Times New Roman"/>
          <w:sz w:val="28"/>
          <w:szCs w:val="28"/>
          <w:lang w:eastAsia="ru-RU"/>
        </w:rPr>
      </w:pPr>
      <w:r w:rsidRPr="00DE7BDA">
        <w:rPr>
          <w:rFonts w:ascii="Times New Roman" w:eastAsia="Times" w:hAnsi="Times New Roman" w:cs="Times New Roman"/>
          <w:sz w:val="28"/>
          <w:szCs w:val="28"/>
          <w:lang w:eastAsia="ru-RU"/>
        </w:rPr>
        <w:t xml:space="preserve">Правила предоставления коммунальных услуг собственникам и пользователям помещений в многоквартирных домах и жилых домов, утв. </w:t>
      </w:r>
      <w:r w:rsidRPr="00DE7BDA">
        <w:rPr>
          <w:rFonts w:ascii="Times New Roman" w:eastAsia="Times" w:hAnsi="Times New Roman" w:cs="Times New Roman"/>
          <w:color w:val="008200"/>
          <w:sz w:val="28"/>
          <w:szCs w:val="28"/>
          <w:u w:val="single"/>
          <w:lang w:eastAsia="ru-RU"/>
        </w:rPr>
        <w:t>постановлением Правительства от 06.05.2011 № 354</w:t>
      </w:r>
      <w:r w:rsidRPr="00DE7BDA">
        <w:rPr>
          <w:rFonts w:ascii="Times New Roman" w:eastAsia="Times" w:hAnsi="Times New Roman" w:cs="Times New Roman"/>
          <w:sz w:val="28"/>
          <w:szCs w:val="28"/>
          <w:lang w:eastAsia="ru-RU"/>
        </w:rPr>
        <w:t xml:space="preserve">. </w:t>
      </w:r>
    </w:p>
    <w:p w:rsidR="00DE7BDA" w:rsidRPr="00DE7BDA" w:rsidRDefault="00E9525D" w:rsidP="00DE7BD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8" style="width:6in;height:.75pt" o:hralign="center" o:hrstd="t" o:hrnoshade="t" o:hr="t" fillcolor="#e11f27" stroked="f">
            <v:path strokeok="f"/>
          </v:rect>
        </w:pict>
      </w:r>
    </w:p>
    <w:p w:rsidR="00DE7BDA" w:rsidRPr="00DE7BDA" w:rsidRDefault="00DE7BDA" w:rsidP="00DE7BDA">
      <w:pPr>
        <w:spacing w:after="0" w:line="300" w:lineRule="atLeast"/>
        <w:jc w:val="both"/>
        <w:rPr>
          <w:rFonts w:ascii="Times New Roman" w:eastAsia="Times New Roman" w:hAnsi="Times New Roman" w:cs="Times New Roman"/>
          <w:sz w:val="28"/>
          <w:szCs w:val="28"/>
          <w:lang w:eastAsia="ru-RU"/>
        </w:rPr>
      </w:pPr>
    </w:p>
    <w:p w:rsidR="00DE7BDA" w:rsidRPr="00DE7BDA" w:rsidRDefault="00DE7BDA" w:rsidP="00DE7BDA">
      <w:pPr>
        <w:spacing w:after="0" w:line="300" w:lineRule="atLeast"/>
        <w:jc w:val="both"/>
        <w:rPr>
          <w:rFonts w:ascii="Times New Roman" w:eastAsia="Times New Roman" w:hAnsi="Times New Roman" w:cs="Times New Roman"/>
          <w:sz w:val="28"/>
          <w:szCs w:val="28"/>
          <w:lang w:eastAsia="ru-RU"/>
        </w:rPr>
      </w:pPr>
      <w:r w:rsidRPr="00DE7BDA">
        <w:rPr>
          <w:rFonts w:ascii="Times New Roman" w:eastAsia="Times New Roman" w:hAnsi="Times New Roman" w:cs="Times New Roman"/>
          <w:sz w:val="28"/>
          <w:szCs w:val="28"/>
          <w:lang w:eastAsia="ru-RU"/>
        </w:rPr>
        <w:lastRenderedPageBreak/>
        <w:t>Пороговое значение определяют по двойному тарифу норматива потребления КУ и ее тарифу. Чтобы рассчитать пороговое значение долга, воспользуйтесь формулой, которую предусматривает пункт 118 Правил № 354</w:t>
      </w:r>
      <w:r w:rsidRPr="00DE7BDA">
        <w:rPr>
          <w:rFonts w:ascii="Times New Roman" w:eastAsia="Times New Roman" w:hAnsi="Times New Roman" w:cs="Times New Roman"/>
          <w:sz w:val="28"/>
          <w:szCs w:val="28"/>
          <w:vertAlign w:val="superscript"/>
          <w:lang w:eastAsia="ru-RU"/>
        </w:rPr>
        <w:t>1</w:t>
      </w:r>
      <w:r w:rsidRPr="00DE7BDA">
        <w:rPr>
          <w:rFonts w:ascii="Times New Roman" w:eastAsia="Times New Roman" w:hAnsi="Times New Roman" w:cs="Times New Roman"/>
          <w:sz w:val="28"/>
          <w:szCs w:val="28"/>
          <w:lang w:eastAsia="ru-RU"/>
        </w:rPr>
        <w:t xml:space="preserve"> (</w:t>
      </w:r>
      <w:r w:rsidRPr="00DE7BDA">
        <w:rPr>
          <w:rFonts w:ascii="Times New Roman" w:eastAsia="Times New Roman" w:hAnsi="Times New Roman" w:cs="Times New Roman"/>
          <w:i/>
          <w:iCs/>
          <w:sz w:val="28"/>
          <w:szCs w:val="28"/>
          <w:lang w:eastAsia="ru-RU"/>
        </w:rPr>
        <w:t>формула 1</w:t>
      </w:r>
      <w:r w:rsidRPr="00DE7BDA">
        <w:rPr>
          <w:rFonts w:ascii="Times New Roman" w:eastAsia="Times New Roman" w:hAnsi="Times New Roman" w:cs="Times New Roman"/>
          <w:sz w:val="28"/>
          <w:szCs w:val="28"/>
          <w:lang w:eastAsia="ru-RU"/>
        </w:rPr>
        <w:t xml:space="preserve">). Применяйте ее независимо от того, установлен в помещении потребителя ИПУ или нет. </w:t>
      </w:r>
    </w:p>
    <w:p w:rsidR="00DE7BDA" w:rsidRPr="00DE7BDA" w:rsidRDefault="00DE7BDA" w:rsidP="00DE7BDA">
      <w:pPr>
        <w:spacing w:before="240" w:after="0" w:line="340" w:lineRule="atLeast"/>
        <w:jc w:val="both"/>
        <w:outlineLvl w:val="5"/>
        <w:rPr>
          <w:rFonts w:ascii="Times New Roman" w:eastAsia="Arial" w:hAnsi="Times New Roman" w:cs="Times New Roman"/>
          <w:b/>
          <w:bCs/>
          <w:sz w:val="28"/>
          <w:szCs w:val="28"/>
          <w:lang w:eastAsia="ru-RU"/>
        </w:rPr>
      </w:pPr>
      <w:r w:rsidRPr="00DE7BDA">
        <w:rPr>
          <w:rFonts w:ascii="Times New Roman" w:eastAsia="Arial" w:hAnsi="Times New Roman" w:cs="Times New Roman"/>
          <w:b/>
          <w:bCs/>
          <w:sz w:val="28"/>
          <w:szCs w:val="28"/>
          <w:lang w:eastAsia="ru-RU"/>
        </w:rPr>
        <w:t xml:space="preserve">ФОРМУЛА 1 Расчет порогового значения долга </w:t>
      </w:r>
    </w:p>
    <w:p w:rsidR="00DE7BDA" w:rsidRPr="00DE7BDA" w:rsidRDefault="00DE7BDA" w:rsidP="00DE7BDA">
      <w:pPr>
        <w:spacing w:after="0" w:line="300" w:lineRule="atLeast"/>
        <w:jc w:val="both"/>
        <w:rPr>
          <w:rFonts w:ascii="Times New Roman" w:eastAsia="Times New Roman" w:hAnsi="Times New Roman" w:cs="Times New Roman"/>
          <w:sz w:val="28"/>
          <w:szCs w:val="28"/>
          <w:lang w:eastAsia="ru-RU"/>
        </w:rPr>
      </w:pPr>
      <w:r w:rsidRPr="00DE7BDA">
        <w:rPr>
          <w:rFonts w:ascii="Times New Roman" w:eastAsia="Times New Roman" w:hAnsi="Times New Roman" w:cs="Times New Roman"/>
          <w:noProof/>
          <w:sz w:val="28"/>
          <w:szCs w:val="28"/>
          <w:lang w:eastAsia="ru-RU"/>
        </w:rPr>
        <w:drawing>
          <wp:inline distT="0" distB="0" distL="0" distR="0">
            <wp:extent cx="6524625" cy="6667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524625" cy="666750"/>
                    </a:xfrm>
                    <a:prstGeom prst="rect">
                      <a:avLst/>
                    </a:prstGeom>
                    <a:noFill/>
                    <a:ln>
                      <a:noFill/>
                    </a:ln>
                  </pic:spPr>
                </pic:pic>
              </a:graphicData>
            </a:graphic>
          </wp:inline>
        </w:drawing>
      </w:r>
    </w:p>
    <w:tbl>
      <w:tblPr>
        <w:tblW w:w="5000" w:type="pct"/>
        <w:tblInd w:w="450" w:type="dxa"/>
        <w:tblCellMar>
          <w:left w:w="0" w:type="dxa"/>
          <w:right w:w="0" w:type="dxa"/>
        </w:tblCellMar>
        <w:tblLook w:val="04A0" w:firstRow="1" w:lastRow="0" w:firstColumn="1" w:lastColumn="0" w:noHBand="0" w:noVBand="1"/>
      </w:tblPr>
      <w:tblGrid>
        <w:gridCol w:w="10450"/>
      </w:tblGrid>
      <w:tr w:rsidR="00DE7BDA" w:rsidRPr="00DE7BDA" w:rsidTr="00896B67">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DE7BDA" w:rsidRPr="00DE7BDA" w:rsidRDefault="00DE7BDA" w:rsidP="00DE7BDA">
            <w:pPr>
              <w:keepNext/>
              <w:spacing w:before="240" w:after="0" w:line="340" w:lineRule="atLeast"/>
              <w:jc w:val="both"/>
              <w:outlineLvl w:val="2"/>
              <w:rPr>
                <w:rFonts w:ascii="Times New Roman" w:eastAsia="Arial" w:hAnsi="Times New Roman" w:cs="Times New Roman"/>
                <w:b/>
                <w:bCs/>
                <w:sz w:val="28"/>
                <w:szCs w:val="28"/>
                <w:lang w:eastAsia="ru-RU"/>
              </w:rPr>
            </w:pPr>
            <w:r w:rsidRPr="00DE7BDA">
              <w:rPr>
                <w:rFonts w:ascii="Times New Roman" w:eastAsia="Arial" w:hAnsi="Times New Roman" w:cs="Times New Roman"/>
                <w:b/>
                <w:bCs/>
                <w:sz w:val="28"/>
                <w:szCs w:val="28"/>
                <w:lang w:eastAsia="ru-RU"/>
              </w:rPr>
              <w:t>Пример</w:t>
            </w:r>
            <w:r>
              <w:rPr>
                <w:rFonts w:ascii="Times New Roman" w:eastAsia="Arial" w:hAnsi="Times New Roman" w:cs="Times New Roman"/>
                <w:b/>
                <w:bCs/>
                <w:sz w:val="28"/>
                <w:szCs w:val="28"/>
                <w:lang w:eastAsia="ru-RU"/>
              </w:rPr>
              <w:t>:</w:t>
            </w:r>
            <w:r w:rsidRPr="00DE7BDA">
              <w:rPr>
                <w:rFonts w:ascii="Times New Roman" w:eastAsia="Arial" w:hAnsi="Times New Roman" w:cs="Times New Roman"/>
                <w:b/>
                <w:bCs/>
                <w:sz w:val="28"/>
                <w:szCs w:val="28"/>
                <w:lang w:eastAsia="ru-RU"/>
              </w:rPr>
              <w:t xml:space="preserve"> </w:t>
            </w:r>
            <w:r w:rsidRPr="00DE7BDA">
              <w:rPr>
                <w:rFonts w:ascii="Times New Roman" w:eastAsia="Times New Roman" w:hAnsi="Times New Roman" w:cs="Times New Roman"/>
                <w:b/>
                <w:bCs/>
                <w:sz w:val="28"/>
                <w:szCs w:val="28"/>
                <w:lang w:eastAsia="ru-RU"/>
              </w:rPr>
              <w:t>Расчет порогового значения долга для семьи из трех человек</w:t>
            </w:r>
          </w:p>
          <w:p w:rsidR="00DE7BDA" w:rsidRPr="00DE7BDA" w:rsidRDefault="00DE7BDA" w:rsidP="00DE7BDA">
            <w:pPr>
              <w:spacing w:after="0" w:line="250" w:lineRule="atLeast"/>
              <w:jc w:val="both"/>
              <w:rPr>
                <w:rFonts w:ascii="Times New Roman" w:eastAsia="Arial" w:hAnsi="Times New Roman" w:cs="Times New Roman"/>
                <w:sz w:val="28"/>
                <w:szCs w:val="28"/>
                <w:lang w:eastAsia="ru-RU"/>
              </w:rPr>
            </w:pPr>
            <w:r w:rsidRPr="00DE7BDA">
              <w:rPr>
                <w:rFonts w:ascii="Times New Roman" w:eastAsia="Arial" w:hAnsi="Times New Roman" w:cs="Times New Roman"/>
                <w:sz w:val="28"/>
                <w:szCs w:val="28"/>
                <w:lang w:eastAsia="ru-RU"/>
              </w:rPr>
              <w:t xml:space="preserve">Управляющая организация рассчитала пороговое значение по электроэнергии для должника Василькова М.Н. </w:t>
            </w:r>
          </w:p>
          <w:p w:rsidR="00DE7BDA" w:rsidRPr="00DE7BDA" w:rsidRDefault="00DE7BDA" w:rsidP="00DE7BDA">
            <w:pPr>
              <w:spacing w:after="0" w:line="250" w:lineRule="atLeast"/>
              <w:jc w:val="both"/>
              <w:rPr>
                <w:rFonts w:ascii="Times New Roman" w:eastAsia="Arial" w:hAnsi="Times New Roman" w:cs="Times New Roman"/>
                <w:sz w:val="28"/>
                <w:szCs w:val="28"/>
                <w:lang w:eastAsia="ru-RU"/>
              </w:rPr>
            </w:pPr>
            <w:r w:rsidRPr="00DE7BDA">
              <w:rPr>
                <w:rFonts w:ascii="Times New Roman" w:eastAsia="Arial" w:hAnsi="Times New Roman" w:cs="Times New Roman"/>
                <w:sz w:val="28"/>
                <w:szCs w:val="28"/>
                <w:lang w:eastAsia="ru-RU"/>
              </w:rPr>
              <w:t xml:space="preserve">Васильков М.Н. проживает в двухкомнатной квартире с двумя членами своей семьи. В многоквартирном доме, в котором проживает должник, нет электроплит и электронагревателей для ГВС. </w:t>
            </w:r>
          </w:p>
          <w:p w:rsidR="00DE7BDA" w:rsidRPr="00DE7BDA" w:rsidRDefault="00DE7BDA" w:rsidP="00DE7BDA">
            <w:pPr>
              <w:spacing w:after="0" w:line="250" w:lineRule="atLeast"/>
              <w:jc w:val="both"/>
              <w:rPr>
                <w:rFonts w:ascii="Times New Roman" w:eastAsia="Arial" w:hAnsi="Times New Roman" w:cs="Times New Roman"/>
                <w:sz w:val="28"/>
                <w:szCs w:val="28"/>
                <w:lang w:eastAsia="ru-RU"/>
              </w:rPr>
            </w:pPr>
            <w:r w:rsidRPr="00DE7BDA">
              <w:rPr>
                <w:rFonts w:ascii="Times New Roman" w:eastAsia="Arial" w:hAnsi="Times New Roman" w:cs="Times New Roman"/>
                <w:sz w:val="28"/>
                <w:szCs w:val="28"/>
                <w:lang w:eastAsia="ru-RU"/>
              </w:rPr>
              <w:t xml:space="preserve">Норматив потребления электроэнергии для квартиры Василькова М.Н. — 50 </w:t>
            </w:r>
            <w:proofErr w:type="spellStart"/>
            <w:r w:rsidRPr="00DE7BDA">
              <w:rPr>
                <w:rFonts w:ascii="Times New Roman" w:eastAsia="Arial" w:hAnsi="Times New Roman" w:cs="Times New Roman"/>
                <w:sz w:val="28"/>
                <w:szCs w:val="28"/>
                <w:lang w:eastAsia="ru-RU"/>
              </w:rPr>
              <w:t>кВт∙ч</w:t>
            </w:r>
            <w:proofErr w:type="spellEnd"/>
            <w:r w:rsidRPr="00DE7BDA">
              <w:rPr>
                <w:rFonts w:ascii="Times New Roman" w:eastAsia="Arial" w:hAnsi="Times New Roman" w:cs="Times New Roman"/>
                <w:sz w:val="28"/>
                <w:szCs w:val="28"/>
                <w:lang w:eastAsia="ru-RU"/>
              </w:rPr>
              <w:t xml:space="preserve"> в месяц на одного проживающего. </w:t>
            </w:r>
          </w:p>
          <w:p w:rsidR="00DE7BDA" w:rsidRPr="00DE7BDA" w:rsidRDefault="00DE7BDA" w:rsidP="00DE7BDA">
            <w:pPr>
              <w:spacing w:after="0" w:line="250" w:lineRule="atLeast"/>
              <w:jc w:val="both"/>
              <w:rPr>
                <w:rFonts w:ascii="Times New Roman" w:eastAsia="Arial" w:hAnsi="Times New Roman" w:cs="Times New Roman"/>
                <w:sz w:val="28"/>
                <w:szCs w:val="28"/>
                <w:lang w:eastAsia="ru-RU"/>
              </w:rPr>
            </w:pPr>
            <w:r w:rsidRPr="00DE7BDA">
              <w:rPr>
                <w:rFonts w:ascii="Times New Roman" w:eastAsia="Arial" w:hAnsi="Times New Roman" w:cs="Times New Roman"/>
                <w:sz w:val="28"/>
                <w:szCs w:val="28"/>
                <w:lang w:eastAsia="ru-RU"/>
              </w:rPr>
              <w:t>Тариф на электроэнергию установлен 3,56 руб./</w:t>
            </w:r>
            <w:proofErr w:type="spellStart"/>
            <w:r w:rsidRPr="00DE7BDA">
              <w:rPr>
                <w:rFonts w:ascii="Times New Roman" w:eastAsia="Arial" w:hAnsi="Times New Roman" w:cs="Times New Roman"/>
                <w:sz w:val="28"/>
                <w:szCs w:val="28"/>
                <w:lang w:eastAsia="ru-RU"/>
              </w:rPr>
              <w:t>кВт∙ч</w:t>
            </w:r>
            <w:proofErr w:type="spellEnd"/>
            <w:r w:rsidRPr="00DE7BDA">
              <w:rPr>
                <w:rFonts w:ascii="Times New Roman" w:eastAsia="Arial" w:hAnsi="Times New Roman" w:cs="Times New Roman"/>
                <w:sz w:val="28"/>
                <w:szCs w:val="28"/>
                <w:lang w:eastAsia="ru-RU"/>
              </w:rPr>
              <w:t>.</w:t>
            </w:r>
          </w:p>
          <w:p w:rsidR="00DE7BDA" w:rsidRPr="00DE7BDA" w:rsidRDefault="00DE7BDA" w:rsidP="00DE7BDA">
            <w:pPr>
              <w:spacing w:after="0" w:line="250" w:lineRule="atLeast"/>
              <w:jc w:val="both"/>
              <w:rPr>
                <w:rFonts w:ascii="Times New Roman" w:eastAsia="Arial" w:hAnsi="Times New Roman" w:cs="Times New Roman"/>
                <w:sz w:val="28"/>
                <w:szCs w:val="28"/>
                <w:lang w:eastAsia="ru-RU"/>
              </w:rPr>
            </w:pPr>
            <w:r w:rsidRPr="00DE7BDA">
              <w:rPr>
                <w:rFonts w:ascii="Times New Roman" w:eastAsia="Arial" w:hAnsi="Times New Roman" w:cs="Times New Roman"/>
                <w:sz w:val="28"/>
                <w:szCs w:val="28"/>
                <w:lang w:eastAsia="ru-RU"/>
              </w:rPr>
              <w:t>Пороговое значение долга по КУ «электроснабжение»:</w:t>
            </w:r>
          </w:p>
          <w:p w:rsidR="00DE7BDA" w:rsidRPr="00DE7BDA" w:rsidRDefault="00DE7BDA" w:rsidP="00DE7BDA">
            <w:pPr>
              <w:spacing w:after="0" w:line="250" w:lineRule="atLeast"/>
              <w:jc w:val="both"/>
              <w:rPr>
                <w:rFonts w:ascii="Times New Roman" w:eastAsia="Arial" w:hAnsi="Times New Roman" w:cs="Times New Roman"/>
                <w:sz w:val="28"/>
                <w:szCs w:val="28"/>
                <w:lang w:eastAsia="ru-RU"/>
              </w:rPr>
            </w:pPr>
            <w:r w:rsidRPr="00DE7BDA">
              <w:rPr>
                <w:rFonts w:ascii="Times New Roman" w:eastAsia="Arial" w:hAnsi="Times New Roman" w:cs="Times New Roman"/>
                <w:sz w:val="28"/>
                <w:szCs w:val="28"/>
                <w:lang w:eastAsia="ru-RU"/>
              </w:rPr>
              <w:t xml:space="preserve">(50 </w:t>
            </w:r>
            <w:proofErr w:type="spellStart"/>
            <w:r w:rsidRPr="00DE7BDA">
              <w:rPr>
                <w:rFonts w:ascii="Times New Roman" w:eastAsia="Arial" w:hAnsi="Times New Roman" w:cs="Times New Roman"/>
                <w:sz w:val="28"/>
                <w:szCs w:val="28"/>
                <w:lang w:eastAsia="ru-RU"/>
              </w:rPr>
              <w:t>кВт∙ч</w:t>
            </w:r>
            <w:proofErr w:type="spellEnd"/>
            <w:r w:rsidRPr="00DE7BDA">
              <w:rPr>
                <w:rFonts w:ascii="Times New Roman" w:eastAsia="Arial" w:hAnsi="Times New Roman" w:cs="Times New Roman"/>
                <w:sz w:val="28"/>
                <w:szCs w:val="28"/>
                <w:lang w:eastAsia="ru-RU"/>
              </w:rPr>
              <w:t> x 3 чел.) x 3,56 руб./</w:t>
            </w:r>
            <w:proofErr w:type="spellStart"/>
            <w:r w:rsidRPr="00DE7BDA">
              <w:rPr>
                <w:rFonts w:ascii="Times New Roman" w:eastAsia="Arial" w:hAnsi="Times New Roman" w:cs="Times New Roman"/>
                <w:sz w:val="28"/>
                <w:szCs w:val="28"/>
                <w:lang w:eastAsia="ru-RU"/>
              </w:rPr>
              <w:t>кВт∙ч</w:t>
            </w:r>
            <w:proofErr w:type="spellEnd"/>
            <w:r w:rsidRPr="00DE7BDA">
              <w:rPr>
                <w:rFonts w:ascii="Times New Roman" w:eastAsia="Arial" w:hAnsi="Times New Roman" w:cs="Times New Roman"/>
                <w:sz w:val="28"/>
                <w:szCs w:val="28"/>
                <w:lang w:eastAsia="ru-RU"/>
              </w:rPr>
              <w:t> x 2 = = 1068 руб.</w:t>
            </w:r>
          </w:p>
        </w:tc>
      </w:tr>
    </w:tbl>
    <w:p w:rsidR="00DE7BDA" w:rsidRPr="00DE7BDA" w:rsidRDefault="00DE7BDA" w:rsidP="00DE7BDA">
      <w:pPr>
        <w:spacing w:after="0" w:line="300" w:lineRule="atLeast"/>
        <w:jc w:val="both"/>
        <w:rPr>
          <w:rFonts w:ascii="Times New Roman" w:eastAsia="Times New Roman" w:hAnsi="Times New Roman" w:cs="Times New Roman"/>
          <w:sz w:val="28"/>
          <w:szCs w:val="28"/>
          <w:lang w:eastAsia="ru-RU"/>
        </w:rPr>
      </w:pPr>
    </w:p>
    <w:p w:rsidR="00DE7BDA" w:rsidRPr="00DE7BDA" w:rsidRDefault="00DE7BDA" w:rsidP="00DE7BDA">
      <w:pPr>
        <w:spacing w:after="0" w:line="300" w:lineRule="atLeast"/>
        <w:jc w:val="both"/>
        <w:rPr>
          <w:rFonts w:ascii="Times New Roman" w:eastAsia="Times New Roman" w:hAnsi="Times New Roman" w:cs="Times New Roman"/>
          <w:sz w:val="28"/>
          <w:szCs w:val="28"/>
          <w:lang w:eastAsia="ru-RU"/>
        </w:rPr>
      </w:pPr>
      <w:r w:rsidRPr="00DE7BDA">
        <w:rPr>
          <w:rFonts w:ascii="Times New Roman" w:eastAsia="Times New Roman" w:hAnsi="Times New Roman" w:cs="Times New Roman"/>
          <w:sz w:val="28"/>
          <w:szCs w:val="28"/>
          <w:lang w:eastAsia="ru-RU"/>
        </w:rPr>
        <w:t>Нормативы потребления коммунальных услуг устанавливают в зависимости от типа помещения, технических характеристик МКД, наличия или отсутствия оборудования в доме. В расчете порогового значения используйте тот норматив, который соответствует помещению должника (</w:t>
      </w:r>
      <w:r w:rsidRPr="00DE7BDA">
        <w:rPr>
          <w:rFonts w:ascii="Times New Roman" w:eastAsia="Times New Roman" w:hAnsi="Times New Roman" w:cs="Times New Roman"/>
          <w:i/>
          <w:iCs/>
          <w:sz w:val="28"/>
          <w:szCs w:val="28"/>
          <w:lang w:eastAsia="ru-RU"/>
        </w:rPr>
        <w:t>рисунок 1</w:t>
      </w:r>
      <w:r w:rsidRPr="00DE7BDA">
        <w:rPr>
          <w:rFonts w:ascii="Times New Roman" w:eastAsia="Times New Roman" w:hAnsi="Times New Roman" w:cs="Times New Roman"/>
          <w:sz w:val="28"/>
          <w:szCs w:val="28"/>
          <w:lang w:eastAsia="ru-RU"/>
        </w:rPr>
        <w:t xml:space="preserve">). </w:t>
      </w:r>
    </w:p>
    <w:p w:rsidR="00DE7BDA" w:rsidRPr="00DE7BDA" w:rsidRDefault="00DE7BDA" w:rsidP="00DE7BDA">
      <w:pPr>
        <w:spacing w:before="240" w:after="0" w:line="340" w:lineRule="atLeast"/>
        <w:jc w:val="both"/>
        <w:outlineLvl w:val="5"/>
        <w:rPr>
          <w:rFonts w:ascii="Times New Roman" w:eastAsia="Arial" w:hAnsi="Times New Roman" w:cs="Times New Roman"/>
          <w:b/>
          <w:bCs/>
          <w:sz w:val="28"/>
          <w:szCs w:val="28"/>
          <w:lang w:eastAsia="ru-RU"/>
        </w:rPr>
      </w:pPr>
      <w:r w:rsidRPr="00DE7BDA">
        <w:rPr>
          <w:rFonts w:ascii="Times New Roman" w:eastAsia="Arial" w:hAnsi="Times New Roman" w:cs="Times New Roman"/>
          <w:b/>
          <w:bCs/>
          <w:sz w:val="28"/>
          <w:szCs w:val="28"/>
          <w:lang w:eastAsia="ru-RU"/>
        </w:rPr>
        <w:t xml:space="preserve">РИСУНОК 1 Пример установления нормативов потребления коммунальных услуг по электроснабжению, Ярославская область </w:t>
      </w:r>
    </w:p>
    <w:p w:rsidR="00DE7BDA" w:rsidRPr="00DE7BDA" w:rsidRDefault="00DE7BDA" w:rsidP="00DE7BDA">
      <w:pPr>
        <w:spacing w:after="0" w:line="300" w:lineRule="atLeast"/>
        <w:jc w:val="both"/>
        <w:rPr>
          <w:rFonts w:ascii="Times New Roman" w:eastAsia="Times New Roman" w:hAnsi="Times New Roman" w:cs="Times New Roman"/>
          <w:sz w:val="28"/>
          <w:szCs w:val="28"/>
          <w:lang w:eastAsia="ru-RU"/>
        </w:rPr>
      </w:pPr>
      <w:r w:rsidRPr="00DE7BDA">
        <w:rPr>
          <w:rFonts w:ascii="Times New Roman" w:eastAsia="Times New Roman" w:hAnsi="Times New Roman" w:cs="Times New Roman"/>
          <w:noProof/>
          <w:sz w:val="28"/>
          <w:szCs w:val="28"/>
          <w:lang w:eastAsia="ru-RU"/>
        </w:rPr>
        <w:lastRenderedPageBreak/>
        <w:drawing>
          <wp:inline distT="0" distB="0" distL="0" distR="0">
            <wp:extent cx="6467475" cy="3676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467475" cy="3676650"/>
                    </a:xfrm>
                    <a:prstGeom prst="rect">
                      <a:avLst/>
                    </a:prstGeom>
                    <a:noFill/>
                    <a:ln>
                      <a:noFill/>
                    </a:ln>
                  </pic:spPr>
                </pic:pic>
              </a:graphicData>
            </a:graphic>
          </wp:inline>
        </w:drawing>
      </w:r>
    </w:p>
    <w:p w:rsidR="00DE7BDA" w:rsidRPr="00DE7BDA" w:rsidRDefault="00DE7BDA" w:rsidP="00DE7BDA">
      <w:pPr>
        <w:keepNext/>
        <w:spacing w:before="240" w:after="0" w:line="440" w:lineRule="atLeast"/>
        <w:jc w:val="both"/>
        <w:outlineLvl w:val="1"/>
        <w:rPr>
          <w:rFonts w:ascii="Times New Roman" w:eastAsia="Times New Roman" w:hAnsi="Times New Roman" w:cs="Times New Roman"/>
          <w:b/>
          <w:bCs/>
          <w:sz w:val="28"/>
          <w:szCs w:val="28"/>
          <w:lang w:eastAsia="ru-RU"/>
        </w:rPr>
      </w:pPr>
      <w:r w:rsidRPr="00DE7BDA">
        <w:rPr>
          <w:rFonts w:ascii="Times New Roman" w:eastAsia="Times New Roman" w:hAnsi="Times New Roman" w:cs="Times New Roman"/>
          <w:b/>
          <w:bCs/>
          <w:sz w:val="28"/>
          <w:szCs w:val="28"/>
          <w:lang w:eastAsia="ru-RU"/>
        </w:rPr>
        <w:t>Как определить размер долга по конкретной КУ</w:t>
      </w:r>
    </w:p>
    <w:p w:rsidR="00DE7BDA" w:rsidRPr="00DE7BDA" w:rsidRDefault="00DE7BDA" w:rsidP="00DE7BDA">
      <w:pPr>
        <w:spacing w:after="0" w:line="300" w:lineRule="atLeast"/>
        <w:jc w:val="both"/>
        <w:rPr>
          <w:rFonts w:ascii="Times New Roman" w:eastAsia="Times New Roman" w:hAnsi="Times New Roman" w:cs="Times New Roman"/>
          <w:sz w:val="28"/>
          <w:szCs w:val="28"/>
          <w:lang w:eastAsia="ru-RU"/>
        </w:rPr>
      </w:pPr>
      <w:r w:rsidRPr="00DE7BDA">
        <w:rPr>
          <w:rFonts w:ascii="Times New Roman" w:eastAsia="Times New Roman" w:hAnsi="Times New Roman" w:cs="Times New Roman"/>
          <w:sz w:val="28"/>
          <w:szCs w:val="28"/>
          <w:lang w:eastAsia="ru-RU"/>
        </w:rPr>
        <w:t xml:space="preserve">После того как вы рассчитали пороговое значение долга за КУ, сравните его с размером долга, который накопился у потребителя за такую услугу. Для этого определите размер задолженности по той КУ, которую хотите приостановить или ограничить. Порядок такого расчета зависит от того, оплачивал потребитель ЖКУ или нет. </w:t>
      </w:r>
    </w:p>
    <w:p w:rsidR="00DE7BDA" w:rsidRPr="00DE7BDA" w:rsidRDefault="00DE7BDA" w:rsidP="00DE7BDA">
      <w:pPr>
        <w:keepNext/>
        <w:spacing w:before="240" w:after="0" w:line="300" w:lineRule="atLeast"/>
        <w:jc w:val="both"/>
        <w:outlineLvl w:val="2"/>
        <w:rPr>
          <w:rFonts w:ascii="Times New Roman" w:eastAsia="Times New Roman" w:hAnsi="Times New Roman" w:cs="Times New Roman"/>
          <w:b/>
          <w:bCs/>
          <w:sz w:val="28"/>
          <w:szCs w:val="28"/>
          <w:lang w:eastAsia="ru-RU"/>
        </w:rPr>
      </w:pPr>
      <w:r w:rsidRPr="00DE7BDA">
        <w:rPr>
          <w:rFonts w:ascii="Times New Roman" w:eastAsia="Times New Roman" w:hAnsi="Times New Roman" w:cs="Times New Roman"/>
          <w:b/>
          <w:bCs/>
          <w:sz w:val="28"/>
          <w:szCs w:val="28"/>
          <w:lang w:eastAsia="ru-RU"/>
        </w:rPr>
        <w:t>Вариант 1</w:t>
      </w:r>
    </w:p>
    <w:p w:rsidR="00DE7BDA" w:rsidRPr="00DE7BDA" w:rsidRDefault="00DE7BDA" w:rsidP="00DE7BDA">
      <w:pPr>
        <w:spacing w:after="0" w:line="300" w:lineRule="atLeast"/>
        <w:jc w:val="both"/>
        <w:rPr>
          <w:rFonts w:ascii="Times New Roman" w:eastAsia="Times New Roman" w:hAnsi="Times New Roman" w:cs="Times New Roman"/>
          <w:sz w:val="28"/>
          <w:szCs w:val="28"/>
          <w:lang w:eastAsia="ru-RU"/>
        </w:rPr>
      </w:pPr>
      <w:r w:rsidRPr="00DE7BDA">
        <w:rPr>
          <w:rFonts w:ascii="Times New Roman" w:eastAsia="Times New Roman" w:hAnsi="Times New Roman" w:cs="Times New Roman"/>
          <w:b/>
          <w:bCs/>
          <w:sz w:val="28"/>
          <w:szCs w:val="28"/>
          <w:lang w:eastAsia="ru-RU"/>
        </w:rPr>
        <w:t>Потребитель частично оплачивает ЖКУ — например, выборочно или нерегулярно.</w:t>
      </w:r>
      <w:r w:rsidRPr="00DE7BDA">
        <w:rPr>
          <w:rFonts w:ascii="Times New Roman" w:eastAsia="Times New Roman" w:hAnsi="Times New Roman" w:cs="Times New Roman"/>
          <w:sz w:val="28"/>
          <w:szCs w:val="28"/>
          <w:lang w:eastAsia="ru-RU"/>
        </w:rPr>
        <w:t xml:space="preserve"> Если потребитель частично заплатил за ЖКУ, то поступившую сумму распределите пропорционально между всеми видами услуг: коммунальных и по содержанию жилого помещения (</w:t>
      </w:r>
      <w:proofErr w:type="spellStart"/>
      <w:r w:rsidRPr="00DE7BDA">
        <w:rPr>
          <w:rFonts w:ascii="Times New Roman" w:eastAsia="Times New Roman" w:hAnsi="Times New Roman" w:cs="Times New Roman"/>
          <w:color w:val="008200"/>
          <w:sz w:val="28"/>
          <w:szCs w:val="28"/>
          <w:u w:val="single"/>
          <w:lang w:eastAsia="ru-RU"/>
        </w:rPr>
        <w:t>абз</w:t>
      </w:r>
      <w:proofErr w:type="spellEnd"/>
      <w:r w:rsidRPr="00DE7BDA">
        <w:rPr>
          <w:rFonts w:ascii="Times New Roman" w:eastAsia="Times New Roman" w:hAnsi="Times New Roman" w:cs="Times New Roman"/>
          <w:color w:val="008200"/>
          <w:sz w:val="28"/>
          <w:szCs w:val="28"/>
          <w:u w:val="single"/>
          <w:lang w:eastAsia="ru-RU"/>
        </w:rPr>
        <w:t>. 3</w:t>
      </w:r>
      <w:r w:rsidRPr="00DE7BDA">
        <w:rPr>
          <w:rFonts w:ascii="Times New Roman" w:eastAsia="Times New Roman" w:hAnsi="Times New Roman" w:cs="Times New Roman"/>
          <w:sz w:val="28"/>
          <w:szCs w:val="28"/>
          <w:lang w:eastAsia="ru-RU"/>
        </w:rPr>
        <w:t xml:space="preserve"> п. 118 Правил № 354). Так вы получите сумму, которую должник внес за ту услугу, которую вы хотите приостановить. Воспользуйтесь для расчета </w:t>
      </w:r>
      <w:r w:rsidRPr="00DE7BDA">
        <w:rPr>
          <w:rFonts w:ascii="Times New Roman" w:eastAsia="Times New Roman" w:hAnsi="Times New Roman" w:cs="Times New Roman"/>
          <w:i/>
          <w:iCs/>
          <w:sz w:val="28"/>
          <w:szCs w:val="28"/>
          <w:lang w:eastAsia="ru-RU"/>
        </w:rPr>
        <w:t>формулой 2</w:t>
      </w:r>
      <w:r w:rsidRPr="00DE7BDA">
        <w:rPr>
          <w:rFonts w:ascii="Times New Roman" w:eastAsia="Times New Roman" w:hAnsi="Times New Roman" w:cs="Times New Roman"/>
          <w:sz w:val="28"/>
          <w:szCs w:val="28"/>
          <w:lang w:eastAsia="ru-RU"/>
        </w:rPr>
        <w:t xml:space="preserve">. </w:t>
      </w:r>
    </w:p>
    <w:p w:rsidR="00DE7BDA" w:rsidRPr="00DE7BDA" w:rsidRDefault="00DE7BDA" w:rsidP="00DE7BDA">
      <w:pPr>
        <w:spacing w:before="240" w:after="0" w:line="340" w:lineRule="atLeast"/>
        <w:jc w:val="both"/>
        <w:outlineLvl w:val="5"/>
        <w:rPr>
          <w:rFonts w:ascii="Times New Roman" w:eastAsia="Arial" w:hAnsi="Times New Roman" w:cs="Times New Roman"/>
          <w:b/>
          <w:bCs/>
          <w:sz w:val="28"/>
          <w:szCs w:val="28"/>
          <w:lang w:eastAsia="ru-RU"/>
        </w:rPr>
      </w:pPr>
      <w:r w:rsidRPr="00DE7BDA">
        <w:rPr>
          <w:rFonts w:ascii="Times New Roman" w:eastAsia="Arial" w:hAnsi="Times New Roman" w:cs="Times New Roman"/>
          <w:b/>
          <w:bCs/>
          <w:sz w:val="28"/>
          <w:szCs w:val="28"/>
          <w:lang w:eastAsia="ru-RU"/>
        </w:rPr>
        <w:t xml:space="preserve">ФОРМУЛА 2 Распределение суммы оплаты за КУ из общей квитанции за ЖКУ </w:t>
      </w:r>
    </w:p>
    <w:p w:rsidR="00DE7BDA" w:rsidRPr="00DE7BDA" w:rsidRDefault="00DE7BDA" w:rsidP="00DE7BDA">
      <w:pPr>
        <w:spacing w:after="0" w:line="300" w:lineRule="atLeast"/>
        <w:jc w:val="both"/>
        <w:rPr>
          <w:rFonts w:ascii="Times New Roman" w:eastAsia="Times New Roman" w:hAnsi="Times New Roman" w:cs="Times New Roman"/>
          <w:sz w:val="28"/>
          <w:szCs w:val="28"/>
          <w:lang w:eastAsia="ru-RU"/>
        </w:rPr>
      </w:pPr>
      <w:r w:rsidRPr="00DE7BDA">
        <w:rPr>
          <w:rFonts w:ascii="Times New Roman" w:eastAsia="Times New Roman" w:hAnsi="Times New Roman" w:cs="Times New Roman"/>
          <w:noProof/>
          <w:sz w:val="28"/>
          <w:szCs w:val="28"/>
          <w:lang w:eastAsia="ru-RU"/>
        </w:rPr>
        <w:drawing>
          <wp:inline distT="0" distB="0" distL="0" distR="0">
            <wp:extent cx="6467475" cy="866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467475" cy="866775"/>
                    </a:xfrm>
                    <a:prstGeom prst="rect">
                      <a:avLst/>
                    </a:prstGeom>
                    <a:noFill/>
                    <a:ln>
                      <a:noFill/>
                    </a:ln>
                  </pic:spPr>
                </pic:pic>
              </a:graphicData>
            </a:graphic>
          </wp:inline>
        </w:drawing>
      </w:r>
    </w:p>
    <w:p w:rsidR="00DE7BDA" w:rsidRPr="00DE7BDA" w:rsidRDefault="00DE7BDA" w:rsidP="00DE7BDA">
      <w:pPr>
        <w:spacing w:after="0" w:line="300" w:lineRule="atLeast"/>
        <w:jc w:val="both"/>
        <w:rPr>
          <w:rFonts w:ascii="Times New Roman" w:eastAsia="Times New Roman" w:hAnsi="Times New Roman" w:cs="Times New Roman"/>
          <w:sz w:val="28"/>
          <w:szCs w:val="28"/>
          <w:lang w:eastAsia="ru-RU"/>
        </w:rPr>
      </w:pPr>
      <w:r w:rsidRPr="00DE7BDA">
        <w:rPr>
          <w:rFonts w:ascii="Times New Roman" w:eastAsia="Times New Roman" w:hAnsi="Times New Roman" w:cs="Times New Roman"/>
          <w:sz w:val="28"/>
          <w:szCs w:val="28"/>
          <w:lang w:eastAsia="ru-RU"/>
        </w:rPr>
        <w:t xml:space="preserve">После того как распределите сумму общего платежа на все виды услуг, которые указаны в платежном документе, вычислите задолженность. Для этого вычтите сумму распределенной оплаты из суммы начисления за КУ. В результате вы получите величину долга по услуге, которую планируете приостановить. </w:t>
      </w:r>
    </w:p>
    <w:p w:rsidR="00DE7BDA" w:rsidRPr="00DE7BDA" w:rsidRDefault="00DE7BDA" w:rsidP="00DE7BDA">
      <w:pPr>
        <w:spacing w:before="240" w:after="0" w:line="340" w:lineRule="atLeast"/>
        <w:jc w:val="both"/>
        <w:outlineLvl w:val="5"/>
        <w:rPr>
          <w:rFonts w:ascii="Times New Roman" w:eastAsia="Arial" w:hAnsi="Times New Roman" w:cs="Times New Roman"/>
          <w:b/>
          <w:bCs/>
          <w:sz w:val="28"/>
          <w:szCs w:val="28"/>
          <w:lang w:eastAsia="ru-RU"/>
        </w:rPr>
      </w:pPr>
      <w:r w:rsidRPr="00DE7BDA">
        <w:rPr>
          <w:rFonts w:ascii="Times New Roman" w:eastAsia="Arial" w:hAnsi="Times New Roman" w:cs="Times New Roman"/>
          <w:b/>
          <w:bCs/>
          <w:sz w:val="28"/>
          <w:szCs w:val="28"/>
          <w:lang w:eastAsia="ru-RU"/>
        </w:rPr>
        <w:t xml:space="preserve">Пример Расчет размера долга по конкретной КУ при частичной оплате задолженности </w:t>
      </w:r>
    </w:p>
    <w:p w:rsidR="00DE7BDA" w:rsidRPr="00DE7BDA" w:rsidRDefault="00DE7BDA" w:rsidP="00DE7BDA">
      <w:pPr>
        <w:spacing w:after="0" w:line="300" w:lineRule="atLeast"/>
        <w:jc w:val="both"/>
        <w:rPr>
          <w:rFonts w:ascii="Times New Roman" w:eastAsia="Times New Roman" w:hAnsi="Times New Roman" w:cs="Times New Roman"/>
          <w:sz w:val="28"/>
          <w:szCs w:val="28"/>
          <w:lang w:eastAsia="ru-RU"/>
        </w:rPr>
      </w:pPr>
    </w:p>
    <w:p w:rsidR="00DE7BDA" w:rsidRPr="00DE7BDA" w:rsidRDefault="00DE7BDA" w:rsidP="00DE7BDA">
      <w:pPr>
        <w:spacing w:after="0" w:line="300" w:lineRule="atLeast"/>
        <w:jc w:val="both"/>
        <w:rPr>
          <w:rFonts w:ascii="Times New Roman" w:eastAsia="Times New Roman" w:hAnsi="Times New Roman" w:cs="Times New Roman"/>
          <w:sz w:val="28"/>
          <w:szCs w:val="28"/>
          <w:lang w:eastAsia="ru-RU"/>
        </w:rPr>
      </w:pPr>
      <w:r w:rsidRPr="00DE7BDA">
        <w:rPr>
          <w:rFonts w:ascii="Times New Roman" w:eastAsia="Times New Roman" w:hAnsi="Times New Roman" w:cs="Times New Roman"/>
          <w:sz w:val="28"/>
          <w:szCs w:val="28"/>
          <w:lang w:eastAsia="ru-RU"/>
        </w:rPr>
        <w:lastRenderedPageBreak/>
        <w:t xml:space="preserve">Мы сделали расчетчик для определения возможности ограничить КУ. Сейчас на нем данные из приведенного примера. Вы можете смоделировать свою ситуацию. На вкладке «распределение оплаты» </w:t>
      </w:r>
      <w:proofErr w:type="spellStart"/>
      <w:r w:rsidRPr="00DE7BDA">
        <w:rPr>
          <w:rFonts w:ascii="Times New Roman" w:eastAsia="Times New Roman" w:hAnsi="Times New Roman" w:cs="Times New Roman"/>
          <w:sz w:val="28"/>
          <w:szCs w:val="28"/>
          <w:lang w:eastAsia="ru-RU"/>
        </w:rPr>
        <w:t>запол</w:t>
      </w:r>
      <w:proofErr w:type="spellEnd"/>
      <w:r w:rsidRPr="00DE7BDA">
        <w:rPr>
          <w:rFonts w:ascii="Times New Roman" w:eastAsia="Times New Roman" w:hAnsi="Times New Roman" w:cs="Times New Roman"/>
          <w:noProof/>
          <w:sz w:val="28"/>
          <w:szCs w:val="28"/>
          <w:lang w:eastAsia="ru-RU"/>
        </w:rPr>
        <w:drawing>
          <wp:inline distT="0" distB="0" distL="0" distR="0" wp14:anchorId="3F2F2702" wp14:editId="0EF83F36">
            <wp:extent cx="6534150" cy="3248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534150" cy="3248025"/>
                    </a:xfrm>
                    <a:prstGeom prst="rect">
                      <a:avLst/>
                    </a:prstGeom>
                    <a:noFill/>
                    <a:ln>
                      <a:noFill/>
                    </a:ln>
                  </pic:spPr>
                </pic:pic>
              </a:graphicData>
            </a:graphic>
          </wp:inline>
        </w:drawing>
      </w:r>
      <w:proofErr w:type="spellStart"/>
      <w:r w:rsidRPr="00DE7BDA">
        <w:rPr>
          <w:rFonts w:ascii="Times New Roman" w:eastAsia="Times New Roman" w:hAnsi="Times New Roman" w:cs="Times New Roman"/>
          <w:sz w:val="28"/>
          <w:szCs w:val="28"/>
          <w:lang w:eastAsia="ru-RU"/>
        </w:rPr>
        <w:t>ните</w:t>
      </w:r>
      <w:proofErr w:type="spellEnd"/>
      <w:r w:rsidRPr="00DE7BDA">
        <w:rPr>
          <w:rFonts w:ascii="Times New Roman" w:eastAsia="Times New Roman" w:hAnsi="Times New Roman" w:cs="Times New Roman"/>
          <w:sz w:val="28"/>
          <w:szCs w:val="28"/>
          <w:lang w:eastAsia="ru-RU"/>
        </w:rPr>
        <w:t xml:space="preserve"> столбец «Сумма к оплате на начало» и внесите данные о сумме оплаты — программа распределит ее пропорционально между всеми услугами. В последнем столбце вы увидите размер задолженности по каждой услуге. На вкладке «расчет» выберите вид КУ, внесите в данные в желтые ячейки. Программа рассчитает пороговое значение и выдаст заключение, вправе ли вы ограничить или приостановить предоставление КУ. </w:t>
      </w:r>
    </w:p>
    <w:p w:rsidR="00DE7BDA" w:rsidRPr="00DE7BDA" w:rsidRDefault="00DE7BDA" w:rsidP="00DE7BDA">
      <w:pPr>
        <w:spacing w:before="240" w:after="0" w:line="340" w:lineRule="atLeast"/>
        <w:jc w:val="both"/>
        <w:outlineLvl w:val="5"/>
        <w:rPr>
          <w:rFonts w:ascii="Times New Roman" w:eastAsia="Arial" w:hAnsi="Times New Roman" w:cs="Times New Roman"/>
          <w:b/>
          <w:bCs/>
          <w:sz w:val="28"/>
          <w:szCs w:val="28"/>
          <w:lang w:eastAsia="ru-RU"/>
        </w:rPr>
      </w:pPr>
      <w:r w:rsidRPr="00DE7BDA">
        <w:rPr>
          <w:rFonts w:ascii="Times New Roman" w:eastAsia="Arial" w:hAnsi="Times New Roman" w:cs="Times New Roman"/>
          <w:b/>
          <w:bCs/>
          <w:sz w:val="28"/>
          <w:szCs w:val="28"/>
          <w:lang w:eastAsia="ru-RU"/>
        </w:rPr>
        <w:t>Калькулятор расчета долга по КУ</w:t>
      </w:r>
    </w:p>
    <w:p w:rsidR="00DE7BDA" w:rsidRPr="00DE7BDA" w:rsidRDefault="00DE7BDA" w:rsidP="00DE7BDA">
      <w:pPr>
        <w:spacing w:after="0" w:line="300" w:lineRule="atLeast"/>
        <w:jc w:val="both"/>
        <w:rPr>
          <w:rFonts w:ascii="Times New Roman" w:eastAsia="Times New Roman" w:hAnsi="Times New Roman" w:cs="Times New Roman"/>
          <w:sz w:val="28"/>
          <w:szCs w:val="28"/>
          <w:lang w:eastAsia="ru-RU"/>
        </w:rPr>
      </w:pPr>
      <w:r w:rsidRPr="00DE7BDA">
        <w:rPr>
          <w:rFonts w:ascii="Times New Roman" w:eastAsia="Times New Roman" w:hAnsi="Times New Roman" w:cs="Times New Roman"/>
          <w:sz w:val="28"/>
          <w:szCs w:val="28"/>
          <w:lang w:eastAsia="ru-RU"/>
        </w:rPr>
        <w:t>https://onedrive.live.com/embed?resid=459160D52E0A597A%21157&amp;authkey=%21AMHEKLJA8c6NVS4&amp;em=2&amp;AllowTyping=True&amp;ActiveCell='%D1%80%D0%B0%D1%81%D1%87%D0%B5%D1%82'!A1&amp;wdHideGridlines=True&amp;wdHideHeaders=True&amp;wdDownloadButton=True&amp;wdInConfigurator=True</w:t>
      </w:r>
    </w:p>
    <w:tbl>
      <w:tblPr>
        <w:tblW w:w="5000" w:type="pct"/>
        <w:tblInd w:w="450" w:type="dxa"/>
        <w:tblCellMar>
          <w:left w:w="0" w:type="dxa"/>
          <w:right w:w="0" w:type="dxa"/>
        </w:tblCellMar>
        <w:tblLook w:val="04A0" w:firstRow="1" w:lastRow="0" w:firstColumn="1" w:lastColumn="0" w:noHBand="0" w:noVBand="1"/>
      </w:tblPr>
      <w:tblGrid>
        <w:gridCol w:w="10450"/>
      </w:tblGrid>
      <w:tr w:rsidR="00DE7BDA" w:rsidRPr="00DE7BDA" w:rsidTr="00DE7BDA">
        <w:trPr>
          <w:trHeight w:val="2803"/>
        </w:trPr>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DE7BDA" w:rsidRPr="00DE7BDA" w:rsidRDefault="00DE7BDA" w:rsidP="00DE7BDA">
            <w:pPr>
              <w:keepNext/>
              <w:spacing w:before="240" w:after="0" w:line="340" w:lineRule="atLeast"/>
              <w:jc w:val="both"/>
              <w:outlineLvl w:val="2"/>
              <w:rPr>
                <w:rFonts w:ascii="Times New Roman" w:eastAsia="Arial" w:hAnsi="Times New Roman" w:cs="Times New Roman"/>
                <w:b/>
                <w:bCs/>
                <w:sz w:val="28"/>
                <w:szCs w:val="28"/>
                <w:lang w:eastAsia="ru-RU"/>
              </w:rPr>
            </w:pPr>
            <w:r w:rsidRPr="00DE7BDA">
              <w:rPr>
                <w:rFonts w:ascii="Times New Roman" w:eastAsia="Arial" w:hAnsi="Times New Roman" w:cs="Times New Roman"/>
                <w:b/>
                <w:bCs/>
                <w:sz w:val="28"/>
                <w:szCs w:val="28"/>
                <w:lang w:eastAsia="ru-RU"/>
              </w:rPr>
              <w:t>Вопрос</w:t>
            </w:r>
            <w:r>
              <w:rPr>
                <w:rFonts w:ascii="Times New Roman" w:eastAsia="Arial" w:hAnsi="Times New Roman" w:cs="Times New Roman"/>
                <w:b/>
                <w:bCs/>
                <w:sz w:val="28"/>
                <w:szCs w:val="28"/>
                <w:lang w:eastAsia="ru-RU"/>
              </w:rPr>
              <w:t>:</w:t>
            </w:r>
            <w:r w:rsidRPr="00DE7BDA">
              <w:rPr>
                <w:rFonts w:ascii="Times New Roman" w:eastAsia="Arial" w:hAnsi="Times New Roman" w:cs="Times New Roman"/>
                <w:b/>
                <w:bCs/>
                <w:sz w:val="28"/>
                <w:szCs w:val="28"/>
                <w:lang w:eastAsia="ru-RU"/>
              </w:rPr>
              <w:t xml:space="preserve"> </w:t>
            </w:r>
            <w:r w:rsidRPr="00DE7BDA">
              <w:rPr>
                <w:rFonts w:ascii="Times New Roman" w:eastAsia="Times New Roman" w:hAnsi="Times New Roman" w:cs="Times New Roman"/>
                <w:b/>
                <w:bCs/>
                <w:sz w:val="28"/>
                <w:szCs w:val="28"/>
                <w:lang w:eastAsia="ru-RU"/>
              </w:rPr>
              <w:t xml:space="preserve">Потребитель оплатил часть долга платежным поручением, в назначении платежа указал «долг за ГВС». теперь требует подключить ему горячую воду. Может УО отказать ему? </w:t>
            </w:r>
          </w:p>
          <w:p w:rsidR="00DE7BDA" w:rsidRPr="00DE7BDA" w:rsidRDefault="00DE7BDA" w:rsidP="00DE7BDA">
            <w:pPr>
              <w:spacing w:after="0" w:line="250" w:lineRule="atLeast"/>
              <w:jc w:val="both"/>
              <w:rPr>
                <w:rFonts w:ascii="Times New Roman" w:eastAsia="Arial" w:hAnsi="Times New Roman" w:cs="Times New Roman"/>
                <w:sz w:val="28"/>
                <w:szCs w:val="28"/>
                <w:lang w:eastAsia="ru-RU"/>
              </w:rPr>
            </w:pPr>
            <w:r w:rsidRPr="00DE7BDA">
              <w:rPr>
                <w:rFonts w:ascii="Times New Roman" w:eastAsia="Arial" w:hAnsi="Times New Roman" w:cs="Times New Roman"/>
                <w:sz w:val="28"/>
                <w:szCs w:val="28"/>
                <w:lang w:eastAsia="ru-RU"/>
              </w:rPr>
              <w:t>Да, может.</w:t>
            </w:r>
          </w:p>
          <w:p w:rsidR="00DE7BDA" w:rsidRPr="00DE7BDA" w:rsidRDefault="00DE7BDA" w:rsidP="00DE7BDA">
            <w:pPr>
              <w:spacing w:after="0" w:line="250" w:lineRule="atLeast"/>
              <w:jc w:val="both"/>
              <w:rPr>
                <w:rFonts w:ascii="Times New Roman" w:eastAsia="Arial" w:hAnsi="Times New Roman" w:cs="Times New Roman"/>
                <w:sz w:val="28"/>
                <w:szCs w:val="28"/>
                <w:lang w:eastAsia="ru-RU"/>
              </w:rPr>
            </w:pPr>
            <w:r w:rsidRPr="00DE7BDA">
              <w:rPr>
                <w:rFonts w:ascii="Times New Roman" w:eastAsia="Arial" w:hAnsi="Times New Roman" w:cs="Times New Roman"/>
                <w:sz w:val="28"/>
                <w:szCs w:val="28"/>
                <w:lang w:eastAsia="ru-RU"/>
              </w:rPr>
              <w:t xml:space="preserve">Целевая оплата отдельных коммунальных услуг правомерна только в случае, когда собственники приняли и реализовали решение о переходе на прямые договоры с РСО. В остальных случаях исполнитель делит полученную от потребителя плату между всеми видами жилищных и коммунальных услуг, которые указаны в платежном документе. </w:t>
            </w:r>
          </w:p>
        </w:tc>
      </w:tr>
    </w:tbl>
    <w:p w:rsidR="00397C91" w:rsidRDefault="00397C91" w:rsidP="00DE7BDA">
      <w:pPr>
        <w:pStyle w:val="a3"/>
        <w:shd w:val="clear" w:color="auto" w:fill="FFFFFF"/>
        <w:spacing w:before="0" w:beforeAutospacing="0" w:after="0" w:afterAutospacing="0"/>
        <w:jc w:val="both"/>
        <w:rPr>
          <w:sz w:val="28"/>
          <w:szCs w:val="28"/>
        </w:rPr>
      </w:pPr>
    </w:p>
    <w:p w:rsidR="00B174FD" w:rsidRDefault="00397C91" w:rsidP="00DE7BDA">
      <w:pPr>
        <w:pStyle w:val="a3"/>
        <w:shd w:val="clear" w:color="auto" w:fill="FFFFFF"/>
        <w:spacing w:before="0" w:beforeAutospacing="0" w:after="0" w:afterAutospacing="0"/>
        <w:jc w:val="both"/>
        <w:rPr>
          <w:color w:val="002060"/>
          <w:sz w:val="28"/>
          <w:szCs w:val="28"/>
          <w:u w:val="single"/>
        </w:rPr>
      </w:pPr>
      <w:r>
        <w:rPr>
          <w:color w:val="002060"/>
          <w:sz w:val="28"/>
          <w:szCs w:val="28"/>
          <w:u w:val="single"/>
        </w:rPr>
        <w:t>----------------------------------------------------------------------------------------------------------------</w:t>
      </w:r>
    </w:p>
    <w:p w:rsidR="00896B67" w:rsidRDefault="00896B67" w:rsidP="00DE7BDA">
      <w:pPr>
        <w:pStyle w:val="a3"/>
        <w:shd w:val="clear" w:color="auto" w:fill="FFFFFF"/>
        <w:spacing w:before="0" w:beforeAutospacing="0" w:after="0" w:afterAutospacing="0"/>
        <w:jc w:val="both"/>
        <w:rPr>
          <w:color w:val="002060"/>
          <w:sz w:val="28"/>
          <w:szCs w:val="28"/>
          <w:u w:val="single"/>
        </w:rPr>
      </w:pPr>
    </w:p>
    <w:p w:rsidR="00896B67" w:rsidRPr="00896B67" w:rsidRDefault="00896B67" w:rsidP="00896B67">
      <w:pPr>
        <w:keepNext/>
        <w:spacing w:before="240" w:after="280" w:afterAutospacing="1" w:line="440" w:lineRule="atLeast"/>
        <w:outlineLvl w:val="1"/>
        <w:rPr>
          <w:rFonts w:ascii="Times New Roman" w:eastAsia="Times New Roman" w:hAnsi="Times New Roman" w:cs="Times New Roman"/>
          <w:b/>
          <w:bCs/>
          <w:color w:val="002060"/>
          <w:sz w:val="44"/>
          <w:szCs w:val="44"/>
          <w:u w:val="single"/>
          <w:lang w:eastAsia="ru-RU"/>
        </w:rPr>
      </w:pPr>
      <w:r w:rsidRPr="00896B67">
        <w:rPr>
          <w:rFonts w:ascii="Times New Roman" w:eastAsia="Times New Roman" w:hAnsi="Times New Roman" w:cs="Times New Roman"/>
          <w:b/>
          <w:bCs/>
          <w:color w:val="002060"/>
          <w:sz w:val="44"/>
          <w:szCs w:val="44"/>
          <w:u w:val="single"/>
          <w:lang w:eastAsia="ru-RU"/>
        </w:rPr>
        <w:t>Как выявить несанкционированное подключение</w:t>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6B67">
        <w:rPr>
          <w:rFonts w:ascii="Times New Roman" w:eastAsia="Times New Roman" w:hAnsi="Times New Roman" w:cs="Times New Roman"/>
          <w:sz w:val="28"/>
          <w:szCs w:val="28"/>
          <w:lang w:eastAsia="ru-RU"/>
        </w:rPr>
        <w:t xml:space="preserve">Обнаружить незаконное подключение вы сможете путем осмотра инженерных сетей, через которые потребитель получает коммунальные услуги. </w:t>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sidRPr="00896B67">
        <w:rPr>
          <w:rFonts w:ascii="Times New Roman" w:eastAsia="Times New Roman" w:hAnsi="Times New Roman" w:cs="Times New Roman"/>
          <w:sz w:val="28"/>
          <w:szCs w:val="28"/>
          <w:lang w:eastAsia="ru-RU"/>
        </w:rPr>
        <w:t xml:space="preserve">Осмотрите заглушки и пломбы, которые вы установили на сети, проверьте их целостность. Также убедитесь, что потребители не сделали новые врезки в стояковый электропровод или трубопровод. </w:t>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6B67">
        <w:rPr>
          <w:rFonts w:ascii="Times New Roman" w:eastAsia="Times New Roman" w:hAnsi="Times New Roman" w:cs="Times New Roman"/>
          <w:sz w:val="28"/>
          <w:szCs w:val="28"/>
          <w:lang w:eastAsia="ru-RU"/>
        </w:rPr>
        <w:t>Установить несанкционированное подключение электроэнергии и водоотведения проще, чем зафиксировать факт незаконного потребления ГВС. Дело в том, что электроэнергию отключают в </w:t>
      </w:r>
      <w:proofErr w:type="spellStart"/>
      <w:r w:rsidRPr="00896B67">
        <w:rPr>
          <w:rFonts w:ascii="Times New Roman" w:eastAsia="Times New Roman" w:hAnsi="Times New Roman" w:cs="Times New Roman"/>
          <w:sz w:val="28"/>
          <w:szCs w:val="28"/>
          <w:lang w:eastAsia="ru-RU"/>
        </w:rPr>
        <w:t>электрощитовой</w:t>
      </w:r>
      <w:proofErr w:type="spellEnd"/>
      <w:r w:rsidRPr="00896B67">
        <w:rPr>
          <w:rFonts w:ascii="Times New Roman" w:eastAsia="Times New Roman" w:hAnsi="Times New Roman" w:cs="Times New Roman"/>
          <w:sz w:val="28"/>
          <w:szCs w:val="28"/>
          <w:lang w:eastAsia="ru-RU"/>
        </w:rPr>
        <w:t xml:space="preserve">, которая расположена в подъезде, а канализацию приостанавливают через кровлю МКД. Поэтому для проверки целостности таких заглушек вам не нужен доступ в квартиру должника — вы можете проверить их без участия потребителей. </w:t>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6B67">
        <w:rPr>
          <w:rFonts w:ascii="Times New Roman" w:eastAsia="Times New Roman" w:hAnsi="Times New Roman" w:cs="Times New Roman"/>
          <w:sz w:val="28"/>
          <w:szCs w:val="28"/>
          <w:lang w:eastAsia="ru-RU"/>
        </w:rPr>
        <w:t xml:space="preserve">Чтобы проверить заглушки на трубопроводе ГВС, вам нужно попасть в помещение должника. Используйте для этого разные причины. Например, необходимость доступа в квартиру обоснуйте проверкой: </w:t>
      </w:r>
    </w:p>
    <w:p w:rsidR="00896B67" w:rsidRPr="00896B67" w:rsidRDefault="00896B67" w:rsidP="00896B67">
      <w:pPr>
        <w:numPr>
          <w:ilvl w:val="0"/>
          <w:numId w:val="7"/>
        </w:numPr>
        <w:spacing w:after="0" w:line="300" w:lineRule="atLeast"/>
        <w:jc w:val="both"/>
        <w:rPr>
          <w:rFonts w:ascii="Times New Roman" w:eastAsia="Times New Roman" w:hAnsi="Times New Roman" w:cs="Times New Roman"/>
          <w:sz w:val="28"/>
          <w:szCs w:val="28"/>
          <w:lang w:eastAsia="ru-RU"/>
        </w:rPr>
      </w:pPr>
      <w:r w:rsidRPr="00896B67">
        <w:rPr>
          <w:rFonts w:ascii="Times New Roman" w:eastAsia="Times New Roman" w:hAnsi="Times New Roman" w:cs="Times New Roman"/>
          <w:sz w:val="28"/>
          <w:szCs w:val="28"/>
          <w:lang w:eastAsia="ru-RU"/>
        </w:rPr>
        <w:t>состояния стояковых труб;</w:t>
      </w:r>
    </w:p>
    <w:p w:rsidR="00896B67" w:rsidRPr="00896B67" w:rsidRDefault="00896B67" w:rsidP="00896B67">
      <w:pPr>
        <w:numPr>
          <w:ilvl w:val="0"/>
          <w:numId w:val="7"/>
        </w:numPr>
        <w:spacing w:after="0" w:line="300" w:lineRule="atLeast"/>
        <w:jc w:val="both"/>
        <w:rPr>
          <w:rFonts w:ascii="Times New Roman" w:eastAsia="Times New Roman" w:hAnsi="Times New Roman" w:cs="Times New Roman"/>
          <w:sz w:val="28"/>
          <w:szCs w:val="28"/>
          <w:lang w:eastAsia="ru-RU"/>
        </w:rPr>
      </w:pPr>
      <w:r w:rsidRPr="00896B67">
        <w:rPr>
          <w:rFonts w:ascii="Times New Roman" w:eastAsia="Times New Roman" w:hAnsi="Times New Roman" w:cs="Times New Roman"/>
          <w:sz w:val="28"/>
          <w:szCs w:val="28"/>
          <w:lang w:eastAsia="ru-RU"/>
        </w:rPr>
        <w:t>факта затопления расположенной ниже квартиры;</w:t>
      </w:r>
    </w:p>
    <w:p w:rsidR="00896B67" w:rsidRPr="00896B67" w:rsidRDefault="00896B67" w:rsidP="00896B67">
      <w:pPr>
        <w:numPr>
          <w:ilvl w:val="0"/>
          <w:numId w:val="7"/>
        </w:numPr>
        <w:spacing w:after="0" w:line="300" w:lineRule="atLeast"/>
        <w:jc w:val="both"/>
        <w:rPr>
          <w:rFonts w:ascii="Times New Roman" w:eastAsia="Times New Roman" w:hAnsi="Times New Roman" w:cs="Times New Roman"/>
          <w:sz w:val="28"/>
          <w:szCs w:val="28"/>
          <w:lang w:eastAsia="ru-RU"/>
        </w:rPr>
      </w:pPr>
      <w:r w:rsidRPr="00896B67">
        <w:rPr>
          <w:rFonts w:ascii="Times New Roman" w:eastAsia="Times New Roman" w:hAnsi="Times New Roman" w:cs="Times New Roman"/>
          <w:sz w:val="28"/>
          <w:szCs w:val="28"/>
          <w:lang w:eastAsia="ru-RU"/>
        </w:rPr>
        <w:t xml:space="preserve">состояния </w:t>
      </w:r>
      <w:proofErr w:type="spellStart"/>
      <w:r w:rsidRPr="00896B67">
        <w:rPr>
          <w:rFonts w:ascii="Times New Roman" w:eastAsia="Times New Roman" w:hAnsi="Times New Roman" w:cs="Times New Roman"/>
          <w:sz w:val="28"/>
          <w:szCs w:val="28"/>
          <w:lang w:eastAsia="ru-RU"/>
        </w:rPr>
        <w:t>вентканалов</w:t>
      </w:r>
      <w:proofErr w:type="spellEnd"/>
      <w:r w:rsidRPr="00896B67">
        <w:rPr>
          <w:rFonts w:ascii="Times New Roman" w:eastAsia="Times New Roman" w:hAnsi="Times New Roman" w:cs="Times New Roman"/>
          <w:sz w:val="28"/>
          <w:szCs w:val="28"/>
          <w:lang w:eastAsia="ru-RU"/>
        </w:rPr>
        <w:t xml:space="preserve"> и т. д.</w:t>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6B67">
        <w:rPr>
          <w:rFonts w:ascii="Times New Roman" w:eastAsia="Times New Roman" w:hAnsi="Times New Roman" w:cs="Times New Roman"/>
          <w:sz w:val="28"/>
          <w:szCs w:val="28"/>
          <w:lang w:eastAsia="ru-RU"/>
        </w:rPr>
        <w:t xml:space="preserve">Обнаружить незаконное восстановление подачи КУ вы можете с помощью простого теста — включите свет или горячую воду. Если лампочка горит, а вода льется, значит, должник произвел незаконное подключение. </w:t>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6B67">
        <w:rPr>
          <w:rFonts w:ascii="Times New Roman" w:eastAsia="Times New Roman" w:hAnsi="Times New Roman" w:cs="Times New Roman"/>
          <w:sz w:val="28"/>
          <w:szCs w:val="28"/>
          <w:lang w:eastAsia="ru-RU"/>
        </w:rPr>
        <w:t xml:space="preserve">Во время осмотра используйте фотосъемку. Сфотографируйте оборудование и нарушенные пломбы. Позаботьтесь, чтобы номер пломбы четко просматривался на фотографии. Такие снимки помогут доказать в суде, что вы обследовали квартиру нарушителя, а не другое помещение. Если фотографируете нарушение на смартфон, примените функцию </w:t>
      </w:r>
      <w:proofErr w:type="spellStart"/>
      <w:r w:rsidRPr="00896B67">
        <w:rPr>
          <w:rFonts w:ascii="Times New Roman" w:eastAsia="Times New Roman" w:hAnsi="Times New Roman" w:cs="Times New Roman"/>
          <w:sz w:val="28"/>
          <w:szCs w:val="28"/>
          <w:lang w:eastAsia="ru-RU"/>
        </w:rPr>
        <w:t>геолокации</w:t>
      </w:r>
      <w:proofErr w:type="spellEnd"/>
      <w:r w:rsidRPr="00896B67">
        <w:rPr>
          <w:rFonts w:ascii="Times New Roman" w:eastAsia="Times New Roman" w:hAnsi="Times New Roman" w:cs="Times New Roman"/>
          <w:sz w:val="28"/>
          <w:szCs w:val="28"/>
          <w:lang w:eastAsia="ru-RU"/>
        </w:rPr>
        <w:t xml:space="preserve"> — тогда на снимке останутся данные об адресе помещения и многоквартирном доме, в котором проводили фотосъемку. </w:t>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6B67">
        <w:rPr>
          <w:rFonts w:ascii="Times New Roman" w:eastAsia="Times New Roman" w:hAnsi="Times New Roman" w:cs="Times New Roman"/>
          <w:sz w:val="28"/>
          <w:szCs w:val="28"/>
          <w:lang w:eastAsia="ru-RU"/>
        </w:rPr>
        <w:t>Фотографии приложите к акту о выявлении несанкционированного подключения. О том, как составить такой акт, мы рассказали в следующем разделе статьи. </w:t>
      </w:r>
      <w:r w:rsidRPr="00896B67">
        <w:rPr>
          <w:rFonts w:ascii="Times New Roman" w:eastAsia="Times New Roman" w:hAnsi="Times New Roman" w:cs="Times New Roman"/>
          <w:sz w:val="28"/>
          <w:szCs w:val="28"/>
          <w:lang w:eastAsia="ru-RU"/>
        </w:rPr>
        <w:br/>
        <w:t xml:space="preserve">Скачать пример акта о несанкционированном подключении в квартире можно </w:t>
      </w:r>
      <w:r w:rsidRPr="00896B67">
        <w:rPr>
          <w:rFonts w:ascii="Times New Roman" w:eastAsia="Times New Roman" w:hAnsi="Times New Roman" w:cs="Times New Roman"/>
          <w:color w:val="008200"/>
          <w:sz w:val="28"/>
          <w:szCs w:val="28"/>
          <w:u w:val="single"/>
          <w:lang w:eastAsia="ru-RU"/>
        </w:rPr>
        <w:t>здесь&gt;&gt;</w:t>
      </w:r>
    </w:p>
    <w:p w:rsidR="00896B67" w:rsidRPr="00896B67" w:rsidRDefault="00896B67" w:rsidP="00896B67">
      <w:pPr>
        <w:keepNext/>
        <w:spacing w:before="240" w:after="0" w:line="440" w:lineRule="atLeast"/>
        <w:jc w:val="both"/>
        <w:outlineLvl w:val="1"/>
        <w:rPr>
          <w:rFonts w:ascii="Times New Roman" w:eastAsia="Times New Roman" w:hAnsi="Times New Roman" w:cs="Times New Roman"/>
          <w:b/>
          <w:bCs/>
          <w:sz w:val="28"/>
          <w:szCs w:val="28"/>
          <w:lang w:eastAsia="ru-RU"/>
        </w:rPr>
      </w:pPr>
      <w:r w:rsidRPr="00896B67">
        <w:rPr>
          <w:rFonts w:ascii="Times New Roman" w:eastAsia="Times New Roman" w:hAnsi="Times New Roman" w:cs="Times New Roman"/>
          <w:b/>
          <w:bCs/>
          <w:sz w:val="28"/>
          <w:szCs w:val="28"/>
          <w:lang w:eastAsia="ru-RU"/>
        </w:rPr>
        <w:t>Как зафиксировать подключение</w:t>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6B67">
        <w:rPr>
          <w:rFonts w:ascii="Times New Roman" w:eastAsia="Times New Roman" w:hAnsi="Times New Roman" w:cs="Times New Roman"/>
          <w:sz w:val="28"/>
          <w:szCs w:val="28"/>
          <w:lang w:eastAsia="ru-RU"/>
        </w:rPr>
        <w:t>Если в результате проверки вы обнаружили, что потребитель незаконно восстановил подачу коммунальной услуги, заактируйте нарушение (</w:t>
      </w:r>
      <w:r w:rsidRPr="00896B67">
        <w:rPr>
          <w:rFonts w:ascii="Times New Roman" w:eastAsia="Times New Roman" w:hAnsi="Times New Roman" w:cs="Times New Roman"/>
          <w:i/>
          <w:iCs/>
          <w:sz w:val="28"/>
          <w:szCs w:val="28"/>
          <w:lang w:eastAsia="ru-RU"/>
        </w:rPr>
        <w:t>рисунок 1</w:t>
      </w:r>
      <w:r w:rsidRPr="00896B67">
        <w:rPr>
          <w:rFonts w:ascii="Times New Roman" w:eastAsia="Times New Roman" w:hAnsi="Times New Roman" w:cs="Times New Roman"/>
          <w:sz w:val="28"/>
          <w:szCs w:val="28"/>
          <w:lang w:eastAsia="ru-RU"/>
        </w:rPr>
        <w:t xml:space="preserve">). Должник может и не участвовать в составлении акта, если факт незаконного подключения выявили в подъезде или через кровлю МКД. В таком случае один экземпляр акта направьте потребителю заказным письмом. </w:t>
      </w:r>
    </w:p>
    <w:p w:rsidR="00896B67" w:rsidRPr="00896B67" w:rsidRDefault="00896B67" w:rsidP="00896B67">
      <w:pPr>
        <w:spacing w:before="240" w:after="0" w:line="340" w:lineRule="atLeast"/>
        <w:jc w:val="both"/>
        <w:outlineLvl w:val="5"/>
        <w:rPr>
          <w:rFonts w:ascii="Times New Roman" w:eastAsia="Arial" w:hAnsi="Times New Roman" w:cs="Times New Roman"/>
          <w:b/>
          <w:bCs/>
          <w:sz w:val="28"/>
          <w:szCs w:val="28"/>
          <w:lang w:eastAsia="ru-RU"/>
        </w:rPr>
      </w:pPr>
      <w:r w:rsidRPr="00896B67">
        <w:rPr>
          <w:rFonts w:ascii="Times New Roman" w:eastAsia="Arial" w:hAnsi="Times New Roman" w:cs="Times New Roman"/>
          <w:b/>
          <w:bCs/>
          <w:sz w:val="28"/>
          <w:szCs w:val="28"/>
          <w:lang w:eastAsia="ru-RU"/>
        </w:rPr>
        <w:t>РИСУНОК 1 Пример оформления акта о несанкционированном подключении КУ (</w:t>
      </w:r>
      <w:r w:rsidRPr="00896B67">
        <w:rPr>
          <w:rFonts w:ascii="Times New Roman" w:eastAsia="Arial" w:hAnsi="Times New Roman" w:cs="Times New Roman"/>
          <w:b/>
          <w:bCs/>
          <w:color w:val="008200"/>
          <w:sz w:val="28"/>
          <w:szCs w:val="28"/>
          <w:u w:val="single"/>
          <w:lang w:eastAsia="ru-RU"/>
        </w:rPr>
        <w:t>&gt;&gt; скачать акт</w:t>
      </w:r>
      <w:r w:rsidRPr="00896B67">
        <w:rPr>
          <w:rFonts w:ascii="Times New Roman" w:eastAsia="Arial" w:hAnsi="Times New Roman" w:cs="Times New Roman"/>
          <w:b/>
          <w:bCs/>
          <w:sz w:val="28"/>
          <w:szCs w:val="28"/>
          <w:lang w:eastAsia="ru-RU"/>
        </w:rPr>
        <w:t xml:space="preserve">) </w:t>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sidRPr="00896B67">
        <w:rPr>
          <w:rFonts w:ascii="Times New Roman" w:eastAsia="Times New Roman" w:hAnsi="Times New Roman" w:cs="Times New Roman"/>
          <w:noProof/>
          <w:sz w:val="28"/>
          <w:szCs w:val="28"/>
          <w:lang w:eastAsia="ru-RU"/>
        </w:rPr>
        <w:lastRenderedPageBreak/>
        <w:drawing>
          <wp:inline distT="0" distB="0" distL="0" distR="0">
            <wp:extent cx="6572250" cy="43338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572250" cy="4333875"/>
                    </a:xfrm>
                    <a:prstGeom prst="rect">
                      <a:avLst/>
                    </a:prstGeom>
                    <a:noFill/>
                    <a:ln>
                      <a:noFill/>
                    </a:ln>
                  </pic:spPr>
                </pic:pic>
              </a:graphicData>
            </a:graphic>
          </wp:inline>
        </w:drawing>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6B67">
        <w:rPr>
          <w:rFonts w:ascii="Times New Roman" w:eastAsia="Times New Roman" w:hAnsi="Times New Roman" w:cs="Times New Roman"/>
          <w:sz w:val="28"/>
          <w:szCs w:val="28"/>
          <w:lang w:eastAsia="ru-RU"/>
        </w:rPr>
        <w:t>В акте о выявлении несанкционированного подключения перечислите следующие данные:</w:t>
      </w:r>
    </w:p>
    <w:p w:rsidR="00896B67" w:rsidRPr="00896B67" w:rsidRDefault="00896B67" w:rsidP="00896B67">
      <w:pPr>
        <w:numPr>
          <w:ilvl w:val="0"/>
          <w:numId w:val="8"/>
        </w:numPr>
        <w:spacing w:after="0" w:line="300" w:lineRule="atLeast"/>
        <w:jc w:val="both"/>
        <w:rPr>
          <w:rFonts w:ascii="Times New Roman" w:eastAsia="Times New Roman" w:hAnsi="Times New Roman" w:cs="Times New Roman"/>
          <w:sz w:val="28"/>
          <w:szCs w:val="28"/>
          <w:lang w:eastAsia="ru-RU"/>
        </w:rPr>
      </w:pPr>
      <w:r w:rsidRPr="00896B67">
        <w:rPr>
          <w:rFonts w:ascii="Times New Roman" w:eastAsia="Times New Roman" w:hAnsi="Times New Roman" w:cs="Times New Roman"/>
          <w:sz w:val="28"/>
          <w:szCs w:val="28"/>
          <w:lang w:eastAsia="ru-RU"/>
        </w:rPr>
        <w:t>дату, место и время составления акта;</w:t>
      </w:r>
    </w:p>
    <w:p w:rsidR="00896B67" w:rsidRPr="00896B67" w:rsidRDefault="00896B67" w:rsidP="00896B67">
      <w:pPr>
        <w:numPr>
          <w:ilvl w:val="0"/>
          <w:numId w:val="8"/>
        </w:numPr>
        <w:spacing w:after="0" w:line="300" w:lineRule="atLeast"/>
        <w:jc w:val="both"/>
        <w:rPr>
          <w:rFonts w:ascii="Times New Roman" w:eastAsia="Times New Roman" w:hAnsi="Times New Roman" w:cs="Times New Roman"/>
          <w:sz w:val="28"/>
          <w:szCs w:val="28"/>
          <w:lang w:eastAsia="ru-RU"/>
        </w:rPr>
      </w:pPr>
      <w:r w:rsidRPr="00896B67">
        <w:rPr>
          <w:rFonts w:ascii="Times New Roman" w:eastAsia="Times New Roman" w:hAnsi="Times New Roman" w:cs="Times New Roman"/>
          <w:sz w:val="28"/>
          <w:szCs w:val="28"/>
          <w:lang w:eastAsia="ru-RU"/>
        </w:rPr>
        <w:t>состав лиц, которые присутствовали при проверке;</w:t>
      </w:r>
    </w:p>
    <w:p w:rsidR="00896B67" w:rsidRPr="00896B67" w:rsidRDefault="00896B67" w:rsidP="00896B67">
      <w:pPr>
        <w:numPr>
          <w:ilvl w:val="0"/>
          <w:numId w:val="8"/>
        </w:numPr>
        <w:spacing w:after="0" w:line="300" w:lineRule="atLeast"/>
        <w:jc w:val="both"/>
        <w:rPr>
          <w:rFonts w:ascii="Times New Roman" w:eastAsia="Times New Roman" w:hAnsi="Times New Roman" w:cs="Times New Roman"/>
          <w:sz w:val="28"/>
          <w:szCs w:val="28"/>
          <w:lang w:eastAsia="ru-RU"/>
        </w:rPr>
      </w:pPr>
      <w:r w:rsidRPr="00896B67">
        <w:rPr>
          <w:rFonts w:ascii="Times New Roman" w:eastAsia="Times New Roman" w:hAnsi="Times New Roman" w:cs="Times New Roman"/>
          <w:sz w:val="28"/>
          <w:szCs w:val="28"/>
          <w:lang w:eastAsia="ru-RU"/>
        </w:rPr>
        <w:t>причину, по которой проводилась проверка;</w:t>
      </w:r>
    </w:p>
    <w:p w:rsidR="00896B67" w:rsidRPr="00896B67" w:rsidRDefault="00896B67" w:rsidP="00896B67">
      <w:pPr>
        <w:numPr>
          <w:ilvl w:val="0"/>
          <w:numId w:val="8"/>
        </w:numPr>
        <w:spacing w:after="0" w:line="300" w:lineRule="atLeast"/>
        <w:jc w:val="both"/>
        <w:rPr>
          <w:rFonts w:ascii="Times New Roman" w:eastAsia="Times New Roman" w:hAnsi="Times New Roman" w:cs="Times New Roman"/>
          <w:sz w:val="28"/>
          <w:szCs w:val="28"/>
          <w:lang w:eastAsia="ru-RU"/>
        </w:rPr>
      </w:pPr>
      <w:r w:rsidRPr="00896B67">
        <w:rPr>
          <w:rFonts w:ascii="Times New Roman" w:eastAsia="Times New Roman" w:hAnsi="Times New Roman" w:cs="Times New Roman"/>
          <w:sz w:val="28"/>
          <w:szCs w:val="28"/>
          <w:lang w:eastAsia="ru-RU"/>
        </w:rPr>
        <w:t>нарушения, которые вы выявили;</w:t>
      </w:r>
    </w:p>
    <w:p w:rsidR="00896B67" w:rsidRPr="00896B67" w:rsidRDefault="00896B67" w:rsidP="00896B67">
      <w:pPr>
        <w:numPr>
          <w:ilvl w:val="0"/>
          <w:numId w:val="8"/>
        </w:numPr>
        <w:spacing w:after="0" w:line="300" w:lineRule="atLeast"/>
        <w:jc w:val="both"/>
        <w:rPr>
          <w:rFonts w:ascii="Times New Roman" w:eastAsia="Times New Roman" w:hAnsi="Times New Roman" w:cs="Times New Roman"/>
          <w:sz w:val="28"/>
          <w:szCs w:val="28"/>
          <w:lang w:eastAsia="ru-RU"/>
        </w:rPr>
      </w:pPr>
      <w:r w:rsidRPr="00896B67">
        <w:rPr>
          <w:rFonts w:ascii="Times New Roman" w:eastAsia="Times New Roman" w:hAnsi="Times New Roman" w:cs="Times New Roman"/>
          <w:sz w:val="28"/>
          <w:szCs w:val="28"/>
          <w:lang w:eastAsia="ru-RU"/>
        </w:rPr>
        <w:t>возражения или особое мнение лиц, которые присутствовали при проверке;</w:t>
      </w:r>
    </w:p>
    <w:p w:rsidR="00896B67" w:rsidRPr="00896B67" w:rsidRDefault="00896B67" w:rsidP="00896B67">
      <w:pPr>
        <w:numPr>
          <w:ilvl w:val="0"/>
          <w:numId w:val="8"/>
        </w:numPr>
        <w:spacing w:after="0" w:line="300" w:lineRule="atLeast"/>
        <w:jc w:val="both"/>
        <w:rPr>
          <w:rFonts w:ascii="Times New Roman" w:eastAsia="Times New Roman" w:hAnsi="Times New Roman" w:cs="Times New Roman"/>
          <w:sz w:val="28"/>
          <w:szCs w:val="28"/>
          <w:lang w:eastAsia="ru-RU"/>
        </w:rPr>
      </w:pPr>
      <w:r w:rsidRPr="00896B67">
        <w:rPr>
          <w:rFonts w:ascii="Times New Roman" w:eastAsia="Times New Roman" w:hAnsi="Times New Roman" w:cs="Times New Roman"/>
          <w:sz w:val="28"/>
          <w:szCs w:val="28"/>
          <w:lang w:eastAsia="ru-RU"/>
        </w:rPr>
        <w:t>информация о том, велась ли фото- или видеосъемка во время проверки;</w:t>
      </w:r>
    </w:p>
    <w:p w:rsidR="00896B67" w:rsidRPr="00896B67" w:rsidRDefault="00896B67" w:rsidP="00896B67">
      <w:pPr>
        <w:numPr>
          <w:ilvl w:val="0"/>
          <w:numId w:val="8"/>
        </w:numPr>
        <w:spacing w:after="0" w:line="300" w:lineRule="atLeast"/>
        <w:jc w:val="both"/>
        <w:rPr>
          <w:rFonts w:ascii="Times New Roman" w:eastAsia="Times New Roman" w:hAnsi="Times New Roman" w:cs="Times New Roman"/>
          <w:sz w:val="28"/>
          <w:szCs w:val="28"/>
          <w:lang w:eastAsia="ru-RU"/>
        </w:rPr>
      </w:pPr>
      <w:r w:rsidRPr="00896B67">
        <w:rPr>
          <w:rFonts w:ascii="Times New Roman" w:eastAsia="Times New Roman" w:hAnsi="Times New Roman" w:cs="Times New Roman"/>
          <w:sz w:val="28"/>
          <w:szCs w:val="28"/>
          <w:lang w:eastAsia="ru-RU"/>
        </w:rPr>
        <w:t>иные обстоятельства, которые связаны с выявленным нарушением.</w:t>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sidRPr="00896B67">
        <w:rPr>
          <w:rFonts w:ascii="Times New Roman" w:eastAsia="Times New Roman" w:hAnsi="Times New Roman" w:cs="Times New Roman"/>
          <w:sz w:val="28"/>
          <w:szCs w:val="28"/>
          <w:lang w:eastAsia="ru-RU"/>
        </w:rPr>
        <w:t xml:space="preserve">Такие условия установлены </w:t>
      </w:r>
      <w:r w:rsidRPr="00896B67">
        <w:rPr>
          <w:rFonts w:ascii="Times New Roman" w:eastAsia="Times New Roman" w:hAnsi="Times New Roman" w:cs="Times New Roman"/>
          <w:color w:val="008200"/>
          <w:sz w:val="28"/>
          <w:szCs w:val="28"/>
          <w:u w:val="single"/>
          <w:lang w:eastAsia="ru-RU"/>
        </w:rPr>
        <w:t>пунктом 85(1)</w:t>
      </w:r>
      <w:r w:rsidRPr="00896B67">
        <w:rPr>
          <w:rFonts w:ascii="Times New Roman" w:eastAsia="Times New Roman" w:hAnsi="Times New Roman" w:cs="Times New Roman"/>
          <w:sz w:val="28"/>
          <w:szCs w:val="28"/>
          <w:lang w:eastAsia="ru-RU"/>
        </w:rPr>
        <w:t xml:space="preserve"> Правил предоставления коммунальных услуг</w:t>
      </w:r>
      <w:r w:rsidRPr="00896B67">
        <w:rPr>
          <w:rFonts w:ascii="Times New Roman" w:eastAsia="Times New Roman" w:hAnsi="Times New Roman" w:cs="Times New Roman"/>
          <w:sz w:val="28"/>
          <w:szCs w:val="28"/>
          <w:vertAlign w:val="superscript"/>
          <w:lang w:eastAsia="ru-RU"/>
        </w:rPr>
        <w:t>1</w:t>
      </w:r>
      <w:r w:rsidRPr="00896B67">
        <w:rPr>
          <w:rFonts w:ascii="Times New Roman" w:eastAsia="Times New Roman" w:hAnsi="Times New Roman" w:cs="Times New Roman"/>
          <w:sz w:val="28"/>
          <w:szCs w:val="28"/>
          <w:lang w:eastAsia="ru-RU"/>
        </w:rPr>
        <w:t xml:space="preserve">. </w:t>
      </w:r>
    </w:p>
    <w:p w:rsidR="00896B67" w:rsidRPr="00896B67" w:rsidRDefault="00E9525D" w:rsidP="00896B6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9" style="width:6in;height:.75pt" o:hralign="center" o:hrstd="t" o:hrnoshade="t" o:hr="t" fillcolor="#e11f27" stroked="f">
            <v:path strokeok="f"/>
          </v:rect>
        </w:pict>
      </w:r>
    </w:p>
    <w:p w:rsidR="00896B67" w:rsidRPr="00896B67" w:rsidRDefault="00896B67" w:rsidP="00896B67">
      <w:pPr>
        <w:keepNext/>
        <w:spacing w:after="0" w:line="300" w:lineRule="atLeast"/>
        <w:jc w:val="both"/>
        <w:outlineLvl w:val="2"/>
        <w:rPr>
          <w:rFonts w:ascii="Times New Roman" w:eastAsia="Times" w:hAnsi="Times New Roman" w:cs="Times New Roman"/>
          <w:b/>
          <w:bCs/>
          <w:color w:val="E11F27"/>
          <w:sz w:val="28"/>
          <w:szCs w:val="28"/>
          <w:lang w:eastAsia="ru-RU"/>
        </w:rPr>
      </w:pPr>
      <w:r w:rsidRPr="00896B67">
        <w:rPr>
          <w:rFonts w:ascii="Times New Roman" w:eastAsia="Times" w:hAnsi="Times New Roman" w:cs="Times New Roman"/>
          <w:b/>
          <w:bCs/>
          <w:color w:val="E11F27"/>
          <w:sz w:val="28"/>
          <w:szCs w:val="28"/>
          <w:lang w:eastAsia="ru-RU"/>
        </w:rPr>
        <w:t>Сноска 1</w:t>
      </w:r>
    </w:p>
    <w:p w:rsidR="00896B67" w:rsidRPr="00896B67" w:rsidRDefault="00896B67" w:rsidP="00896B67">
      <w:pPr>
        <w:spacing w:after="0" w:line="300" w:lineRule="atLeast"/>
        <w:jc w:val="both"/>
        <w:rPr>
          <w:rFonts w:ascii="Times New Roman" w:eastAsia="Times" w:hAnsi="Times New Roman" w:cs="Times New Roman"/>
          <w:sz w:val="28"/>
          <w:szCs w:val="28"/>
          <w:lang w:eastAsia="ru-RU"/>
        </w:rPr>
      </w:pPr>
      <w:r w:rsidRPr="00896B67">
        <w:rPr>
          <w:rFonts w:ascii="Times New Roman" w:eastAsia="Times" w:hAnsi="Times New Roman" w:cs="Times New Roman"/>
          <w:sz w:val="28"/>
          <w:szCs w:val="28"/>
          <w:lang w:eastAsia="ru-RU"/>
        </w:rPr>
        <w:t xml:space="preserve">Правила предоставления коммунальных услуг собственникам и пользователям помещений в многоквартирных домах и жилых домов, утв. </w:t>
      </w:r>
      <w:r w:rsidRPr="00896B67">
        <w:rPr>
          <w:rFonts w:ascii="Times New Roman" w:eastAsia="Times" w:hAnsi="Times New Roman" w:cs="Times New Roman"/>
          <w:color w:val="008200"/>
          <w:sz w:val="28"/>
          <w:szCs w:val="28"/>
          <w:u w:val="single"/>
          <w:lang w:eastAsia="ru-RU"/>
        </w:rPr>
        <w:t>постановлением Правительства от 06.05.2011 № 354</w:t>
      </w:r>
      <w:r w:rsidRPr="00896B67">
        <w:rPr>
          <w:rFonts w:ascii="Times New Roman" w:eastAsia="Times" w:hAnsi="Times New Roman" w:cs="Times New Roman"/>
          <w:sz w:val="28"/>
          <w:szCs w:val="28"/>
          <w:lang w:eastAsia="ru-RU"/>
        </w:rPr>
        <w:t xml:space="preserve">. </w:t>
      </w:r>
    </w:p>
    <w:p w:rsidR="00896B67" w:rsidRPr="00896B67" w:rsidRDefault="00E9525D" w:rsidP="00896B6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30" style="width:6in;height:.75pt" o:hralign="center" o:hrstd="t" o:hrnoshade="t" o:hr="t" fillcolor="#e11f27" stroked="f">
            <v:path strokeok="f"/>
          </v:rect>
        </w:pict>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6B67">
        <w:rPr>
          <w:rFonts w:ascii="Times New Roman" w:eastAsia="Times New Roman" w:hAnsi="Times New Roman" w:cs="Times New Roman"/>
          <w:sz w:val="28"/>
          <w:szCs w:val="28"/>
          <w:lang w:eastAsia="ru-RU"/>
        </w:rPr>
        <w:t xml:space="preserve">Отразите в акте дату несанкционированного подключения, если ее можно установить. Составленный акт подпишите сами, передайте на подпись потребителю и иным лицам, которые присутствуют при проверке. Если кто-то из участников откажется подписывать акт, сделайте об этом соответствующую пометку в нем. Передайте всем участникам копию акта и фотографии, на которых зафиксированы нарушения. </w:t>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896B67">
        <w:rPr>
          <w:rFonts w:ascii="Times New Roman" w:eastAsia="Times New Roman" w:hAnsi="Times New Roman" w:cs="Times New Roman"/>
          <w:sz w:val="28"/>
          <w:szCs w:val="28"/>
          <w:lang w:eastAsia="ru-RU"/>
        </w:rPr>
        <w:t xml:space="preserve">Акт о выявлении несанкционированного подключения вы должны составлять с участием РСО. Такую обязанность предусматривает </w:t>
      </w:r>
      <w:r w:rsidRPr="00896B67">
        <w:rPr>
          <w:rFonts w:ascii="Times New Roman" w:eastAsia="Times New Roman" w:hAnsi="Times New Roman" w:cs="Times New Roman"/>
          <w:color w:val="008200"/>
          <w:sz w:val="28"/>
          <w:szCs w:val="28"/>
          <w:u w:val="single"/>
          <w:lang w:eastAsia="ru-RU"/>
        </w:rPr>
        <w:t>абзац 3</w:t>
      </w:r>
      <w:r w:rsidRPr="00896B67">
        <w:rPr>
          <w:rFonts w:ascii="Times New Roman" w:eastAsia="Times New Roman" w:hAnsi="Times New Roman" w:cs="Times New Roman"/>
          <w:sz w:val="28"/>
          <w:szCs w:val="28"/>
          <w:lang w:eastAsia="ru-RU"/>
        </w:rPr>
        <w:t xml:space="preserve"> пункта 62 Правил предоставления коммунальных услуг. Договориться с РСО об участии их представителей при каждом осмотре и проверке вряд ли удастся, поэтому нужно искать более удобный выход из ситуации. Вы можете предусмотреть в договоре </w:t>
      </w:r>
      <w:proofErr w:type="spellStart"/>
      <w:r w:rsidRPr="00896B67">
        <w:rPr>
          <w:rFonts w:ascii="Times New Roman" w:eastAsia="Times New Roman" w:hAnsi="Times New Roman" w:cs="Times New Roman"/>
          <w:sz w:val="28"/>
          <w:szCs w:val="28"/>
          <w:lang w:eastAsia="ru-RU"/>
        </w:rPr>
        <w:t>ресурсоснабжения</w:t>
      </w:r>
      <w:proofErr w:type="spellEnd"/>
      <w:r w:rsidRPr="00896B67">
        <w:rPr>
          <w:rFonts w:ascii="Times New Roman" w:eastAsia="Times New Roman" w:hAnsi="Times New Roman" w:cs="Times New Roman"/>
          <w:sz w:val="28"/>
          <w:szCs w:val="28"/>
          <w:lang w:eastAsia="ru-RU"/>
        </w:rPr>
        <w:t xml:space="preserve"> порядок уведомления и оперативного реагирования сотрудников РСО на ваше извещение о несанкционированном подключении. Еще один вариант — попросить у РСО доверенность на имя вашего работника (</w:t>
      </w:r>
      <w:r w:rsidRPr="00896B67">
        <w:rPr>
          <w:rFonts w:ascii="Times New Roman" w:eastAsia="Times New Roman" w:hAnsi="Times New Roman" w:cs="Times New Roman"/>
          <w:i/>
          <w:iCs/>
          <w:sz w:val="28"/>
          <w:szCs w:val="28"/>
          <w:lang w:eastAsia="ru-RU"/>
        </w:rPr>
        <w:t>рисунок 2</w:t>
      </w:r>
      <w:r w:rsidRPr="00896B67">
        <w:rPr>
          <w:rFonts w:ascii="Times New Roman" w:eastAsia="Times New Roman" w:hAnsi="Times New Roman" w:cs="Times New Roman"/>
          <w:sz w:val="28"/>
          <w:szCs w:val="28"/>
          <w:lang w:eastAsia="ru-RU"/>
        </w:rPr>
        <w:t xml:space="preserve">). Тогда в актах всегда будет фигурировать представитель РСО. </w:t>
      </w:r>
    </w:p>
    <w:p w:rsidR="00896B67" w:rsidRPr="00896B67" w:rsidRDefault="00896B67" w:rsidP="00896B67">
      <w:pPr>
        <w:spacing w:before="240" w:after="0" w:line="340" w:lineRule="atLeast"/>
        <w:jc w:val="both"/>
        <w:outlineLvl w:val="5"/>
        <w:rPr>
          <w:rFonts w:ascii="Times New Roman" w:eastAsia="Arial" w:hAnsi="Times New Roman" w:cs="Times New Roman"/>
          <w:b/>
          <w:bCs/>
          <w:sz w:val="28"/>
          <w:szCs w:val="28"/>
          <w:lang w:eastAsia="ru-RU"/>
        </w:rPr>
      </w:pPr>
      <w:r w:rsidRPr="00896B67">
        <w:rPr>
          <w:rFonts w:ascii="Times New Roman" w:eastAsia="Arial" w:hAnsi="Times New Roman" w:cs="Times New Roman"/>
          <w:b/>
          <w:bCs/>
          <w:sz w:val="28"/>
          <w:szCs w:val="28"/>
          <w:lang w:eastAsia="ru-RU"/>
        </w:rPr>
        <w:t xml:space="preserve">РИСУНОК 2 Пример оформления доверенности </w:t>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sidRPr="00896B67">
        <w:rPr>
          <w:rFonts w:ascii="Times New Roman" w:eastAsia="Times New Roman" w:hAnsi="Times New Roman" w:cs="Times New Roman"/>
          <w:noProof/>
          <w:sz w:val="28"/>
          <w:szCs w:val="28"/>
          <w:lang w:eastAsia="ru-RU"/>
        </w:rPr>
        <w:drawing>
          <wp:inline distT="0" distB="0" distL="0" distR="0">
            <wp:extent cx="6657975" cy="22383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57975" cy="2238375"/>
                    </a:xfrm>
                    <a:prstGeom prst="rect">
                      <a:avLst/>
                    </a:prstGeom>
                    <a:noFill/>
                    <a:ln>
                      <a:noFill/>
                    </a:ln>
                  </pic:spPr>
                </pic:pic>
              </a:graphicData>
            </a:graphic>
          </wp:inline>
        </w:drawing>
      </w:r>
    </w:p>
    <w:p w:rsidR="00896B67" w:rsidRPr="00896B67" w:rsidRDefault="00896B67" w:rsidP="00896B67">
      <w:pPr>
        <w:keepNext/>
        <w:spacing w:before="240" w:after="0" w:line="440" w:lineRule="atLeast"/>
        <w:jc w:val="both"/>
        <w:outlineLvl w:val="1"/>
        <w:rPr>
          <w:rFonts w:ascii="Times New Roman" w:eastAsia="Times New Roman" w:hAnsi="Times New Roman" w:cs="Times New Roman"/>
          <w:b/>
          <w:bCs/>
          <w:sz w:val="28"/>
          <w:szCs w:val="28"/>
          <w:lang w:eastAsia="ru-RU"/>
        </w:rPr>
      </w:pPr>
      <w:r w:rsidRPr="00896B67">
        <w:rPr>
          <w:rFonts w:ascii="Times New Roman" w:eastAsia="Times New Roman" w:hAnsi="Times New Roman" w:cs="Times New Roman"/>
          <w:b/>
          <w:bCs/>
          <w:sz w:val="28"/>
          <w:szCs w:val="28"/>
          <w:lang w:eastAsia="ru-RU"/>
        </w:rPr>
        <w:t>Как устранить незаконное подключение</w:t>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6B67">
        <w:rPr>
          <w:rFonts w:ascii="Times New Roman" w:eastAsia="Times New Roman" w:hAnsi="Times New Roman" w:cs="Times New Roman"/>
          <w:sz w:val="28"/>
          <w:szCs w:val="28"/>
          <w:lang w:eastAsia="ru-RU"/>
        </w:rPr>
        <w:t xml:space="preserve">После того как заактировали несанкционированное подключение, повторно приостановите подачу КУ. При этом уведомлять потребителя об отключении не нужно. Такое право дает положение </w:t>
      </w:r>
      <w:r w:rsidRPr="00896B67">
        <w:rPr>
          <w:rFonts w:ascii="Times New Roman" w:eastAsia="Times New Roman" w:hAnsi="Times New Roman" w:cs="Times New Roman"/>
          <w:color w:val="008200"/>
          <w:sz w:val="28"/>
          <w:szCs w:val="28"/>
          <w:u w:val="single"/>
          <w:lang w:eastAsia="ru-RU"/>
        </w:rPr>
        <w:t>подпункта «в»</w:t>
      </w:r>
      <w:r w:rsidRPr="00896B67">
        <w:rPr>
          <w:rFonts w:ascii="Times New Roman" w:eastAsia="Times New Roman" w:hAnsi="Times New Roman" w:cs="Times New Roman"/>
          <w:sz w:val="28"/>
          <w:szCs w:val="28"/>
          <w:lang w:eastAsia="ru-RU"/>
        </w:rPr>
        <w:t xml:space="preserve"> пункта 115 Правил предоставления коммунальных услуг. </w:t>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6B67">
        <w:rPr>
          <w:rFonts w:ascii="Times New Roman" w:eastAsia="Times New Roman" w:hAnsi="Times New Roman" w:cs="Times New Roman"/>
          <w:sz w:val="28"/>
          <w:szCs w:val="28"/>
          <w:lang w:eastAsia="ru-RU"/>
        </w:rPr>
        <w:t>Если потребитель помешал ликвидировать незаконную врезку, направьте ему уведомление о необходимости устранить несанкционированное подключение (</w:t>
      </w:r>
      <w:r w:rsidRPr="00896B67">
        <w:rPr>
          <w:rFonts w:ascii="Times New Roman" w:eastAsia="Times New Roman" w:hAnsi="Times New Roman" w:cs="Times New Roman"/>
          <w:i/>
          <w:iCs/>
          <w:sz w:val="28"/>
          <w:szCs w:val="28"/>
          <w:lang w:eastAsia="ru-RU"/>
        </w:rPr>
        <w:t>рисунок 3</w:t>
      </w:r>
      <w:r w:rsidRPr="00896B67">
        <w:rPr>
          <w:rFonts w:ascii="Times New Roman" w:eastAsia="Times New Roman" w:hAnsi="Times New Roman" w:cs="Times New Roman"/>
          <w:sz w:val="28"/>
          <w:szCs w:val="28"/>
          <w:lang w:eastAsia="ru-RU"/>
        </w:rPr>
        <w:t xml:space="preserve">). В уведомлении назначьте срок, в течение которого должник должен прекратить незаконно потреблять КУ. </w:t>
      </w:r>
    </w:p>
    <w:p w:rsidR="00896B67" w:rsidRPr="00896B67" w:rsidRDefault="00896B67" w:rsidP="00896B67">
      <w:pPr>
        <w:spacing w:before="240" w:after="0" w:line="340" w:lineRule="atLeast"/>
        <w:jc w:val="both"/>
        <w:outlineLvl w:val="5"/>
        <w:rPr>
          <w:rFonts w:ascii="Times New Roman" w:eastAsia="Arial" w:hAnsi="Times New Roman" w:cs="Times New Roman"/>
          <w:b/>
          <w:bCs/>
          <w:sz w:val="28"/>
          <w:szCs w:val="28"/>
          <w:lang w:eastAsia="ru-RU"/>
        </w:rPr>
      </w:pPr>
      <w:r w:rsidRPr="00896B67">
        <w:rPr>
          <w:rFonts w:ascii="Times New Roman" w:eastAsia="Arial" w:hAnsi="Times New Roman" w:cs="Times New Roman"/>
          <w:b/>
          <w:bCs/>
          <w:sz w:val="28"/>
          <w:szCs w:val="28"/>
          <w:lang w:eastAsia="ru-RU"/>
        </w:rPr>
        <w:t>РИСУНОК 3 Пример оформления уведомления (</w:t>
      </w:r>
      <w:proofErr w:type="gramStart"/>
      <w:r w:rsidRPr="00896B67">
        <w:rPr>
          <w:rFonts w:ascii="Times New Roman" w:eastAsia="Arial" w:hAnsi="Times New Roman" w:cs="Times New Roman"/>
          <w:b/>
          <w:bCs/>
          <w:color w:val="008200"/>
          <w:sz w:val="28"/>
          <w:szCs w:val="28"/>
          <w:u w:val="single"/>
          <w:lang w:eastAsia="ru-RU"/>
        </w:rPr>
        <w:t>&gt;&gt;скачать</w:t>
      </w:r>
      <w:proofErr w:type="gramEnd"/>
      <w:r w:rsidRPr="00896B67">
        <w:rPr>
          <w:rFonts w:ascii="Times New Roman" w:eastAsia="Arial" w:hAnsi="Times New Roman" w:cs="Times New Roman"/>
          <w:b/>
          <w:bCs/>
          <w:color w:val="008200"/>
          <w:sz w:val="28"/>
          <w:szCs w:val="28"/>
          <w:u w:val="single"/>
          <w:lang w:eastAsia="ru-RU"/>
        </w:rPr>
        <w:t xml:space="preserve"> уведомление</w:t>
      </w:r>
      <w:r w:rsidRPr="00896B67">
        <w:rPr>
          <w:rFonts w:ascii="Times New Roman" w:eastAsia="Arial" w:hAnsi="Times New Roman" w:cs="Times New Roman"/>
          <w:b/>
          <w:bCs/>
          <w:sz w:val="28"/>
          <w:szCs w:val="28"/>
          <w:lang w:eastAsia="ru-RU"/>
        </w:rPr>
        <w:t xml:space="preserve">) </w:t>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sidRPr="00896B67">
        <w:rPr>
          <w:rFonts w:ascii="Times New Roman" w:eastAsia="Times New Roman" w:hAnsi="Times New Roman" w:cs="Times New Roman"/>
          <w:noProof/>
          <w:sz w:val="28"/>
          <w:szCs w:val="28"/>
          <w:lang w:eastAsia="ru-RU"/>
        </w:rPr>
        <w:lastRenderedPageBreak/>
        <w:drawing>
          <wp:inline distT="0" distB="0" distL="0" distR="0">
            <wp:extent cx="6677025" cy="36861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77025" cy="3686175"/>
                    </a:xfrm>
                    <a:prstGeom prst="rect">
                      <a:avLst/>
                    </a:prstGeom>
                    <a:noFill/>
                    <a:ln>
                      <a:noFill/>
                    </a:ln>
                  </pic:spPr>
                </pic:pic>
              </a:graphicData>
            </a:graphic>
          </wp:inline>
        </w:drawing>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6B67">
        <w:rPr>
          <w:rFonts w:ascii="Times New Roman" w:eastAsia="Times New Roman" w:hAnsi="Times New Roman" w:cs="Times New Roman"/>
          <w:sz w:val="28"/>
          <w:szCs w:val="28"/>
          <w:lang w:eastAsia="ru-RU"/>
        </w:rPr>
        <w:t xml:space="preserve">Если должник не исполнит ваше требование, повторите попытку отключить КУ самостоятельно. Попросите участкового полиции присутствовать при отключении. Также вы можете обратиться в суд с требованием обязать должника прекратить незаконное потребление коммунальной услуги. </w:t>
      </w:r>
    </w:p>
    <w:p w:rsidR="00896B67" w:rsidRPr="00896B67" w:rsidRDefault="00896B67" w:rsidP="00896B67">
      <w:pPr>
        <w:keepNext/>
        <w:spacing w:before="240" w:after="0" w:line="440" w:lineRule="atLeast"/>
        <w:jc w:val="both"/>
        <w:outlineLvl w:val="1"/>
        <w:rPr>
          <w:rFonts w:ascii="Times New Roman" w:eastAsia="Times New Roman" w:hAnsi="Times New Roman" w:cs="Times New Roman"/>
          <w:b/>
          <w:bCs/>
          <w:sz w:val="28"/>
          <w:szCs w:val="28"/>
          <w:lang w:eastAsia="ru-RU"/>
        </w:rPr>
      </w:pPr>
      <w:r w:rsidRPr="00896B67">
        <w:rPr>
          <w:rFonts w:ascii="Times New Roman" w:eastAsia="Times New Roman" w:hAnsi="Times New Roman" w:cs="Times New Roman"/>
          <w:b/>
          <w:bCs/>
          <w:sz w:val="28"/>
          <w:szCs w:val="28"/>
          <w:lang w:eastAsia="ru-RU"/>
        </w:rPr>
        <w:t>Как произвести доначисление</w:t>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6B67">
        <w:rPr>
          <w:rFonts w:ascii="Times New Roman" w:eastAsia="Times New Roman" w:hAnsi="Times New Roman" w:cs="Times New Roman"/>
          <w:sz w:val="28"/>
          <w:szCs w:val="28"/>
          <w:lang w:eastAsia="ru-RU"/>
        </w:rPr>
        <w:t xml:space="preserve">Вы вправе </w:t>
      </w:r>
      <w:proofErr w:type="spellStart"/>
      <w:r w:rsidRPr="00896B67">
        <w:rPr>
          <w:rFonts w:ascii="Times New Roman" w:eastAsia="Times New Roman" w:hAnsi="Times New Roman" w:cs="Times New Roman"/>
          <w:sz w:val="28"/>
          <w:szCs w:val="28"/>
          <w:lang w:eastAsia="ru-RU"/>
        </w:rPr>
        <w:t>доначислить</w:t>
      </w:r>
      <w:proofErr w:type="spellEnd"/>
      <w:r w:rsidRPr="00896B67">
        <w:rPr>
          <w:rFonts w:ascii="Times New Roman" w:eastAsia="Times New Roman" w:hAnsi="Times New Roman" w:cs="Times New Roman"/>
          <w:sz w:val="28"/>
          <w:szCs w:val="28"/>
          <w:lang w:eastAsia="ru-RU"/>
        </w:rPr>
        <w:t xml:space="preserve"> потребителю плату за КУ, которую он незаконно потребляет. В расчете используйте объем потребленного ресурса и период с даты незаконного подключения и до момента его устранения. </w:t>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6B67">
        <w:rPr>
          <w:rFonts w:ascii="Times New Roman" w:eastAsia="Times New Roman" w:hAnsi="Times New Roman" w:cs="Times New Roman"/>
          <w:sz w:val="28"/>
          <w:szCs w:val="28"/>
          <w:lang w:eastAsia="ru-RU"/>
        </w:rPr>
        <w:t xml:space="preserve">Если дату подключения установить не удалось, используйте дату последней проверки. Общий период, за который вы будете делать доначисление, не должен превышать трех месяцев с даты составления акта о несанкционированном подключении. Такой порядок предусмотрен </w:t>
      </w:r>
      <w:r w:rsidRPr="00896B67">
        <w:rPr>
          <w:rFonts w:ascii="Times New Roman" w:eastAsia="Times New Roman" w:hAnsi="Times New Roman" w:cs="Times New Roman"/>
          <w:color w:val="008200"/>
          <w:sz w:val="28"/>
          <w:szCs w:val="28"/>
          <w:u w:val="single"/>
          <w:lang w:eastAsia="ru-RU"/>
        </w:rPr>
        <w:t>пунктом 62</w:t>
      </w:r>
      <w:r w:rsidRPr="00896B67">
        <w:rPr>
          <w:rFonts w:ascii="Times New Roman" w:eastAsia="Times New Roman" w:hAnsi="Times New Roman" w:cs="Times New Roman"/>
          <w:sz w:val="28"/>
          <w:szCs w:val="28"/>
          <w:lang w:eastAsia="ru-RU"/>
        </w:rPr>
        <w:t xml:space="preserve"> Правил предоставления коммунальных услуг. </w:t>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6B67">
        <w:rPr>
          <w:rFonts w:ascii="Times New Roman" w:eastAsia="Times New Roman" w:hAnsi="Times New Roman" w:cs="Times New Roman"/>
          <w:sz w:val="28"/>
          <w:szCs w:val="28"/>
          <w:lang w:eastAsia="ru-RU"/>
        </w:rPr>
        <w:t xml:space="preserve">Чтобы узнать объем ресурса, который потребил должник, используйте один из следующих показателей: </w:t>
      </w:r>
    </w:p>
    <w:p w:rsidR="00896B67" w:rsidRPr="00896B67" w:rsidRDefault="00896B67" w:rsidP="00896B67">
      <w:pPr>
        <w:numPr>
          <w:ilvl w:val="0"/>
          <w:numId w:val="9"/>
        </w:numPr>
        <w:spacing w:after="0" w:line="300" w:lineRule="atLeast"/>
        <w:jc w:val="both"/>
        <w:rPr>
          <w:rFonts w:ascii="Times New Roman" w:eastAsia="Times New Roman" w:hAnsi="Times New Roman" w:cs="Times New Roman"/>
          <w:sz w:val="28"/>
          <w:szCs w:val="28"/>
          <w:lang w:eastAsia="ru-RU"/>
        </w:rPr>
      </w:pPr>
      <w:r w:rsidRPr="00896B67">
        <w:rPr>
          <w:rFonts w:ascii="Times New Roman" w:eastAsia="Times New Roman" w:hAnsi="Times New Roman" w:cs="Times New Roman"/>
          <w:sz w:val="28"/>
          <w:szCs w:val="28"/>
          <w:lang w:eastAsia="ru-RU"/>
        </w:rPr>
        <w:t xml:space="preserve">для электроэнергии: произведение мощности потребления оборудования и времени его круглосуточной работы; </w:t>
      </w:r>
    </w:p>
    <w:p w:rsidR="00896B67" w:rsidRPr="00896B67" w:rsidRDefault="00896B67" w:rsidP="00896B67">
      <w:pPr>
        <w:numPr>
          <w:ilvl w:val="0"/>
          <w:numId w:val="9"/>
        </w:numPr>
        <w:spacing w:after="0" w:line="300" w:lineRule="atLeast"/>
        <w:jc w:val="both"/>
        <w:rPr>
          <w:rFonts w:ascii="Times New Roman" w:eastAsia="Times New Roman" w:hAnsi="Times New Roman" w:cs="Times New Roman"/>
          <w:sz w:val="28"/>
          <w:szCs w:val="28"/>
          <w:lang w:eastAsia="ru-RU"/>
        </w:rPr>
      </w:pPr>
      <w:r w:rsidRPr="00896B67">
        <w:rPr>
          <w:rFonts w:ascii="Times New Roman" w:eastAsia="Times New Roman" w:hAnsi="Times New Roman" w:cs="Times New Roman"/>
          <w:sz w:val="28"/>
          <w:szCs w:val="28"/>
          <w:lang w:eastAsia="ru-RU"/>
        </w:rPr>
        <w:t>для ГВС и водоотведения: круглосуточную пропускную способность трубы;</w:t>
      </w:r>
    </w:p>
    <w:p w:rsidR="00896B67" w:rsidRPr="00896B67" w:rsidRDefault="00896B67" w:rsidP="00896B67">
      <w:pPr>
        <w:numPr>
          <w:ilvl w:val="0"/>
          <w:numId w:val="9"/>
        </w:numPr>
        <w:spacing w:after="0" w:line="300" w:lineRule="atLeast"/>
        <w:jc w:val="both"/>
        <w:rPr>
          <w:rFonts w:ascii="Times New Roman" w:eastAsia="Times New Roman" w:hAnsi="Times New Roman" w:cs="Times New Roman"/>
          <w:sz w:val="28"/>
          <w:szCs w:val="28"/>
          <w:lang w:eastAsia="ru-RU"/>
        </w:rPr>
      </w:pPr>
      <w:r w:rsidRPr="00896B67">
        <w:rPr>
          <w:rFonts w:ascii="Times New Roman" w:eastAsia="Times New Roman" w:hAnsi="Times New Roman" w:cs="Times New Roman"/>
          <w:sz w:val="28"/>
          <w:szCs w:val="28"/>
          <w:lang w:eastAsia="ru-RU"/>
        </w:rPr>
        <w:t xml:space="preserve">для электроэнергии, ГВС и водоотведения: норматив потребления КУ. К нормативу примените повышающий коэффициент 10. </w:t>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sidRPr="00896B67">
        <w:rPr>
          <w:rFonts w:ascii="Times New Roman" w:eastAsia="Times New Roman" w:hAnsi="Times New Roman" w:cs="Times New Roman"/>
          <w:sz w:val="28"/>
          <w:szCs w:val="28"/>
          <w:lang w:eastAsia="ru-RU"/>
        </w:rPr>
        <w:t>Для расчета используйте одну из приведенных формул (</w:t>
      </w:r>
      <w:r w:rsidRPr="00896B67">
        <w:rPr>
          <w:rFonts w:ascii="Times New Roman" w:eastAsia="Times New Roman" w:hAnsi="Times New Roman" w:cs="Times New Roman"/>
          <w:i/>
          <w:iCs/>
          <w:sz w:val="28"/>
          <w:szCs w:val="28"/>
          <w:lang w:eastAsia="ru-RU"/>
        </w:rPr>
        <w:t>формулы 1, 2</w:t>
      </w:r>
      <w:r w:rsidRPr="00896B67">
        <w:rPr>
          <w:rFonts w:ascii="Times New Roman" w:eastAsia="Times New Roman" w:hAnsi="Times New Roman" w:cs="Times New Roman"/>
          <w:sz w:val="28"/>
          <w:szCs w:val="28"/>
          <w:lang w:eastAsia="ru-RU"/>
        </w:rPr>
        <w:t xml:space="preserve">). </w:t>
      </w:r>
    </w:p>
    <w:p w:rsidR="00896B67" w:rsidRPr="00896B67" w:rsidRDefault="00896B67" w:rsidP="00896B67">
      <w:pPr>
        <w:spacing w:before="240" w:after="0" w:line="340" w:lineRule="atLeast"/>
        <w:jc w:val="both"/>
        <w:outlineLvl w:val="5"/>
        <w:rPr>
          <w:rFonts w:ascii="Times New Roman" w:eastAsia="Arial" w:hAnsi="Times New Roman" w:cs="Times New Roman"/>
          <w:b/>
          <w:bCs/>
          <w:sz w:val="28"/>
          <w:szCs w:val="28"/>
          <w:lang w:eastAsia="ru-RU"/>
        </w:rPr>
      </w:pPr>
      <w:r w:rsidRPr="00896B67">
        <w:rPr>
          <w:rFonts w:ascii="Times New Roman" w:eastAsia="Arial" w:hAnsi="Times New Roman" w:cs="Times New Roman"/>
          <w:b/>
          <w:bCs/>
          <w:sz w:val="28"/>
          <w:szCs w:val="28"/>
          <w:lang w:eastAsia="ru-RU"/>
        </w:rPr>
        <w:t xml:space="preserve">ФОРМУЛА 1 Расчет доначисления по мощности оборудования или по пропускной способности трубы </w:t>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sidRPr="00896B67">
        <w:rPr>
          <w:rFonts w:ascii="Times New Roman" w:eastAsia="Times New Roman" w:hAnsi="Times New Roman" w:cs="Times New Roman"/>
          <w:noProof/>
          <w:sz w:val="28"/>
          <w:szCs w:val="28"/>
          <w:lang w:eastAsia="ru-RU"/>
        </w:rPr>
        <w:lastRenderedPageBreak/>
        <w:drawing>
          <wp:inline distT="0" distB="0" distL="0" distR="0">
            <wp:extent cx="6619875" cy="8763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19875" cy="876300"/>
                    </a:xfrm>
                    <a:prstGeom prst="rect">
                      <a:avLst/>
                    </a:prstGeom>
                    <a:noFill/>
                    <a:ln>
                      <a:noFill/>
                    </a:ln>
                  </pic:spPr>
                </pic:pic>
              </a:graphicData>
            </a:graphic>
          </wp:inline>
        </w:drawing>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6B67">
        <w:rPr>
          <w:rFonts w:ascii="Times New Roman" w:eastAsia="Times New Roman" w:hAnsi="Times New Roman" w:cs="Times New Roman"/>
          <w:sz w:val="28"/>
          <w:szCs w:val="28"/>
          <w:lang w:eastAsia="ru-RU"/>
        </w:rPr>
        <w:t xml:space="preserve">Пропускную способность трубы вы можете узнать из технической документации на МКД, а мощность оборудования — найти в документах на него или в сети интернет. </w:t>
      </w:r>
    </w:p>
    <w:p w:rsidR="00896B67" w:rsidRPr="00896B67" w:rsidRDefault="00896B67" w:rsidP="00896B67">
      <w:pPr>
        <w:spacing w:after="0" w:line="300" w:lineRule="atLeast"/>
        <w:jc w:val="both"/>
        <w:rPr>
          <w:rFonts w:ascii="Times New Roman" w:eastAsia="Times New Roman" w:hAnsi="Times New Roman" w:cs="Times New Roman"/>
          <w:sz w:val="28"/>
          <w:szCs w:val="28"/>
          <w:lang w:eastAsia="ru-RU"/>
        </w:rPr>
      </w:pPr>
      <w:r w:rsidRPr="00896B67">
        <w:rPr>
          <w:rFonts w:ascii="Times New Roman" w:eastAsia="Times New Roman" w:hAnsi="Times New Roman" w:cs="Times New Roman"/>
          <w:sz w:val="28"/>
          <w:szCs w:val="28"/>
          <w:lang w:eastAsia="ru-RU"/>
        </w:rPr>
        <w:t xml:space="preserve">Если вы решили вести расчет по мощности оборудования, перечислите все электроприборы потребителя в акте. Запишите их название и марку, а также сфотографируйте. Снимки могут понадобиться вам для подтверждения вашего расчета. </w:t>
      </w:r>
    </w:p>
    <w:p w:rsidR="00896B67" w:rsidRPr="00896B67" w:rsidRDefault="00896B67" w:rsidP="00896B67">
      <w:pPr>
        <w:spacing w:before="240" w:after="0" w:line="340" w:lineRule="atLeast"/>
        <w:jc w:val="both"/>
        <w:outlineLvl w:val="5"/>
        <w:rPr>
          <w:rFonts w:ascii="Times New Roman" w:eastAsia="Arial" w:hAnsi="Times New Roman" w:cs="Times New Roman"/>
          <w:b/>
          <w:bCs/>
          <w:sz w:val="28"/>
          <w:szCs w:val="28"/>
          <w:lang w:eastAsia="ru-RU"/>
        </w:rPr>
      </w:pPr>
      <w:r w:rsidRPr="00896B67">
        <w:rPr>
          <w:rFonts w:ascii="Times New Roman" w:eastAsia="Arial" w:hAnsi="Times New Roman" w:cs="Times New Roman"/>
          <w:b/>
          <w:bCs/>
          <w:sz w:val="28"/>
          <w:szCs w:val="28"/>
          <w:lang w:eastAsia="ru-RU"/>
        </w:rPr>
        <w:t xml:space="preserve">ФОРМУЛА 2 Расчет доначисления по нормативу потребления </w:t>
      </w:r>
    </w:p>
    <w:p w:rsidR="00896B67" w:rsidRDefault="00896B67" w:rsidP="00896B67">
      <w:pPr>
        <w:pStyle w:val="a3"/>
        <w:shd w:val="clear" w:color="auto" w:fill="FFFFFF"/>
        <w:spacing w:before="0" w:beforeAutospacing="0" w:after="0" w:afterAutospacing="0"/>
        <w:jc w:val="both"/>
        <w:rPr>
          <w:color w:val="002060"/>
          <w:sz w:val="28"/>
          <w:szCs w:val="28"/>
          <w:u w:val="single"/>
        </w:rPr>
      </w:pPr>
      <w:r w:rsidRPr="00896B67">
        <w:rPr>
          <w:noProof/>
          <w:sz w:val="28"/>
          <w:szCs w:val="28"/>
        </w:rPr>
        <w:drawing>
          <wp:inline distT="0" distB="0" distL="0" distR="0">
            <wp:extent cx="6667500" cy="981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67500" cy="981075"/>
                    </a:xfrm>
                    <a:prstGeom prst="rect">
                      <a:avLst/>
                    </a:prstGeom>
                    <a:noFill/>
                    <a:ln>
                      <a:noFill/>
                    </a:ln>
                  </pic:spPr>
                </pic:pic>
              </a:graphicData>
            </a:graphic>
          </wp:inline>
        </w:drawing>
      </w:r>
    </w:p>
    <w:p w:rsidR="00896B67" w:rsidRDefault="00896B67" w:rsidP="00896B67">
      <w:pPr>
        <w:pStyle w:val="a3"/>
        <w:shd w:val="clear" w:color="auto" w:fill="FFFFFF"/>
        <w:spacing w:before="0" w:beforeAutospacing="0" w:after="0" w:afterAutospacing="0"/>
        <w:jc w:val="both"/>
        <w:rPr>
          <w:color w:val="002060"/>
          <w:sz w:val="28"/>
          <w:szCs w:val="28"/>
          <w:u w:val="single"/>
        </w:rPr>
      </w:pPr>
      <w:r>
        <w:rPr>
          <w:color w:val="002060"/>
          <w:sz w:val="28"/>
          <w:szCs w:val="28"/>
          <w:u w:val="single"/>
        </w:rPr>
        <w:t>----------------------------------------------------------------------------------------------------------------</w:t>
      </w:r>
    </w:p>
    <w:p w:rsidR="00896B67" w:rsidRDefault="00896B67" w:rsidP="00896B67">
      <w:pPr>
        <w:pStyle w:val="a3"/>
        <w:shd w:val="clear" w:color="auto" w:fill="FFFFFF"/>
        <w:spacing w:before="0" w:beforeAutospacing="0" w:after="0" w:afterAutospacing="0"/>
        <w:jc w:val="both"/>
        <w:rPr>
          <w:color w:val="002060"/>
          <w:sz w:val="28"/>
          <w:szCs w:val="28"/>
          <w:u w:val="single"/>
        </w:rPr>
      </w:pPr>
    </w:p>
    <w:p w:rsidR="00E842EC" w:rsidRDefault="00896B67" w:rsidP="00CF4868">
      <w:pPr>
        <w:spacing w:after="280" w:afterAutospacing="1" w:line="300" w:lineRule="atLeast"/>
        <w:rPr>
          <w:rFonts w:ascii="Times New Roman" w:eastAsia="Times New Roman" w:hAnsi="Times New Roman" w:cs="Times New Roman"/>
          <w:b/>
          <w:bCs/>
          <w:color w:val="002060"/>
          <w:sz w:val="44"/>
          <w:szCs w:val="44"/>
          <w:u w:val="single"/>
          <w:lang w:eastAsia="ru-RU"/>
        </w:rPr>
      </w:pPr>
      <w:r w:rsidRPr="00CF4868">
        <w:rPr>
          <w:rFonts w:ascii="Times New Roman" w:eastAsia="Times New Roman" w:hAnsi="Times New Roman" w:cs="Times New Roman"/>
          <w:b/>
          <w:bCs/>
          <w:color w:val="002060"/>
          <w:sz w:val="44"/>
          <w:szCs w:val="44"/>
          <w:u w:val="single"/>
          <w:lang w:eastAsia="ru-RU"/>
        </w:rPr>
        <w:t>Когда ОМС и собственники не заставят вас содержать придомовую территорию</w:t>
      </w:r>
    </w:p>
    <w:p w:rsidR="00CF4868" w:rsidRDefault="00896B67" w:rsidP="00CF4868">
      <w:pPr>
        <w:spacing w:after="280" w:afterAutospacing="1" w:line="300" w:lineRule="atLeast"/>
        <w:rPr>
          <w:rFonts w:ascii="Times New Roman" w:eastAsia="Times New Roman" w:hAnsi="Times New Roman" w:cs="Times New Roman"/>
          <w:sz w:val="28"/>
          <w:szCs w:val="28"/>
          <w:lang w:eastAsia="ru-RU"/>
        </w:rPr>
      </w:pPr>
      <w:r w:rsidRPr="00CF4868">
        <w:rPr>
          <w:rFonts w:ascii="Times New Roman" w:hAnsi="Times New Roman" w:cs="Times New Roman"/>
          <w:sz w:val="28"/>
          <w:szCs w:val="28"/>
        </w:rPr>
        <w:br/>
      </w:r>
      <w:r w:rsidR="00CF4868">
        <w:rPr>
          <w:rFonts w:ascii="Times New Roman" w:eastAsia="Times New Roman" w:hAnsi="Times New Roman" w:cs="Times New Roman"/>
          <w:sz w:val="28"/>
          <w:szCs w:val="28"/>
          <w:lang w:eastAsia="ru-RU"/>
        </w:rPr>
        <w:t xml:space="preserve">       </w:t>
      </w:r>
      <w:r w:rsidR="00CF4868" w:rsidRPr="00CF4868">
        <w:rPr>
          <w:rFonts w:ascii="Times New Roman" w:eastAsia="Times New Roman" w:hAnsi="Times New Roman" w:cs="Times New Roman"/>
          <w:b/>
          <w:color w:val="002060"/>
          <w:sz w:val="28"/>
          <w:szCs w:val="28"/>
          <w:lang w:eastAsia="ru-RU"/>
        </w:rPr>
        <w:t>Вы не обязаны содержать территорию возле дома, если она не входит в состав общего имущества МКД.</w:t>
      </w:r>
      <w:r w:rsidR="00CF4868" w:rsidRPr="00CF4868">
        <w:rPr>
          <w:rFonts w:ascii="Times New Roman" w:eastAsia="Times New Roman" w:hAnsi="Times New Roman" w:cs="Times New Roman"/>
          <w:color w:val="002060"/>
          <w:sz w:val="28"/>
          <w:szCs w:val="28"/>
          <w:lang w:eastAsia="ru-RU"/>
        </w:rPr>
        <w:t xml:space="preserve"> </w:t>
      </w:r>
    </w:p>
    <w:p w:rsidR="00CF4868" w:rsidRPr="00CF4868" w:rsidRDefault="00CF4868" w:rsidP="00CF4868">
      <w:pPr>
        <w:spacing w:after="280" w:afterAutospacing="1" w:line="300" w:lineRule="atLeast"/>
        <w:rPr>
          <w:rFonts w:ascii="Times New Roman" w:eastAsia="Times New Roman" w:hAnsi="Times New Roman" w:cs="Times New Roman"/>
          <w:color w:val="002060"/>
          <w:sz w:val="44"/>
          <w:szCs w:val="44"/>
          <w:u w:val="single"/>
          <w:lang w:eastAsia="ru-RU"/>
        </w:rPr>
      </w:pPr>
      <w:r w:rsidRPr="00CF4868">
        <w:rPr>
          <w:rFonts w:ascii="Times New Roman" w:eastAsia="Times New Roman" w:hAnsi="Times New Roman" w:cs="Times New Roman"/>
          <w:sz w:val="28"/>
          <w:szCs w:val="28"/>
          <w:lang w:eastAsia="ru-RU"/>
        </w:rPr>
        <w:t xml:space="preserve">Узнайте из нашей статьи: </w:t>
      </w:r>
    </w:p>
    <w:p w:rsidR="00CF4868" w:rsidRPr="00CF4868" w:rsidRDefault="00CF4868" w:rsidP="00CF4868">
      <w:pPr>
        <w:numPr>
          <w:ilvl w:val="0"/>
          <w:numId w:val="7"/>
        </w:numPr>
        <w:spacing w:after="0" w:line="300" w:lineRule="atLeast"/>
        <w:jc w:val="both"/>
        <w:rPr>
          <w:rFonts w:ascii="Times New Roman" w:eastAsia="Times New Roman" w:hAnsi="Times New Roman" w:cs="Times New Roman"/>
          <w:sz w:val="28"/>
          <w:szCs w:val="28"/>
          <w:lang w:eastAsia="ru-RU"/>
        </w:rPr>
      </w:pPr>
      <w:r w:rsidRPr="00CF4868">
        <w:rPr>
          <w:rFonts w:ascii="Times New Roman" w:eastAsia="Times New Roman" w:hAnsi="Times New Roman" w:cs="Times New Roman"/>
          <w:sz w:val="28"/>
          <w:szCs w:val="28"/>
          <w:lang w:eastAsia="ru-RU"/>
        </w:rPr>
        <w:t>как определить, кому принадлежит придомовая территория;</w:t>
      </w:r>
    </w:p>
    <w:p w:rsidR="00CF4868" w:rsidRPr="00CF4868" w:rsidRDefault="00CF4868" w:rsidP="00CF4868">
      <w:pPr>
        <w:numPr>
          <w:ilvl w:val="0"/>
          <w:numId w:val="7"/>
        </w:numPr>
        <w:spacing w:after="0" w:line="300" w:lineRule="atLeast"/>
        <w:jc w:val="both"/>
        <w:rPr>
          <w:rFonts w:ascii="Times New Roman" w:eastAsia="Times New Roman" w:hAnsi="Times New Roman" w:cs="Times New Roman"/>
          <w:sz w:val="28"/>
          <w:szCs w:val="28"/>
          <w:lang w:eastAsia="ru-RU"/>
        </w:rPr>
      </w:pPr>
      <w:r w:rsidRPr="00CF4868">
        <w:rPr>
          <w:rFonts w:ascii="Times New Roman" w:eastAsia="Times New Roman" w:hAnsi="Times New Roman" w:cs="Times New Roman"/>
          <w:sz w:val="28"/>
          <w:szCs w:val="28"/>
          <w:lang w:eastAsia="ru-RU"/>
        </w:rPr>
        <w:t>как граница придомовой территории влияет на объем работ и ответственность УО, ТСЖ и ЖСК;</w:t>
      </w:r>
    </w:p>
    <w:p w:rsidR="00CF4868" w:rsidRPr="00CF4868" w:rsidRDefault="00CF4868" w:rsidP="00CF4868">
      <w:pPr>
        <w:numPr>
          <w:ilvl w:val="0"/>
          <w:numId w:val="7"/>
        </w:numPr>
        <w:spacing w:after="0" w:line="300" w:lineRule="atLeast"/>
        <w:jc w:val="both"/>
        <w:rPr>
          <w:rFonts w:ascii="Times New Roman" w:eastAsia="Times New Roman" w:hAnsi="Times New Roman" w:cs="Times New Roman"/>
          <w:sz w:val="28"/>
          <w:szCs w:val="28"/>
          <w:lang w:eastAsia="ru-RU"/>
        </w:rPr>
      </w:pPr>
      <w:r w:rsidRPr="00CF4868">
        <w:rPr>
          <w:rFonts w:ascii="Times New Roman" w:eastAsia="Times New Roman" w:hAnsi="Times New Roman" w:cs="Times New Roman"/>
          <w:sz w:val="28"/>
          <w:szCs w:val="28"/>
          <w:lang w:eastAsia="ru-RU"/>
        </w:rPr>
        <w:t>какие работы проводить на придомовой территории МКД.</w:t>
      </w:r>
    </w:p>
    <w:p w:rsidR="00CF4868" w:rsidRPr="00CF4868" w:rsidRDefault="00CF4868" w:rsidP="00CF4868">
      <w:pPr>
        <w:keepNext/>
        <w:spacing w:before="240" w:after="0" w:line="440" w:lineRule="atLeast"/>
        <w:jc w:val="both"/>
        <w:outlineLvl w:val="1"/>
        <w:rPr>
          <w:rFonts w:ascii="Times New Roman" w:eastAsia="Times New Roman" w:hAnsi="Times New Roman" w:cs="Times New Roman"/>
          <w:b/>
          <w:bCs/>
          <w:sz w:val="28"/>
          <w:szCs w:val="28"/>
          <w:lang w:eastAsia="ru-RU"/>
        </w:rPr>
      </w:pPr>
      <w:r w:rsidRPr="00CF4868">
        <w:rPr>
          <w:rFonts w:ascii="Times New Roman" w:eastAsia="Times New Roman" w:hAnsi="Times New Roman" w:cs="Times New Roman"/>
          <w:b/>
          <w:bCs/>
          <w:sz w:val="28"/>
          <w:szCs w:val="28"/>
          <w:lang w:eastAsia="ru-RU"/>
        </w:rPr>
        <w:t>Кому может принадлежать придомовая территория</w:t>
      </w:r>
    </w:p>
    <w:p w:rsidR="00CF4868" w:rsidRPr="00CF4868" w:rsidRDefault="00CF4868" w:rsidP="00CF4868">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F4868">
        <w:rPr>
          <w:rFonts w:ascii="Times New Roman" w:eastAsia="Times New Roman" w:hAnsi="Times New Roman" w:cs="Times New Roman"/>
          <w:sz w:val="28"/>
          <w:szCs w:val="28"/>
          <w:lang w:eastAsia="ru-RU"/>
        </w:rPr>
        <w:t xml:space="preserve">Придомовая территория принадлежит собственникам помещений в МКД или органу местного самоуправления. В состав общего имущества включают только сформированный земельный участок, который поставили на государственный кадастровый учет. Такой порядок определен </w:t>
      </w:r>
      <w:r w:rsidRPr="00CF4868">
        <w:rPr>
          <w:rFonts w:ascii="Times New Roman" w:eastAsia="Times New Roman" w:hAnsi="Times New Roman" w:cs="Times New Roman"/>
          <w:color w:val="008200"/>
          <w:sz w:val="28"/>
          <w:szCs w:val="28"/>
          <w:u w:val="single"/>
          <w:lang w:eastAsia="ru-RU"/>
        </w:rPr>
        <w:t>статьей 16</w:t>
      </w:r>
      <w:r w:rsidRPr="00CF4868">
        <w:rPr>
          <w:rFonts w:ascii="Times New Roman" w:eastAsia="Times New Roman" w:hAnsi="Times New Roman" w:cs="Times New Roman"/>
          <w:sz w:val="28"/>
          <w:szCs w:val="28"/>
          <w:lang w:eastAsia="ru-RU"/>
        </w:rPr>
        <w:t xml:space="preserve"> Федерального закона от 29.12.2004 № 189-ФЗ (далее — Закон № 189-ФЗ). </w:t>
      </w:r>
    </w:p>
    <w:p w:rsidR="00CF4868" w:rsidRPr="00CF4868" w:rsidRDefault="00CF4868" w:rsidP="00CF4868">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F4868">
        <w:rPr>
          <w:rFonts w:ascii="Times New Roman" w:eastAsia="Times New Roman" w:hAnsi="Times New Roman" w:cs="Times New Roman"/>
          <w:sz w:val="28"/>
          <w:szCs w:val="28"/>
          <w:lang w:eastAsia="ru-RU"/>
        </w:rPr>
        <w:t>Границы и размер придомовой территории определяют органы государственной власти. Чтобы их уточнить, обратитесь в </w:t>
      </w:r>
      <w:proofErr w:type="spellStart"/>
      <w:r w:rsidRPr="00CF4868">
        <w:rPr>
          <w:rFonts w:ascii="Times New Roman" w:eastAsia="Times New Roman" w:hAnsi="Times New Roman" w:cs="Times New Roman"/>
          <w:sz w:val="28"/>
          <w:szCs w:val="28"/>
          <w:lang w:eastAsia="ru-RU"/>
        </w:rPr>
        <w:t>Росреестр</w:t>
      </w:r>
      <w:proofErr w:type="spellEnd"/>
      <w:r w:rsidRPr="00CF4868">
        <w:rPr>
          <w:rFonts w:ascii="Times New Roman" w:eastAsia="Times New Roman" w:hAnsi="Times New Roman" w:cs="Times New Roman"/>
          <w:sz w:val="28"/>
          <w:szCs w:val="28"/>
          <w:lang w:eastAsia="ru-RU"/>
        </w:rPr>
        <w:t xml:space="preserve"> или воспользуйтесь публичной кадастровой картой. Дело в том, что государственный кадастровый учет земли, в том числе под МКД, проводит </w:t>
      </w:r>
      <w:proofErr w:type="spellStart"/>
      <w:r w:rsidRPr="00CF4868">
        <w:rPr>
          <w:rFonts w:ascii="Times New Roman" w:eastAsia="Times New Roman" w:hAnsi="Times New Roman" w:cs="Times New Roman"/>
          <w:sz w:val="28"/>
          <w:szCs w:val="28"/>
          <w:lang w:eastAsia="ru-RU"/>
        </w:rPr>
        <w:t>Росреестр</w:t>
      </w:r>
      <w:proofErr w:type="spellEnd"/>
      <w:r w:rsidRPr="00CF4868">
        <w:rPr>
          <w:rFonts w:ascii="Times New Roman" w:eastAsia="Times New Roman" w:hAnsi="Times New Roman" w:cs="Times New Roman"/>
          <w:sz w:val="28"/>
          <w:szCs w:val="28"/>
          <w:lang w:eastAsia="ru-RU"/>
        </w:rPr>
        <w:t>. Это следует из </w:t>
      </w:r>
      <w:r w:rsidRPr="00CF4868">
        <w:rPr>
          <w:rFonts w:ascii="Times New Roman" w:eastAsia="Times New Roman" w:hAnsi="Times New Roman" w:cs="Times New Roman"/>
          <w:color w:val="008200"/>
          <w:sz w:val="28"/>
          <w:szCs w:val="28"/>
          <w:u w:val="single"/>
          <w:lang w:eastAsia="ru-RU"/>
        </w:rPr>
        <w:t>части 1</w:t>
      </w:r>
      <w:r w:rsidRPr="00CF4868">
        <w:rPr>
          <w:rFonts w:ascii="Times New Roman" w:eastAsia="Times New Roman" w:hAnsi="Times New Roman" w:cs="Times New Roman"/>
          <w:sz w:val="28"/>
          <w:szCs w:val="28"/>
          <w:lang w:eastAsia="ru-RU"/>
        </w:rPr>
        <w:t xml:space="preserve"> статьи 3 Федерального закона от 13.07.2015 № 218-ФЗ «О государственной регистрации недвижимости» и </w:t>
      </w:r>
      <w:r w:rsidRPr="00CF4868">
        <w:rPr>
          <w:rFonts w:ascii="Times New Roman" w:eastAsia="Times New Roman" w:hAnsi="Times New Roman" w:cs="Times New Roman"/>
          <w:color w:val="008200"/>
          <w:sz w:val="28"/>
          <w:szCs w:val="28"/>
          <w:u w:val="single"/>
          <w:lang w:eastAsia="ru-RU"/>
        </w:rPr>
        <w:t>постановления Правительства от 01.06.2009 № 457</w:t>
      </w:r>
      <w:r w:rsidRPr="00CF4868">
        <w:rPr>
          <w:rFonts w:ascii="Times New Roman" w:eastAsia="Times New Roman" w:hAnsi="Times New Roman" w:cs="Times New Roman"/>
          <w:sz w:val="28"/>
          <w:szCs w:val="28"/>
          <w:lang w:eastAsia="ru-RU"/>
        </w:rPr>
        <w:t xml:space="preserve"> «О Федеральной службе государственной регистрации, кадастра и картографии». </w:t>
      </w:r>
    </w:p>
    <w:p w:rsidR="00CF4868" w:rsidRPr="00CF4868" w:rsidRDefault="00CF4868" w:rsidP="00CF4868">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CF4868">
        <w:rPr>
          <w:rFonts w:ascii="Times New Roman" w:eastAsia="Times New Roman" w:hAnsi="Times New Roman" w:cs="Times New Roman"/>
          <w:sz w:val="28"/>
          <w:szCs w:val="28"/>
          <w:lang w:eastAsia="ru-RU"/>
        </w:rPr>
        <w:t xml:space="preserve">Если земельный участок под МКД не был сформирован до введения в действие </w:t>
      </w:r>
      <w:r w:rsidRPr="00CF4868">
        <w:rPr>
          <w:rFonts w:ascii="Times New Roman" w:eastAsia="Times New Roman" w:hAnsi="Times New Roman" w:cs="Times New Roman"/>
          <w:color w:val="008200"/>
          <w:sz w:val="28"/>
          <w:szCs w:val="28"/>
          <w:u w:val="single"/>
          <w:lang w:eastAsia="ru-RU"/>
        </w:rPr>
        <w:t>Жилищного кодекса</w:t>
      </w:r>
      <w:r w:rsidRPr="00CF4868">
        <w:rPr>
          <w:rFonts w:ascii="Times New Roman" w:eastAsia="Times New Roman" w:hAnsi="Times New Roman" w:cs="Times New Roman"/>
          <w:sz w:val="28"/>
          <w:szCs w:val="28"/>
          <w:lang w:eastAsia="ru-RU"/>
        </w:rPr>
        <w:t xml:space="preserve">, нужно обратиться в органы государственной власти или органы МСУ. Подать заявление может любой собственник помещения в МКД. Такой порядок предусматривает </w:t>
      </w:r>
      <w:r w:rsidRPr="00CF4868">
        <w:rPr>
          <w:rFonts w:ascii="Times New Roman" w:eastAsia="Times New Roman" w:hAnsi="Times New Roman" w:cs="Times New Roman"/>
          <w:color w:val="008200"/>
          <w:sz w:val="28"/>
          <w:szCs w:val="28"/>
          <w:u w:val="single"/>
          <w:lang w:eastAsia="ru-RU"/>
        </w:rPr>
        <w:t>часть 3</w:t>
      </w:r>
      <w:r w:rsidRPr="00CF4868">
        <w:rPr>
          <w:rFonts w:ascii="Times New Roman" w:eastAsia="Times New Roman" w:hAnsi="Times New Roman" w:cs="Times New Roman"/>
          <w:sz w:val="28"/>
          <w:szCs w:val="28"/>
          <w:lang w:eastAsia="ru-RU"/>
        </w:rPr>
        <w:t xml:space="preserve"> статьи 16 Закона № 189-ФЗ. </w:t>
      </w:r>
    </w:p>
    <w:p w:rsidR="00CF4868" w:rsidRPr="00CF4868" w:rsidRDefault="00CF4868" w:rsidP="00CF4868">
      <w:pPr>
        <w:spacing w:after="0" w:line="300" w:lineRule="atLeast"/>
        <w:jc w:val="both"/>
        <w:rPr>
          <w:rFonts w:ascii="Times New Roman" w:eastAsia="Times New Roman" w:hAnsi="Times New Roman" w:cs="Times New Roman"/>
          <w:sz w:val="28"/>
          <w:szCs w:val="28"/>
          <w:lang w:eastAsia="ru-RU"/>
        </w:rPr>
      </w:pPr>
      <w:r w:rsidRPr="00CF4868">
        <w:rPr>
          <w:rFonts w:ascii="Times New Roman" w:eastAsia="Times New Roman" w:hAnsi="Times New Roman" w:cs="Times New Roman"/>
          <w:sz w:val="28"/>
          <w:szCs w:val="28"/>
          <w:lang w:eastAsia="ru-RU"/>
        </w:rPr>
        <w:t>Если территории, на которых расположены МКД, не разделены на земельные участки, их межуют по специальным проектам. Такие проекты утверждает глава местной администрации поселения или администрации городского округа.</w:t>
      </w:r>
    </w:p>
    <w:p w:rsidR="00CF4868" w:rsidRPr="00CF4868" w:rsidRDefault="00CF4868" w:rsidP="00CF4868">
      <w:pPr>
        <w:spacing w:before="240" w:after="0" w:line="340" w:lineRule="atLeast"/>
        <w:jc w:val="both"/>
        <w:outlineLvl w:val="5"/>
        <w:rPr>
          <w:rFonts w:ascii="Times New Roman" w:eastAsia="Arial" w:hAnsi="Times New Roman" w:cs="Times New Roman"/>
          <w:b/>
          <w:bCs/>
          <w:sz w:val="28"/>
          <w:szCs w:val="28"/>
          <w:lang w:eastAsia="ru-RU"/>
        </w:rPr>
      </w:pPr>
      <w:r w:rsidRPr="00CF4868">
        <w:rPr>
          <w:rFonts w:ascii="Times New Roman" w:eastAsia="Arial" w:hAnsi="Times New Roman" w:cs="Times New Roman"/>
          <w:b/>
          <w:bCs/>
          <w:sz w:val="28"/>
          <w:szCs w:val="28"/>
          <w:lang w:eastAsia="ru-RU"/>
        </w:rPr>
        <w:t>РИСУНОК 1 Граница придомовой территории проходит в трех метрах от </w:t>
      </w:r>
      <w:proofErr w:type="spellStart"/>
      <w:r w:rsidRPr="00CF4868">
        <w:rPr>
          <w:rFonts w:ascii="Times New Roman" w:eastAsia="Arial" w:hAnsi="Times New Roman" w:cs="Times New Roman"/>
          <w:b/>
          <w:bCs/>
          <w:sz w:val="28"/>
          <w:szCs w:val="28"/>
          <w:lang w:eastAsia="ru-RU"/>
        </w:rPr>
        <w:t>отмостки</w:t>
      </w:r>
      <w:proofErr w:type="spellEnd"/>
      <w:r w:rsidRPr="00CF4868">
        <w:rPr>
          <w:rFonts w:ascii="Times New Roman" w:eastAsia="Arial" w:hAnsi="Times New Roman" w:cs="Times New Roman"/>
          <w:b/>
          <w:bCs/>
          <w:sz w:val="28"/>
          <w:szCs w:val="28"/>
          <w:lang w:eastAsia="ru-RU"/>
        </w:rPr>
        <w:t xml:space="preserve"> дома </w:t>
      </w:r>
    </w:p>
    <w:p w:rsidR="00CF4868" w:rsidRPr="00CF4868" w:rsidRDefault="00CF4868" w:rsidP="00CF4868">
      <w:pPr>
        <w:spacing w:after="0" w:line="300" w:lineRule="atLeast"/>
        <w:jc w:val="both"/>
        <w:rPr>
          <w:rFonts w:ascii="Times New Roman" w:eastAsia="Times New Roman" w:hAnsi="Times New Roman" w:cs="Times New Roman"/>
          <w:sz w:val="28"/>
          <w:szCs w:val="28"/>
          <w:lang w:eastAsia="ru-RU"/>
        </w:rPr>
      </w:pPr>
      <w:r w:rsidRPr="00CF4868">
        <w:rPr>
          <w:rFonts w:ascii="Times New Roman" w:eastAsia="Times New Roman" w:hAnsi="Times New Roman" w:cs="Times New Roman"/>
          <w:noProof/>
          <w:sz w:val="28"/>
          <w:szCs w:val="28"/>
          <w:lang w:eastAsia="ru-RU"/>
        </w:rPr>
        <w:drawing>
          <wp:inline distT="0" distB="0" distL="0" distR="0">
            <wp:extent cx="6457950" cy="24860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457950" cy="2486025"/>
                    </a:xfrm>
                    <a:prstGeom prst="rect">
                      <a:avLst/>
                    </a:prstGeom>
                    <a:noFill/>
                    <a:ln>
                      <a:noFill/>
                    </a:ln>
                  </pic:spPr>
                </pic:pic>
              </a:graphicData>
            </a:graphic>
          </wp:inline>
        </w:drawing>
      </w:r>
    </w:p>
    <w:p w:rsidR="00CF4868" w:rsidRPr="00CF4868" w:rsidRDefault="00CF4868" w:rsidP="00CF4868">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F4868">
        <w:rPr>
          <w:rFonts w:ascii="Times New Roman" w:eastAsia="Times New Roman" w:hAnsi="Times New Roman" w:cs="Times New Roman"/>
          <w:sz w:val="28"/>
          <w:szCs w:val="28"/>
          <w:lang w:eastAsia="ru-RU"/>
        </w:rPr>
        <w:t xml:space="preserve">Деревья на земельном участке. За состояние деревьев на земельном участке отвечает собственник земельного участка. Как правило, это орган МСУ. Объекты на детской площадке. За содержание и ремонт объектов на детской площадке отвечает орган МСУ или иное лицо, в чьей собственности находится земельный участок. Повреждение автомобиля. Вы не несете ответственность, если на машину упадет дерево, растущее за пределами зоны вашей ответственности. </w:t>
      </w:r>
    </w:p>
    <w:p w:rsidR="00CF4868" w:rsidRPr="00CF4868" w:rsidRDefault="00CF4868" w:rsidP="00CF4868">
      <w:pPr>
        <w:keepNext/>
        <w:spacing w:before="240" w:after="0" w:line="440" w:lineRule="atLeast"/>
        <w:jc w:val="both"/>
        <w:outlineLvl w:val="1"/>
        <w:rPr>
          <w:rFonts w:ascii="Times New Roman" w:eastAsia="Times New Roman" w:hAnsi="Times New Roman" w:cs="Times New Roman"/>
          <w:b/>
          <w:bCs/>
          <w:sz w:val="28"/>
          <w:szCs w:val="28"/>
          <w:lang w:eastAsia="ru-RU"/>
        </w:rPr>
      </w:pPr>
      <w:r w:rsidRPr="00CF4868">
        <w:rPr>
          <w:rFonts w:ascii="Times New Roman" w:eastAsia="Times New Roman" w:hAnsi="Times New Roman" w:cs="Times New Roman"/>
          <w:b/>
          <w:bCs/>
          <w:sz w:val="28"/>
          <w:szCs w:val="28"/>
          <w:lang w:eastAsia="ru-RU"/>
        </w:rPr>
        <w:t>Как граница придомовой территории влияет на объем работ и ответственность УО, ТСЖ и ЖСК</w:t>
      </w:r>
    </w:p>
    <w:p w:rsidR="00CF4868" w:rsidRPr="00CF4868" w:rsidRDefault="00CF4868" w:rsidP="00CF4868">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F4868">
        <w:rPr>
          <w:rFonts w:ascii="Times New Roman" w:eastAsia="Times New Roman" w:hAnsi="Times New Roman" w:cs="Times New Roman"/>
          <w:sz w:val="28"/>
          <w:szCs w:val="28"/>
          <w:lang w:eastAsia="ru-RU"/>
        </w:rPr>
        <w:t xml:space="preserve">Управляющая МКД организация обязана содержать ту придомовую территорию, которая включена в состав общего имущества МКД. </w:t>
      </w:r>
    </w:p>
    <w:p w:rsidR="00CF4868" w:rsidRPr="00CF4868" w:rsidRDefault="00CF4868" w:rsidP="00CF4868">
      <w:pPr>
        <w:spacing w:after="0" w:line="300" w:lineRule="atLeast"/>
        <w:jc w:val="both"/>
        <w:rPr>
          <w:rFonts w:ascii="Times New Roman" w:eastAsia="Times New Roman" w:hAnsi="Times New Roman" w:cs="Times New Roman"/>
          <w:sz w:val="28"/>
          <w:szCs w:val="28"/>
          <w:lang w:eastAsia="ru-RU"/>
        </w:rPr>
      </w:pPr>
      <w:r w:rsidRPr="00CF4868">
        <w:rPr>
          <w:rFonts w:ascii="Times New Roman" w:eastAsia="Times New Roman" w:hAnsi="Times New Roman" w:cs="Times New Roman"/>
          <w:sz w:val="28"/>
          <w:szCs w:val="28"/>
          <w:lang w:eastAsia="ru-RU"/>
        </w:rPr>
        <w:t xml:space="preserve">Если земельный участок рядом с домом входит в состав общего имущества, то перечень работ по его содержанию нужно зафиксировать в договоре управления или в смете. </w:t>
      </w:r>
    </w:p>
    <w:p w:rsidR="00CF4868" w:rsidRPr="00CF4868" w:rsidRDefault="00CF4868" w:rsidP="00CF4868">
      <w:pPr>
        <w:spacing w:after="0" w:line="300" w:lineRule="atLeast"/>
        <w:jc w:val="both"/>
        <w:rPr>
          <w:rFonts w:ascii="Times New Roman" w:eastAsia="Times New Roman" w:hAnsi="Times New Roman" w:cs="Times New Roman"/>
          <w:sz w:val="28"/>
          <w:szCs w:val="28"/>
          <w:lang w:eastAsia="ru-RU"/>
        </w:rPr>
      </w:pPr>
      <w:r w:rsidRPr="00CF4868">
        <w:rPr>
          <w:rFonts w:ascii="Times New Roman" w:eastAsia="Times New Roman" w:hAnsi="Times New Roman" w:cs="Times New Roman"/>
          <w:sz w:val="28"/>
          <w:szCs w:val="28"/>
          <w:lang w:eastAsia="ru-RU"/>
        </w:rPr>
        <w:t xml:space="preserve">Для УО надлежащее содержание придомовой территории — лицензионное требование. Это установлено </w:t>
      </w:r>
      <w:r w:rsidRPr="00CF4868">
        <w:rPr>
          <w:rFonts w:ascii="Times New Roman" w:eastAsia="Times New Roman" w:hAnsi="Times New Roman" w:cs="Times New Roman"/>
          <w:color w:val="008200"/>
          <w:sz w:val="28"/>
          <w:szCs w:val="28"/>
          <w:u w:val="single"/>
          <w:lang w:eastAsia="ru-RU"/>
        </w:rPr>
        <w:t>пунктом 3</w:t>
      </w:r>
      <w:r w:rsidRPr="00CF4868">
        <w:rPr>
          <w:rFonts w:ascii="Times New Roman" w:eastAsia="Times New Roman" w:hAnsi="Times New Roman" w:cs="Times New Roman"/>
          <w:sz w:val="28"/>
          <w:szCs w:val="28"/>
          <w:lang w:eastAsia="ru-RU"/>
        </w:rPr>
        <w:t xml:space="preserve"> Положения о лицензировании предпринимательской деятельности по управлению МКД, утвержденного </w:t>
      </w:r>
      <w:r w:rsidRPr="00CF4868">
        <w:rPr>
          <w:rFonts w:ascii="Times New Roman" w:eastAsia="Times New Roman" w:hAnsi="Times New Roman" w:cs="Times New Roman"/>
          <w:color w:val="008200"/>
          <w:sz w:val="28"/>
          <w:szCs w:val="28"/>
          <w:u w:val="single"/>
          <w:lang w:eastAsia="ru-RU"/>
        </w:rPr>
        <w:t>постановлением Правительства от 28.10.2014 № 1110</w:t>
      </w:r>
      <w:r w:rsidRPr="00CF4868">
        <w:rPr>
          <w:rFonts w:ascii="Times New Roman" w:eastAsia="Times New Roman" w:hAnsi="Times New Roman" w:cs="Times New Roman"/>
          <w:sz w:val="28"/>
          <w:szCs w:val="28"/>
          <w:lang w:eastAsia="ru-RU"/>
        </w:rPr>
        <w:t xml:space="preserve">. </w:t>
      </w:r>
    </w:p>
    <w:p w:rsidR="00CF4868" w:rsidRPr="00CF4868" w:rsidRDefault="00CF4868" w:rsidP="00CF4868">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F4868">
        <w:rPr>
          <w:rFonts w:ascii="Times New Roman" w:eastAsia="Times New Roman" w:hAnsi="Times New Roman" w:cs="Times New Roman"/>
          <w:sz w:val="28"/>
          <w:szCs w:val="28"/>
          <w:lang w:eastAsia="ru-RU"/>
        </w:rPr>
        <w:t>На рисунках мы показали, как от границы земельного участка под МКД зависит объем работ управляющего и его ответственность перед собственниками помещений в МКД, надзорными органами (</w:t>
      </w:r>
      <w:r w:rsidRPr="00CF4868">
        <w:rPr>
          <w:rFonts w:ascii="Times New Roman" w:eastAsia="Times New Roman" w:hAnsi="Times New Roman" w:cs="Times New Roman"/>
          <w:i/>
          <w:iCs/>
          <w:sz w:val="28"/>
          <w:szCs w:val="28"/>
          <w:lang w:eastAsia="ru-RU"/>
        </w:rPr>
        <w:t>рисунки 1, 2</w:t>
      </w:r>
      <w:r w:rsidRPr="00CF4868">
        <w:rPr>
          <w:rFonts w:ascii="Times New Roman" w:eastAsia="Times New Roman" w:hAnsi="Times New Roman" w:cs="Times New Roman"/>
          <w:sz w:val="28"/>
          <w:szCs w:val="28"/>
          <w:lang w:eastAsia="ru-RU"/>
        </w:rPr>
        <w:t xml:space="preserve">). </w:t>
      </w:r>
    </w:p>
    <w:p w:rsidR="00CF4868" w:rsidRPr="00CF4868" w:rsidRDefault="00CF4868" w:rsidP="00CF4868">
      <w:pPr>
        <w:spacing w:after="0" w:line="300" w:lineRule="atLeast"/>
        <w:jc w:val="both"/>
        <w:rPr>
          <w:rFonts w:ascii="Times New Roman" w:eastAsia="Times New Roman" w:hAnsi="Times New Roman" w:cs="Times New Roman"/>
          <w:sz w:val="28"/>
          <w:szCs w:val="28"/>
          <w:lang w:eastAsia="ru-RU"/>
        </w:rPr>
      </w:pPr>
      <w:r w:rsidRPr="00CF4868">
        <w:rPr>
          <w:rFonts w:ascii="Times New Roman" w:eastAsia="Times New Roman" w:hAnsi="Times New Roman" w:cs="Times New Roman"/>
          <w:sz w:val="28"/>
          <w:szCs w:val="28"/>
          <w:lang w:eastAsia="ru-RU"/>
        </w:rPr>
        <w:t xml:space="preserve">Вас не могут обязать содержать земельный участок за пределами границ, которые определены кадастровым планом на земельный участок. </w:t>
      </w:r>
    </w:p>
    <w:tbl>
      <w:tblPr>
        <w:tblpPr w:leftFromText="180" w:rightFromText="180" w:vertAnchor="text" w:horzAnchor="margin" w:tblpY="1289"/>
        <w:tblW w:w="5000" w:type="pct"/>
        <w:tblCellMar>
          <w:left w:w="0" w:type="dxa"/>
          <w:right w:w="0" w:type="dxa"/>
        </w:tblCellMar>
        <w:tblLook w:val="04A0" w:firstRow="1" w:lastRow="0" w:firstColumn="1" w:lastColumn="0" w:noHBand="0" w:noVBand="1"/>
      </w:tblPr>
      <w:tblGrid>
        <w:gridCol w:w="10450"/>
      </w:tblGrid>
      <w:tr w:rsidR="00E842EC" w:rsidRPr="00CF4868" w:rsidTr="00E842EC">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E842EC" w:rsidRPr="00CF4868" w:rsidRDefault="00E842EC" w:rsidP="00E842EC">
            <w:pPr>
              <w:keepNext/>
              <w:spacing w:before="240" w:after="280" w:afterAutospacing="1" w:line="340" w:lineRule="atLeast"/>
              <w:outlineLvl w:val="2"/>
              <w:rPr>
                <w:rFonts w:ascii="Arial" w:eastAsia="Arial" w:hAnsi="Arial" w:cs="Arial"/>
                <w:b/>
                <w:bCs/>
                <w:sz w:val="27"/>
                <w:szCs w:val="27"/>
                <w:lang w:eastAsia="ru-RU"/>
              </w:rPr>
            </w:pPr>
            <w:r w:rsidRPr="00CF4868">
              <w:rPr>
                <w:rFonts w:ascii="Arial" w:eastAsia="Arial" w:hAnsi="Arial" w:cs="Arial"/>
                <w:b/>
                <w:bCs/>
                <w:sz w:val="27"/>
                <w:szCs w:val="27"/>
                <w:lang w:eastAsia="ru-RU"/>
              </w:rPr>
              <w:lastRenderedPageBreak/>
              <w:t>Вопрос</w:t>
            </w:r>
            <w:r>
              <w:rPr>
                <w:rFonts w:ascii="Arial" w:eastAsia="Arial" w:hAnsi="Arial" w:cs="Arial"/>
                <w:b/>
                <w:bCs/>
                <w:sz w:val="27"/>
                <w:szCs w:val="27"/>
                <w:lang w:eastAsia="ru-RU"/>
              </w:rPr>
              <w:t>:</w:t>
            </w:r>
            <w:r w:rsidRPr="00CF4868">
              <w:rPr>
                <w:rFonts w:ascii="Arial" w:eastAsia="Arial" w:hAnsi="Arial" w:cs="Arial"/>
                <w:b/>
                <w:bCs/>
                <w:sz w:val="27"/>
                <w:szCs w:val="27"/>
                <w:lang w:eastAsia="ru-RU"/>
              </w:rPr>
              <w:t xml:space="preserve"> </w:t>
            </w:r>
            <w:r w:rsidRPr="00CF4868">
              <w:rPr>
                <w:rFonts w:ascii="Times New Roman" w:eastAsia="Times New Roman" w:hAnsi="Times New Roman" w:cs="Times New Roman"/>
                <w:b/>
                <w:bCs/>
                <w:sz w:val="38"/>
                <w:szCs w:val="38"/>
                <w:lang w:eastAsia="ru-RU"/>
              </w:rPr>
              <w:t xml:space="preserve">За счет каких средств проводить </w:t>
            </w:r>
            <w:proofErr w:type="spellStart"/>
            <w:r w:rsidRPr="00CF4868">
              <w:rPr>
                <w:rFonts w:ascii="Times New Roman" w:eastAsia="Times New Roman" w:hAnsi="Times New Roman" w:cs="Times New Roman"/>
                <w:b/>
                <w:bCs/>
                <w:sz w:val="38"/>
                <w:szCs w:val="38"/>
                <w:lang w:eastAsia="ru-RU"/>
              </w:rPr>
              <w:t>кронирование</w:t>
            </w:r>
            <w:proofErr w:type="spellEnd"/>
            <w:r w:rsidRPr="00CF4868">
              <w:rPr>
                <w:rFonts w:ascii="Times New Roman" w:eastAsia="Times New Roman" w:hAnsi="Times New Roman" w:cs="Times New Roman"/>
                <w:b/>
                <w:bCs/>
                <w:sz w:val="38"/>
                <w:szCs w:val="38"/>
                <w:lang w:eastAsia="ru-RU"/>
              </w:rPr>
              <w:t xml:space="preserve"> деревьев на придомовой территории?</w:t>
            </w:r>
          </w:p>
          <w:p w:rsidR="00E842EC" w:rsidRPr="00CF4868" w:rsidRDefault="00E842EC" w:rsidP="00E842EC">
            <w:pPr>
              <w:spacing w:after="280" w:afterAutospacing="1" w:line="250" w:lineRule="atLeast"/>
              <w:rPr>
                <w:rFonts w:ascii="Arial" w:eastAsia="Arial" w:hAnsi="Arial" w:cs="Arial"/>
                <w:sz w:val="18"/>
                <w:szCs w:val="18"/>
                <w:lang w:eastAsia="ru-RU"/>
              </w:rPr>
            </w:pPr>
            <w:r w:rsidRPr="00CF4868">
              <w:rPr>
                <w:rFonts w:ascii="Arial" w:eastAsia="Arial" w:hAnsi="Arial" w:cs="Arial"/>
                <w:sz w:val="18"/>
                <w:szCs w:val="18"/>
                <w:lang w:eastAsia="ru-RU"/>
              </w:rPr>
              <w:t xml:space="preserve">Такие работы проводите за счет платы за содержание жилого помещения. Главное условие — деревья должны расти на участке, который входит в состав общего имущества МКД. </w:t>
            </w:r>
          </w:p>
          <w:p w:rsidR="00E842EC" w:rsidRPr="00CF4868" w:rsidRDefault="00E842EC" w:rsidP="00E842EC">
            <w:pPr>
              <w:spacing w:after="0" w:line="250" w:lineRule="atLeast"/>
              <w:rPr>
                <w:rFonts w:ascii="Arial" w:eastAsia="Arial" w:hAnsi="Arial" w:cs="Arial"/>
                <w:sz w:val="18"/>
                <w:szCs w:val="18"/>
                <w:lang w:eastAsia="ru-RU"/>
              </w:rPr>
            </w:pPr>
            <w:r w:rsidRPr="00CF4868">
              <w:rPr>
                <w:rFonts w:ascii="Arial" w:eastAsia="Arial" w:hAnsi="Arial" w:cs="Arial"/>
                <w:sz w:val="18"/>
                <w:szCs w:val="18"/>
                <w:lang w:eastAsia="ru-RU"/>
              </w:rPr>
              <w:t xml:space="preserve">Чтобы проводить вырубку сухостойных и больных деревьев, получите разрешение органа природопользования и охраны окружающей среды. Этого требует </w:t>
            </w:r>
            <w:r w:rsidRPr="00CF4868">
              <w:rPr>
                <w:rFonts w:ascii="Arial" w:eastAsia="Arial" w:hAnsi="Arial" w:cs="Arial"/>
                <w:color w:val="008200"/>
                <w:sz w:val="18"/>
                <w:szCs w:val="18"/>
                <w:u w:val="single"/>
                <w:lang w:eastAsia="ru-RU"/>
              </w:rPr>
              <w:t>пункт 3.8.2</w:t>
            </w:r>
            <w:r w:rsidRPr="00CF4868">
              <w:rPr>
                <w:rFonts w:ascii="Arial" w:eastAsia="Arial" w:hAnsi="Arial" w:cs="Arial"/>
                <w:sz w:val="18"/>
                <w:szCs w:val="18"/>
                <w:lang w:eastAsia="ru-RU"/>
              </w:rPr>
              <w:t xml:space="preserve"> Правил и норм технической эксплуатации жилищного фонда, утвержденных </w:t>
            </w:r>
            <w:r w:rsidRPr="00CF4868">
              <w:rPr>
                <w:rFonts w:ascii="Arial" w:eastAsia="Arial" w:hAnsi="Arial" w:cs="Arial"/>
                <w:color w:val="008200"/>
                <w:sz w:val="18"/>
                <w:szCs w:val="18"/>
                <w:u w:val="single"/>
                <w:lang w:eastAsia="ru-RU"/>
              </w:rPr>
              <w:t>постановлением Госстроя России от 27.09.2003 № 170</w:t>
            </w:r>
            <w:r w:rsidRPr="00CF4868">
              <w:rPr>
                <w:rFonts w:ascii="Arial" w:eastAsia="Arial" w:hAnsi="Arial" w:cs="Arial"/>
                <w:sz w:val="18"/>
                <w:szCs w:val="18"/>
                <w:lang w:eastAsia="ru-RU"/>
              </w:rPr>
              <w:t xml:space="preserve">. </w:t>
            </w:r>
          </w:p>
        </w:tc>
      </w:tr>
    </w:tbl>
    <w:p w:rsidR="00CF4868" w:rsidRPr="00CF4868" w:rsidRDefault="00E842EC" w:rsidP="00CF4868">
      <w:pPr>
        <w:spacing w:before="240" w:after="0" w:line="340" w:lineRule="atLeast"/>
        <w:jc w:val="both"/>
        <w:outlineLvl w:val="5"/>
        <w:rPr>
          <w:rFonts w:ascii="Times New Roman" w:eastAsia="Arial" w:hAnsi="Times New Roman" w:cs="Times New Roman"/>
          <w:b/>
          <w:bCs/>
          <w:sz w:val="28"/>
          <w:szCs w:val="28"/>
          <w:lang w:eastAsia="ru-RU"/>
        </w:rPr>
      </w:pPr>
      <w:r w:rsidRPr="00CF4868">
        <w:rPr>
          <w:rFonts w:ascii="Times New Roman" w:eastAsia="Arial" w:hAnsi="Times New Roman" w:cs="Times New Roman"/>
          <w:b/>
          <w:bCs/>
          <w:sz w:val="28"/>
          <w:szCs w:val="28"/>
          <w:lang w:eastAsia="ru-RU"/>
        </w:rPr>
        <w:t xml:space="preserve"> </w:t>
      </w:r>
      <w:r w:rsidR="00CF4868" w:rsidRPr="00CF4868">
        <w:rPr>
          <w:rFonts w:ascii="Times New Roman" w:eastAsia="Arial" w:hAnsi="Times New Roman" w:cs="Times New Roman"/>
          <w:b/>
          <w:bCs/>
          <w:sz w:val="28"/>
          <w:szCs w:val="28"/>
          <w:lang w:eastAsia="ru-RU"/>
        </w:rPr>
        <w:t xml:space="preserve">РИСУНОК 2 </w:t>
      </w:r>
      <w:proofErr w:type="gramStart"/>
      <w:r w:rsidR="00CF4868" w:rsidRPr="00CF4868">
        <w:rPr>
          <w:rFonts w:ascii="Times New Roman" w:eastAsia="Arial" w:hAnsi="Times New Roman" w:cs="Times New Roman"/>
          <w:b/>
          <w:bCs/>
          <w:sz w:val="28"/>
          <w:szCs w:val="28"/>
          <w:lang w:eastAsia="ru-RU"/>
        </w:rPr>
        <w:t>В</w:t>
      </w:r>
      <w:proofErr w:type="gramEnd"/>
      <w:r w:rsidR="00CF4868" w:rsidRPr="00CF4868">
        <w:rPr>
          <w:rFonts w:ascii="Times New Roman" w:eastAsia="Arial" w:hAnsi="Times New Roman" w:cs="Times New Roman"/>
          <w:b/>
          <w:bCs/>
          <w:sz w:val="28"/>
          <w:szCs w:val="28"/>
          <w:lang w:eastAsia="ru-RU"/>
        </w:rPr>
        <w:t xml:space="preserve"> состав общего имущества входит земельный участок с объектами благоустройства </w:t>
      </w:r>
    </w:p>
    <w:p w:rsidR="00CF4868" w:rsidRPr="00CF4868" w:rsidRDefault="00CF4868" w:rsidP="00CF4868">
      <w:pPr>
        <w:spacing w:after="0" w:line="300" w:lineRule="atLeast"/>
        <w:jc w:val="both"/>
        <w:rPr>
          <w:rFonts w:ascii="Times New Roman" w:eastAsia="Times New Roman" w:hAnsi="Times New Roman" w:cs="Times New Roman"/>
          <w:sz w:val="28"/>
          <w:szCs w:val="28"/>
          <w:lang w:eastAsia="ru-RU"/>
        </w:rPr>
      </w:pPr>
      <w:r w:rsidRPr="00CF4868">
        <w:rPr>
          <w:rFonts w:ascii="Times New Roman" w:eastAsia="Times New Roman" w:hAnsi="Times New Roman" w:cs="Times New Roman"/>
          <w:noProof/>
          <w:sz w:val="28"/>
          <w:szCs w:val="28"/>
          <w:lang w:eastAsia="ru-RU"/>
        </w:rPr>
        <w:drawing>
          <wp:inline distT="0" distB="0" distL="0" distR="0">
            <wp:extent cx="6353175" cy="24669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353175" cy="2466975"/>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w:t>
      </w:r>
      <w:r w:rsidRPr="00CF4868">
        <w:rPr>
          <w:rFonts w:ascii="Times New Roman" w:eastAsia="Times New Roman" w:hAnsi="Times New Roman" w:cs="Times New Roman"/>
          <w:sz w:val="28"/>
          <w:szCs w:val="28"/>
          <w:lang w:eastAsia="ru-RU"/>
        </w:rPr>
        <w:t xml:space="preserve">Спил и опил </w:t>
      </w:r>
      <w:proofErr w:type="spellStart"/>
      <w:r w:rsidRPr="00CF4868">
        <w:rPr>
          <w:rFonts w:ascii="Times New Roman" w:eastAsia="Times New Roman" w:hAnsi="Times New Roman" w:cs="Times New Roman"/>
          <w:sz w:val="28"/>
          <w:szCs w:val="28"/>
          <w:lang w:eastAsia="ru-RU"/>
        </w:rPr>
        <w:t>дереьевОпил</w:t>
      </w:r>
      <w:proofErr w:type="spellEnd"/>
      <w:r w:rsidRPr="00CF4868">
        <w:rPr>
          <w:rFonts w:ascii="Times New Roman" w:eastAsia="Times New Roman" w:hAnsi="Times New Roman" w:cs="Times New Roman"/>
          <w:sz w:val="28"/>
          <w:szCs w:val="28"/>
          <w:lang w:eastAsia="ru-RU"/>
        </w:rPr>
        <w:t xml:space="preserve"> и спил деревьев вы должны проводить за счет средств на содержание общего </w:t>
      </w:r>
      <w:proofErr w:type="spellStart"/>
      <w:r w:rsidRPr="00CF4868">
        <w:rPr>
          <w:rFonts w:ascii="Times New Roman" w:eastAsia="Times New Roman" w:hAnsi="Times New Roman" w:cs="Times New Roman"/>
          <w:sz w:val="28"/>
          <w:szCs w:val="28"/>
          <w:lang w:eastAsia="ru-RU"/>
        </w:rPr>
        <w:t>имущества.Уборка</w:t>
      </w:r>
      <w:proofErr w:type="spellEnd"/>
      <w:r w:rsidRPr="00CF4868">
        <w:rPr>
          <w:rFonts w:ascii="Times New Roman" w:eastAsia="Times New Roman" w:hAnsi="Times New Roman" w:cs="Times New Roman"/>
          <w:sz w:val="28"/>
          <w:szCs w:val="28"/>
          <w:lang w:eastAsia="ru-RU"/>
        </w:rPr>
        <w:t xml:space="preserve"> </w:t>
      </w:r>
      <w:proofErr w:type="spellStart"/>
      <w:r w:rsidRPr="00CF4868">
        <w:rPr>
          <w:rFonts w:ascii="Times New Roman" w:eastAsia="Times New Roman" w:hAnsi="Times New Roman" w:cs="Times New Roman"/>
          <w:sz w:val="28"/>
          <w:szCs w:val="28"/>
          <w:lang w:eastAsia="ru-RU"/>
        </w:rPr>
        <w:t>территорииВы</w:t>
      </w:r>
      <w:proofErr w:type="spellEnd"/>
      <w:r w:rsidRPr="00CF4868">
        <w:rPr>
          <w:rFonts w:ascii="Times New Roman" w:eastAsia="Times New Roman" w:hAnsi="Times New Roman" w:cs="Times New Roman"/>
          <w:sz w:val="28"/>
          <w:szCs w:val="28"/>
          <w:lang w:eastAsia="ru-RU"/>
        </w:rPr>
        <w:t xml:space="preserve"> должны убирать территорию в пределах земельного участка в составе общего имущества. Подметание, очистка от снега — перечень работ определен нормативными </w:t>
      </w:r>
      <w:proofErr w:type="spellStart"/>
      <w:r w:rsidRPr="00CF4868">
        <w:rPr>
          <w:rFonts w:ascii="Times New Roman" w:eastAsia="Times New Roman" w:hAnsi="Times New Roman" w:cs="Times New Roman"/>
          <w:sz w:val="28"/>
          <w:szCs w:val="28"/>
          <w:lang w:eastAsia="ru-RU"/>
        </w:rPr>
        <w:t>документами.Ремонт</w:t>
      </w:r>
      <w:proofErr w:type="spellEnd"/>
      <w:r w:rsidRPr="00CF4868">
        <w:rPr>
          <w:rFonts w:ascii="Times New Roman" w:eastAsia="Times New Roman" w:hAnsi="Times New Roman" w:cs="Times New Roman"/>
          <w:sz w:val="28"/>
          <w:szCs w:val="28"/>
          <w:lang w:eastAsia="ru-RU"/>
        </w:rPr>
        <w:t xml:space="preserve"> дорожного </w:t>
      </w:r>
      <w:proofErr w:type="spellStart"/>
      <w:r w:rsidRPr="00CF4868">
        <w:rPr>
          <w:rFonts w:ascii="Times New Roman" w:eastAsia="Times New Roman" w:hAnsi="Times New Roman" w:cs="Times New Roman"/>
          <w:sz w:val="28"/>
          <w:szCs w:val="28"/>
          <w:lang w:eastAsia="ru-RU"/>
        </w:rPr>
        <w:t>покрытияВам</w:t>
      </w:r>
      <w:proofErr w:type="spellEnd"/>
      <w:r w:rsidRPr="00CF4868">
        <w:rPr>
          <w:rFonts w:ascii="Times New Roman" w:eastAsia="Times New Roman" w:hAnsi="Times New Roman" w:cs="Times New Roman"/>
          <w:sz w:val="28"/>
          <w:szCs w:val="28"/>
          <w:lang w:eastAsia="ru-RU"/>
        </w:rPr>
        <w:t xml:space="preserve"> придется отремонтировать дорожное покрытие в пределах земельного участка, который включен в состав общего </w:t>
      </w:r>
      <w:proofErr w:type="spellStart"/>
      <w:r w:rsidRPr="00CF4868">
        <w:rPr>
          <w:rFonts w:ascii="Times New Roman" w:eastAsia="Times New Roman" w:hAnsi="Times New Roman" w:cs="Times New Roman"/>
          <w:sz w:val="28"/>
          <w:szCs w:val="28"/>
          <w:lang w:eastAsia="ru-RU"/>
        </w:rPr>
        <w:t>имущества.Ремонт</w:t>
      </w:r>
      <w:proofErr w:type="spellEnd"/>
      <w:r w:rsidRPr="00CF4868">
        <w:rPr>
          <w:rFonts w:ascii="Times New Roman" w:eastAsia="Times New Roman" w:hAnsi="Times New Roman" w:cs="Times New Roman"/>
          <w:sz w:val="28"/>
          <w:szCs w:val="28"/>
          <w:lang w:eastAsia="ru-RU"/>
        </w:rPr>
        <w:t xml:space="preserve"> детской </w:t>
      </w:r>
      <w:proofErr w:type="spellStart"/>
      <w:r w:rsidRPr="00CF4868">
        <w:rPr>
          <w:rFonts w:ascii="Times New Roman" w:eastAsia="Times New Roman" w:hAnsi="Times New Roman" w:cs="Times New Roman"/>
          <w:sz w:val="28"/>
          <w:szCs w:val="28"/>
          <w:lang w:eastAsia="ru-RU"/>
        </w:rPr>
        <w:t>площадкиСодержание</w:t>
      </w:r>
      <w:proofErr w:type="spellEnd"/>
      <w:r w:rsidRPr="00CF4868">
        <w:rPr>
          <w:rFonts w:ascii="Times New Roman" w:eastAsia="Times New Roman" w:hAnsi="Times New Roman" w:cs="Times New Roman"/>
          <w:sz w:val="28"/>
          <w:szCs w:val="28"/>
          <w:lang w:eastAsia="ru-RU"/>
        </w:rPr>
        <w:t xml:space="preserve"> и ремонт объектов на детской и спортивной площадке нужно выполнять при подготовке жилых зданий к эксплуатации в весенне-летний </w:t>
      </w:r>
      <w:proofErr w:type="spellStart"/>
      <w:r w:rsidRPr="00CF4868">
        <w:rPr>
          <w:rFonts w:ascii="Times New Roman" w:eastAsia="Times New Roman" w:hAnsi="Times New Roman" w:cs="Times New Roman"/>
          <w:sz w:val="28"/>
          <w:szCs w:val="28"/>
          <w:lang w:eastAsia="ru-RU"/>
        </w:rPr>
        <w:t>период.Повреждение</w:t>
      </w:r>
      <w:proofErr w:type="spellEnd"/>
      <w:r w:rsidRPr="00CF4868">
        <w:rPr>
          <w:rFonts w:ascii="Times New Roman" w:eastAsia="Times New Roman" w:hAnsi="Times New Roman" w:cs="Times New Roman"/>
          <w:sz w:val="28"/>
          <w:szCs w:val="28"/>
          <w:lang w:eastAsia="ru-RU"/>
        </w:rPr>
        <w:t xml:space="preserve"> </w:t>
      </w:r>
      <w:proofErr w:type="spellStart"/>
      <w:r w:rsidRPr="00CF4868">
        <w:rPr>
          <w:rFonts w:ascii="Times New Roman" w:eastAsia="Times New Roman" w:hAnsi="Times New Roman" w:cs="Times New Roman"/>
          <w:sz w:val="28"/>
          <w:szCs w:val="28"/>
          <w:lang w:eastAsia="ru-RU"/>
        </w:rPr>
        <w:t>автомобиляВам</w:t>
      </w:r>
      <w:proofErr w:type="spellEnd"/>
      <w:r w:rsidRPr="00CF4868">
        <w:rPr>
          <w:rFonts w:ascii="Times New Roman" w:eastAsia="Times New Roman" w:hAnsi="Times New Roman" w:cs="Times New Roman"/>
          <w:sz w:val="28"/>
          <w:szCs w:val="28"/>
          <w:lang w:eastAsia="ru-RU"/>
        </w:rPr>
        <w:t xml:space="preserve"> придется отвечать перед владельцем автомобиля, если его повредит дерево, которое растет на земельном участке в составе общего имущества. </w:t>
      </w:r>
    </w:p>
    <w:p w:rsidR="004E5F8B" w:rsidRDefault="00CF4868" w:rsidP="00CF4868">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F4868">
        <w:rPr>
          <w:rFonts w:ascii="Times New Roman" w:eastAsia="Times New Roman" w:hAnsi="Times New Roman" w:cs="Times New Roman"/>
          <w:sz w:val="28"/>
          <w:szCs w:val="28"/>
          <w:lang w:eastAsia="ru-RU"/>
        </w:rPr>
        <w:t>Уборка, очистка и уход за элементами озеленения территории, которая не входит в состав общего имущества, не входит и в состав услуг по содержанию МКД. Это следует из </w:t>
      </w:r>
      <w:r w:rsidRPr="00CF4868">
        <w:rPr>
          <w:rFonts w:ascii="Times New Roman" w:eastAsia="Times New Roman" w:hAnsi="Times New Roman" w:cs="Times New Roman"/>
          <w:color w:val="008200"/>
          <w:sz w:val="28"/>
          <w:szCs w:val="28"/>
          <w:u w:val="single"/>
          <w:lang w:eastAsia="ru-RU"/>
        </w:rPr>
        <w:t>пункта 15</w:t>
      </w:r>
      <w:r w:rsidRPr="00CF4868">
        <w:rPr>
          <w:rFonts w:ascii="Times New Roman" w:eastAsia="Times New Roman" w:hAnsi="Times New Roman" w:cs="Times New Roman"/>
          <w:sz w:val="28"/>
          <w:szCs w:val="28"/>
          <w:lang w:eastAsia="ru-RU"/>
        </w:rPr>
        <w:t xml:space="preserve"> Правил содержания общего имущества в МКД, утвержденных </w:t>
      </w:r>
      <w:r w:rsidRPr="00CF4868">
        <w:rPr>
          <w:rFonts w:ascii="Times New Roman" w:eastAsia="Times New Roman" w:hAnsi="Times New Roman" w:cs="Times New Roman"/>
          <w:color w:val="008200"/>
          <w:sz w:val="28"/>
          <w:szCs w:val="28"/>
          <w:u w:val="single"/>
          <w:lang w:eastAsia="ru-RU"/>
        </w:rPr>
        <w:t>постановлением Правительства от 13.08.2006 № 491</w:t>
      </w:r>
      <w:r w:rsidRPr="00CF4868">
        <w:rPr>
          <w:rFonts w:ascii="Times New Roman" w:eastAsia="Times New Roman" w:hAnsi="Times New Roman" w:cs="Times New Roman"/>
          <w:sz w:val="28"/>
          <w:szCs w:val="28"/>
          <w:lang w:eastAsia="ru-RU"/>
        </w:rPr>
        <w:t xml:space="preserve"> (далее — Правила № 491).</w:t>
      </w:r>
    </w:p>
    <w:p w:rsidR="00CF4868" w:rsidRPr="00CF4868" w:rsidRDefault="004E5F8B" w:rsidP="00CF4868">
      <w:pPr>
        <w:spacing w:after="0" w:line="300" w:lineRule="atLeast"/>
        <w:jc w:val="both"/>
        <w:rPr>
          <w:rFonts w:ascii="Times New Roman" w:eastAsia="Times New Roman" w:hAnsi="Times New Roman" w:cs="Times New Roman"/>
          <w:color w:val="002060"/>
          <w:sz w:val="28"/>
          <w:szCs w:val="28"/>
          <w:u w:val="single"/>
          <w:lang w:eastAsia="ru-RU"/>
        </w:rPr>
      </w:pPr>
      <w:r w:rsidRPr="004E5F8B">
        <w:rPr>
          <w:rFonts w:ascii="Times New Roman" w:eastAsia="Times New Roman" w:hAnsi="Times New Roman" w:cs="Times New Roman"/>
          <w:color w:val="002060"/>
          <w:sz w:val="28"/>
          <w:szCs w:val="28"/>
          <w:u w:val="single"/>
          <w:lang w:eastAsia="ru-RU"/>
        </w:rPr>
        <w:t>----------------------------------------------------------------------------------------------------------------</w:t>
      </w:r>
      <w:r w:rsidR="00CF4868" w:rsidRPr="00CF4868">
        <w:rPr>
          <w:rFonts w:ascii="Times New Roman" w:eastAsia="Times New Roman" w:hAnsi="Times New Roman" w:cs="Times New Roman"/>
          <w:color w:val="002060"/>
          <w:sz w:val="28"/>
          <w:szCs w:val="28"/>
          <w:u w:val="single"/>
          <w:lang w:eastAsia="ru-RU"/>
        </w:rPr>
        <w:t xml:space="preserve"> </w:t>
      </w:r>
    </w:p>
    <w:p w:rsidR="00896B67" w:rsidRDefault="00896B67" w:rsidP="00896B67">
      <w:pPr>
        <w:pStyle w:val="a3"/>
        <w:shd w:val="clear" w:color="auto" w:fill="FFFFFF"/>
        <w:spacing w:before="0" w:beforeAutospacing="0" w:after="0" w:afterAutospacing="0"/>
        <w:jc w:val="both"/>
        <w:rPr>
          <w:color w:val="002060"/>
          <w:sz w:val="28"/>
          <w:szCs w:val="28"/>
          <w:u w:val="single"/>
        </w:rPr>
      </w:pPr>
    </w:p>
    <w:p w:rsidR="004E5F8B" w:rsidRPr="004E5F8B" w:rsidRDefault="004E5F8B" w:rsidP="004E5F8B">
      <w:pPr>
        <w:spacing w:after="280" w:afterAutospacing="1" w:line="300" w:lineRule="atLeast"/>
        <w:rPr>
          <w:rFonts w:ascii="Times New Roman" w:eastAsia="Times New Roman" w:hAnsi="Times New Roman" w:cs="Times New Roman"/>
          <w:color w:val="002060"/>
          <w:sz w:val="44"/>
          <w:szCs w:val="44"/>
          <w:u w:val="single"/>
          <w:lang w:eastAsia="ru-RU"/>
        </w:rPr>
      </w:pPr>
      <w:r w:rsidRPr="004E5F8B">
        <w:rPr>
          <w:rFonts w:ascii="Times New Roman" w:eastAsia="Times New Roman" w:hAnsi="Times New Roman" w:cs="Times New Roman"/>
          <w:b/>
          <w:bCs/>
          <w:color w:val="002060"/>
          <w:sz w:val="44"/>
          <w:szCs w:val="44"/>
          <w:u w:val="single"/>
          <w:lang w:eastAsia="ru-RU"/>
        </w:rPr>
        <w:lastRenderedPageBreak/>
        <w:t>УО запретили применять «муниципальный тариф»</w:t>
      </w:r>
    </w:p>
    <w:p w:rsidR="004E5F8B" w:rsidRPr="004E5F8B" w:rsidRDefault="004E5F8B" w:rsidP="004E5F8B">
      <w:pPr>
        <w:spacing w:after="280" w:afterAutospacing="1" w:line="300" w:lineRule="atLeast"/>
        <w:rPr>
          <w:rFonts w:ascii="Times New Roman" w:eastAsia="Times New Roman" w:hAnsi="Times New Roman" w:cs="Times New Roman"/>
          <w:b/>
          <w:color w:val="002060"/>
          <w:sz w:val="28"/>
          <w:szCs w:val="28"/>
          <w:lang w:eastAsia="ru-RU"/>
        </w:rPr>
      </w:pPr>
      <w:r w:rsidRPr="004E5F8B">
        <w:rPr>
          <w:rFonts w:ascii="Times New Roman" w:eastAsia="Times New Roman" w:hAnsi="Times New Roman" w:cs="Times New Roman"/>
          <w:b/>
          <w:color w:val="002060"/>
          <w:sz w:val="28"/>
          <w:szCs w:val="28"/>
          <w:lang w:eastAsia="ru-RU"/>
        </w:rPr>
        <w:t xml:space="preserve">Управляющая организация из Волгограда выставила жителям оплату за содержание по «муниципальному тарифу». ГЖИ увидела в этом нарушение и потребовала проводить расчеты по-другому. В чем ошиблась УО и почему ей нельзя использовать «муниципальный тариф», читайте в нашей статье. </w:t>
      </w:r>
    </w:p>
    <w:p w:rsidR="004E5F8B" w:rsidRPr="004E5F8B" w:rsidRDefault="004E5F8B" w:rsidP="004E5F8B">
      <w:pPr>
        <w:keepNext/>
        <w:spacing w:before="240" w:after="0" w:line="440" w:lineRule="atLeast"/>
        <w:jc w:val="both"/>
        <w:outlineLvl w:val="1"/>
        <w:rPr>
          <w:rFonts w:ascii="Times New Roman" w:eastAsia="Times New Roman" w:hAnsi="Times New Roman" w:cs="Times New Roman"/>
          <w:b/>
          <w:bCs/>
          <w:color w:val="002060"/>
          <w:sz w:val="28"/>
          <w:szCs w:val="28"/>
          <w:u w:val="single"/>
          <w:lang w:eastAsia="ru-RU"/>
        </w:rPr>
      </w:pPr>
      <w:r w:rsidRPr="004E5F8B">
        <w:rPr>
          <w:rFonts w:ascii="Times New Roman" w:eastAsia="Times New Roman" w:hAnsi="Times New Roman" w:cs="Times New Roman"/>
          <w:b/>
          <w:bCs/>
          <w:color w:val="002060"/>
          <w:sz w:val="28"/>
          <w:szCs w:val="28"/>
          <w:u w:val="single"/>
          <w:lang w:eastAsia="ru-RU"/>
        </w:rPr>
        <w:t>Почему УО применила «муниципальный тариф»</w:t>
      </w:r>
    </w:p>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5F8B">
        <w:rPr>
          <w:rFonts w:ascii="Times New Roman" w:eastAsia="Times New Roman" w:hAnsi="Times New Roman" w:cs="Times New Roman"/>
          <w:sz w:val="28"/>
          <w:szCs w:val="28"/>
          <w:lang w:eastAsia="ru-RU"/>
        </w:rPr>
        <w:t xml:space="preserve">УО применила в расчетах размер платы, который утверждает орган местного самоуправления — «муниципальный тариф», потому что жители не утвердили размер платы для своего МКД. Ранее собственники помещений утвердили плату за содержание жилого помещения только на один год. Когда период применения такой платы истек, новый тариф не приняли. </w:t>
      </w:r>
    </w:p>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5F8B">
        <w:rPr>
          <w:rFonts w:ascii="Times New Roman" w:eastAsia="Times New Roman" w:hAnsi="Times New Roman" w:cs="Times New Roman"/>
          <w:sz w:val="28"/>
          <w:szCs w:val="28"/>
          <w:lang w:eastAsia="ru-RU"/>
        </w:rPr>
        <w:t xml:space="preserve">Использовать «муниципальный тариф» можно в случае, когда собственники помещений не приняли решение об утверждении размера платы за содержание жилого помещения. Утвердить такую плату непросто: жители или не могут собраться вместе, или не хотят увеличивать свои расходы на ЖКУ. Поэтому УО используют в расчетах размер платы, который утверждает орган местного самоуправления. </w:t>
      </w:r>
    </w:p>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r w:rsidRPr="004E5F8B">
        <w:rPr>
          <w:rFonts w:ascii="Times New Roman" w:eastAsia="Times New Roman" w:hAnsi="Times New Roman" w:cs="Times New Roman"/>
          <w:sz w:val="28"/>
          <w:szCs w:val="28"/>
          <w:lang w:eastAsia="ru-RU"/>
        </w:rPr>
        <w:t xml:space="preserve">Жителей МКД такое решение не устроило, потому что «муниципальный тариф» был выше размера платы, который они утвердили в прошлом году. Жители направили жалобу в орган местного самоуправления, а оттуда ее перенаправили в ГЖИ. </w:t>
      </w:r>
    </w:p>
    <w:p w:rsidR="004E5F8B" w:rsidRPr="004E5F8B" w:rsidRDefault="004E5F8B" w:rsidP="004E5F8B">
      <w:pPr>
        <w:keepNext/>
        <w:spacing w:before="240" w:after="0" w:line="440" w:lineRule="atLeast"/>
        <w:jc w:val="both"/>
        <w:outlineLvl w:val="1"/>
        <w:rPr>
          <w:rFonts w:ascii="Times New Roman" w:eastAsia="Times New Roman" w:hAnsi="Times New Roman" w:cs="Times New Roman"/>
          <w:b/>
          <w:bCs/>
          <w:color w:val="002060"/>
          <w:sz w:val="28"/>
          <w:szCs w:val="28"/>
          <w:u w:val="single"/>
          <w:lang w:eastAsia="ru-RU"/>
        </w:rPr>
      </w:pPr>
      <w:r w:rsidRPr="004E5F8B">
        <w:rPr>
          <w:rFonts w:ascii="Times New Roman" w:eastAsia="Times New Roman" w:hAnsi="Times New Roman" w:cs="Times New Roman"/>
          <w:b/>
          <w:bCs/>
          <w:color w:val="002060"/>
          <w:sz w:val="28"/>
          <w:szCs w:val="28"/>
          <w:u w:val="single"/>
          <w:lang w:eastAsia="ru-RU"/>
        </w:rPr>
        <w:t>Какие нарушения допустила УО</w:t>
      </w:r>
    </w:p>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5F8B">
        <w:rPr>
          <w:rFonts w:ascii="Times New Roman" w:eastAsia="Times New Roman" w:hAnsi="Times New Roman" w:cs="Times New Roman"/>
          <w:sz w:val="28"/>
          <w:szCs w:val="28"/>
          <w:lang w:eastAsia="ru-RU"/>
        </w:rPr>
        <w:t>ГЖИ выявила в действиях УО нарушение лицензионных требований.</w:t>
      </w:r>
    </w:p>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r w:rsidRPr="004E5F8B">
        <w:rPr>
          <w:rFonts w:ascii="Times New Roman" w:eastAsia="Times New Roman" w:hAnsi="Times New Roman" w:cs="Times New Roman"/>
          <w:b/>
          <w:color w:val="002060"/>
          <w:sz w:val="28"/>
          <w:szCs w:val="28"/>
          <w:lang w:eastAsia="ru-RU"/>
        </w:rPr>
        <w:t>Во-первых</w:t>
      </w:r>
      <w:r w:rsidRPr="004E5F8B">
        <w:rPr>
          <w:rFonts w:ascii="Times New Roman" w:eastAsia="Times New Roman" w:hAnsi="Times New Roman" w:cs="Times New Roman"/>
          <w:sz w:val="28"/>
          <w:szCs w:val="28"/>
          <w:lang w:eastAsia="ru-RU"/>
        </w:rPr>
        <w:t xml:space="preserve">, управляющая МКД организация не представила жителям предложения о размере платы за содержание жилого помещения. УО должна была подготовить план об объемах, порядке и стоимости проводимых работ, а также обосновать предложенные цены за свои услуги. Такие требования предусматривает </w:t>
      </w:r>
      <w:r w:rsidRPr="004E5F8B">
        <w:rPr>
          <w:rFonts w:ascii="Times New Roman" w:eastAsia="Times New Roman" w:hAnsi="Times New Roman" w:cs="Times New Roman"/>
          <w:color w:val="008200"/>
          <w:sz w:val="28"/>
          <w:szCs w:val="28"/>
          <w:u w:val="single"/>
          <w:lang w:eastAsia="ru-RU"/>
        </w:rPr>
        <w:t>подпункт «в»</w:t>
      </w:r>
      <w:r w:rsidRPr="004E5F8B">
        <w:rPr>
          <w:rFonts w:ascii="Times New Roman" w:eastAsia="Times New Roman" w:hAnsi="Times New Roman" w:cs="Times New Roman"/>
          <w:sz w:val="28"/>
          <w:szCs w:val="28"/>
          <w:lang w:eastAsia="ru-RU"/>
        </w:rPr>
        <w:t xml:space="preserve"> пункта 4 Правил осуществления деятельности по управлению многоквартирными домами, которые утверждены </w:t>
      </w:r>
      <w:r w:rsidRPr="004E5F8B">
        <w:rPr>
          <w:rFonts w:ascii="Times New Roman" w:eastAsia="Times New Roman" w:hAnsi="Times New Roman" w:cs="Times New Roman"/>
          <w:color w:val="008200"/>
          <w:sz w:val="28"/>
          <w:szCs w:val="28"/>
          <w:u w:val="single"/>
          <w:lang w:eastAsia="ru-RU"/>
        </w:rPr>
        <w:t>постановлением Правительства от 15.05.2013 № 416</w:t>
      </w:r>
      <w:r w:rsidRPr="004E5F8B">
        <w:rPr>
          <w:rFonts w:ascii="Times New Roman" w:eastAsia="Times New Roman" w:hAnsi="Times New Roman" w:cs="Times New Roman"/>
          <w:sz w:val="28"/>
          <w:szCs w:val="28"/>
          <w:lang w:eastAsia="ru-RU"/>
        </w:rPr>
        <w:t xml:space="preserve">. </w:t>
      </w:r>
    </w:p>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r w:rsidRPr="004E5F8B">
        <w:rPr>
          <w:rFonts w:ascii="Times New Roman" w:eastAsia="Times New Roman" w:hAnsi="Times New Roman" w:cs="Times New Roman"/>
          <w:b/>
          <w:color w:val="002060"/>
          <w:sz w:val="28"/>
          <w:szCs w:val="28"/>
          <w:lang w:eastAsia="ru-RU"/>
        </w:rPr>
        <w:t>Во-вторых</w:t>
      </w:r>
      <w:r w:rsidRPr="004E5F8B">
        <w:rPr>
          <w:rFonts w:ascii="Times New Roman" w:eastAsia="Times New Roman" w:hAnsi="Times New Roman" w:cs="Times New Roman"/>
          <w:sz w:val="28"/>
          <w:szCs w:val="28"/>
          <w:lang w:eastAsia="ru-RU"/>
        </w:rPr>
        <w:t>, УО не уведомила жителей об изменении размера платы за содержание жилого помещения. Такое уведомление нужно направлять за 30 дней до планируемого повышения платы за ЖКУ (</w:t>
      </w:r>
      <w:r w:rsidRPr="004E5F8B">
        <w:rPr>
          <w:rFonts w:ascii="Times New Roman" w:eastAsia="Times New Roman" w:hAnsi="Times New Roman" w:cs="Times New Roman"/>
          <w:color w:val="008200"/>
          <w:sz w:val="28"/>
          <w:szCs w:val="28"/>
          <w:u w:val="single"/>
          <w:lang w:eastAsia="ru-RU"/>
        </w:rPr>
        <w:t>ч. 13 ст. 155 ЖК</w:t>
      </w:r>
      <w:r w:rsidRPr="004E5F8B">
        <w:rPr>
          <w:rFonts w:ascii="Times New Roman" w:eastAsia="Times New Roman" w:hAnsi="Times New Roman" w:cs="Times New Roman"/>
          <w:sz w:val="28"/>
          <w:szCs w:val="28"/>
          <w:lang w:eastAsia="ru-RU"/>
        </w:rPr>
        <w:t xml:space="preserve">). </w:t>
      </w:r>
    </w:p>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5F8B">
        <w:rPr>
          <w:rFonts w:ascii="Times New Roman" w:eastAsia="Times New Roman" w:hAnsi="Times New Roman" w:cs="Times New Roman"/>
          <w:sz w:val="28"/>
          <w:szCs w:val="28"/>
          <w:lang w:eastAsia="ru-RU"/>
        </w:rPr>
        <w:t xml:space="preserve">По итогам проверки ГЖИ выдала предписание, в котором обязала УО соблюдать процедуру изменения размера платы и правила ее начисления. Организация оспорила решение проверяющего в суде, но проиграла. </w:t>
      </w:r>
    </w:p>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5F8B">
        <w:rPr>
          <w:rFonts w:ascii="Times New Roman" w:eastAsia="Times New Roman" w:hAnsi="Times New Roman" w:cs="Times New Roman"/>
          <w:sz w:val="28"/>
          <w:szCs w:val="28"/>
          <w:lang w:eastAsia="ru-RU"/>
        </w:rPr>
        <w:t xml:space="preserve">Суды двух инстанций подтвердили, что УО нарушила лицензионные требования. Также суды установили, что УО не могла применять «муниципальный тариф» в силу условий договора управления МКД. Дело в том, что в договоре отсутствует положение, которое позволяет применять плату, размер которой утвердил орган МСУ. Поэтому, довод УО о бездействии собственников суды отвергли. </w:t>
      </w:r>
    </w:p>
    <w:p w:rsidR="004E5F8B" w:rsidRPr="004E5F8B" w:rsidRDefault="004E5F8B" w:rsidP="004E5F8B">
      <w:pPr>
        <w:keepNext/>
        <w:spacing w:before="240" w:after="0" w:line="440" w:lineRule="atLeast"/>
        <w:jc w:val="both"/>
        <w:outlineLvl w:val="1"/>
        <w:rPr>
          <w:rFonts w:ascii="Times New Roman" w:eastAsia="Times New Roman" w:hAnsi="Times New Roman" w:cs="Times New Roman"/>
          <w:b/>
          <w:bCs/>
          <w:color w:val="002060"/>
          <w:sz w:val="28"/>
          <w:szCs w:val="28"/>
          <w:u w:val="single"/>
          <w:lang w:eastAsia="ru-RU"/>
        </w:rPr>
      </w:pPr>
      <w:r w:rsidRPr="004E5F8B">
        <w:rPr>
          <w:rFonts w:ascii="Times New Roman" w:eastAsia="Times New Roman" w:hAnsi="Times New Roman" w:cs="Times New Roman"/>
          <w:b/>
          <w:bCs/>
          <w:color w:val="002060"/>
          <w:sz w:val="28"/>
          <w:szCs w:val="28"/>
          <w:u w:val="single"/>
          <w:lang w:eastAsia="ru-RU"/>
        </w:rPr>
        <w:lastRenderedPageBreak/>
        <w:t xml:space="preserve">Как правильно утвердить размер платы, чтобы каждый раз не проводить для этого общее собрание </w:t>
      </w:r>
    </w:p>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5F8B">
        <w:rPr>
          <w:rFonts w:ascii="Times New Roman" w:eastAsia="Times New Roman" w:hAnsi="Times New Roman" w:cs="Times New Roman"/>
          <w:sz w:val="28"/>
          <w:szCs w:val="28"/>
          <w:lang w:eastAsia="ru-RU"/>
        </w:rPr>
        <w:t xml:space="preserve">Правильно формулируйте вопросы повестки дня об изменении платы за содержание жилого помещения. В зависимости от того, какую формулировку будет содержать бланк решения собственника, наступят те или иные правовые последствия. Мы привели четыре формулировки и описали, как они повлияют на размер платы спустя один год. </w:t>
      </w:r>
    </w:p>
    <w:p w:rsidR="004E5F8B" w:rsidRPr="004E5F8B" w:rsidRDefault="00E9525D" w:rsidP="004E5F8B">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31" style="width:6in;height:.75pt" o:hralign="center" o:hrstd="t" o:hrnoshade="t" o:hr="t" fillcolor="#e11f27" stroked="f">
            <v:path strokeok="f"/>
          </v:rect>
        </w:pict>
      </w:r>
    </w:p>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p>
    <w:tbl>
      <w:tblPr>
        <w:tblW w:w="5000" w:type="pct"/>
        <w:tblCellMar>
          <w:top w:w="75" w:type="dxa"/>
          <w:left w:w="75" w:type="dxa"/>
          <w:bottom w:w="75" w:type="dxa"/>
          <w:right w:w="75" w:type="dxa"/>
        </w:tblCellMar>
        <w:tblLook w:val="04A0" w:firstRow="1" w:lastRow="0" w:firstColumn="1" w:lastColumn="0" w:noHBand="0" w:noVBand="1"/>
      </w:tblPr>
      <w:tblGrid>
        <w:gridCol w:w="450"/>
        <w:gridCol w:w="10016"/>
      </w:tblGrid>
      <w:tr w:rsidR="004E5F8B" w:rsidRPr="004E5F8B" w:rsidTr="00BB42F5">
        <w:tc>
          <w:tcPr>
            <w:tcW w:w="450" w:type="dxa"/>
          </w:tcPr>
          <w:p w:rsidR="004E5F8B" w:rsidRPr="004E5F8B" w:rsidRDefault="004E5F8B" w:rsidP="004E5F8B">
            <w:pPr>
              <w:shd w:val="clear" w:color="auto" w:fill="000000"/>
              <w:spacing w:after="0" w:line="300" w:lineRule="atLeast"/>
              <w:jc w:val="both"/>
              <w:rPr>
                <w:rFonts w:ascii="Times New Roman" w:eastAsia="Times New Roman" w:hAnsi="Times New Roman" w:cs="Times New Roman"/>
                <w:color w:val="FFFFFF"/>
                <w:sz w:val="28"/>
                <w:szCs w:val="28"/>
                <w:shd w:val="clear" w:color="auto" w:fill="000000"/>
                <w:lang w:eastAsia="ru-RU"/>
              </w:rPr>
            </w:pPr>
            <w:r w:rsidRPr="004E5F8B">
              <w:rPr>
                <w:rFonts w:ascii="Times New Roman" w:eastAsia="Times New Roman" w:hAnsi="Times New Roman" w:cs="Times New Roman"/>
                <w:b/>
                <w:bCs/>
                <w:color w:val="FFFFFF"/>
                <w:sz w:val="28"/>
                <w:szCs w:val="28"/>
                <w:shd w:val="clear" w:color="auto" w:fill="000000"/>
                <w:lang w:eastAsia="ru-RU"/>
              </w:rPr>
              <w:t>?</w:t>
            </w:r>
          </w:p>
        </w:tc>
        <w:tc>
          <w:tcPr>
            <w:tcW w:w="0" w:type="auto"/>
            <w:vAlign w:val="center"/>
          </w:tcPr>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r w:rsidRPr="004E5F8B">
              <w:rPr>
                <w:rFonts w:ascii="Times New Roman" w:eastAsia="Times New Roman" w:hAnsi="Times New Roman" w:cs="Times New Roman"/>
                <w:sz w:val="28"/>
                <w:szCs w:val="28"/>
                <w:lang w:eastAsia="ru-RU"/>
              </w:rPr>
              <w:t xml:space="preserve"> «Утвердить плату за содержание жилого помещения на 2019 год в размере…» </w:t>
            </w:r>
          </w:p>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r w:rsidRPr="004E5F8B">
              <w:rPr>
                <w:rFonts w:ascii="Times New Roman" w:eastAsia="Times New Roman" w:hAnsi="Times New Roman" w:cs="Times New Roman"/>
                <w:sz w:val="28"/>
                <w:szCs w:val="28"/>
                <w:lang w:eastAsia="ru-RU"/>
              </w:rPr>
              <w:t xml:space="preserve">Такая плата будет действовать только в указанном календарном году. На следующий год потребуется вновь утверждать размер платы на общем собрании. </w:t>
            </w:r>
          </w:p>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p>
        </w:tc>
      </w:tr>
    </w:tbl>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p>
    <w:tbl>
      <w:tblPr>
        <w:tblW w:w="5000" w:type="pct"/>
        <w:tblCellMar>
          <w:top w:w="75" w:type="dxa"/>
          <w:left w:w="75" w:type="dxa"/>
          <w:bottom w:w="75" w:type="dxa"/>
          <w:right w:w="75" w:type="dxa"/>
        </w:tblCellMar>
        <w:tblLook w:val="04A0" w:firstRow="1" w:lastRow="0" w:firstColumn="1" w:lastColumn="0" w:noHBand="0" w:noVBand="1"/>
      </w:tblPr>
      <w:tblGrid>
        <w:gridCol w:w="450"/>
        <w:gridCol w:w="10016"/>
      </w:tblGrid>
      <w:tr w:rsidR="004E5F8B" w:rsidRPr="004E5F8B" w:rsidTr="00BB42F5">
        <w:tc>
          <w:tcPr>
            <w:tcW w:w="450" w:type="dxa"/>
          </w:tcPr>
          <w:p w:rsidR="004E5F8B" w:rsidRPr="004E5F8B" w:rsidRDefault="004E5F8B" w:rsidP="004E5F8B">
            <w:pPr>
              <w:shd w:val="clear" w:color="auto" w:fill="000000"/>
              <w:spacing w:after="0" w:line="300" w:lineRule="atLeast"/>
              <w:jc w:val="both"/>
              <w:rPr>
                <w:rFonts w:ascii="Times New Roman" w:eastAsia="Times New Roman" w:hAnsi="Times New Roman" w:cs="Times New Roman"/>
                <w:color w:val="FFFFFF"/>
                <w:sz w:val="28"/>
                <w:szCs w:val="28"/>
                <w:shd w:val="clear" w:color="auto" w:fill="000000"/>
                <w:lang w:eastAsia="ru-RU"/>
              </w:rPr>
            </w:pPr>
            <w:r w:rsidRPr="004E5F8B">
              <w:rPr>
                <w:rFonts w:ascii="Times New Roman" w:eastAsia="Times New Roman" w:hAnsi="Times New Roman" w:cs="Times New Roman"/>
                <w:b/>
                <w:bCs/>
                <w:color w:val="FFFFFF"/>
                <w:sz w:val="28"/>
                <w:szCs w:val="28"/>
                <w:shd w:val="clear" w:color="auto" w:fill="000000"/>
                <w:lang w:eastAsia="ru-RU"/>
              </w:rPr>
              <w:t>?</w:t>
            </w:r>
          </w:p>
        </w:tc>
        <w:tc>
          <w:tcPr>
            <w:tcW w:w="0" w:type="auto"/>
            <w:vAlign w:val="center"/>
          </w:tcPr>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r w:rsidRPr="004E5F8B">
              <w:rPr>
                <w:rFonts w:ascii="Times New Roman" w:eastAsia="Times New Roman" w:hAnsi="Times New Roman" w:cs="Times New Roman"/>
                <w:sz w:val="28"/>
                <w:szCs w:val="28"/>
                <w:lang w:eastAsia="ru-RU"/>
              </w:rPr>
              <w:t xml:space="preserve"> «Утвердить плату за содержание жилого помещения в размере…» </w:t>
            </w:r>
          </w:p>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r w:rsidRPr="004E5F8B">
              <w:rPr>
                <w:rFonts w:ascii="Times New Roman" w:eastAsia="Times New Roman" w:hAnsi="Times New Roman" w:cs="Times New Roman"/>
                <w:sz w:val="28"/>
                <w:szCs w:val="28"/>
                <w:lang w:eastAsia="ru-RU"/>
              </w:rPr>
              <w:t xml:space="preserve">Утвержденный размер будет действовать до того, как общее собрание примет иное решение. На практике такой промежуток может продлиться в течение нескольких лет. А это не будет отвечать интересам УО и нарушит требования </w:t>
            </w:r>
            <w:r w:rsidRPr="004E5F8B">
              <w:rPr>
                <w:rFonts w:ascii="Times New Roman" w:eastAsia="Times New Roman" w:hAnsi="Times New Roman" w:cs="Times New Roman"/>
                <w:color w:val="008200"/>
                <w:sz w:val="28"/>
                <w:szCs w:val="28"/>
                <w:u w:val="single"/>
                <w:lang w:eastAsia="ru-RU"/>
              </w:rPr>
              <w:t>части 1</w:t>
            </w:r>
            <w:r w:rsidRPr="004E5F8B">
              <w:rPr>
                <w:rFonts w:ascii="Times New Roman" w:eastAsia="Times New Roman" w:hAnsi="Times New Roman" w:cs="Times New Roman"/>
                <w:sz w:val="28"/>
                <w:szCs w:val="28"/>
                <w:lang w:eastAsia="ru-RU"/>
              </w:rPr>
              <w:t xml:space="preserve"> статьи 156 Жилищного кодекса. </w:t>
            </w:r>
          </w:p>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p>
        </w:tc>
      </w:tr>
    </w:tbl>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p>
    <w:tbl>
      <w:tblPr>
        <w:tblW w:w="5000" w:type="pct"/>
        <w:tblCellMar>
          <w:top w:w="75" w:type="dxa"/>
          <w:left w:w="75" w:type="dxa"/>
          <w:bottom w:w="75" w:type="dxa"/>
          <w:right w:w="75" w:type="dxa"/>
        </w:tblCellMar>
        <w:tblLook w:val="04A0" w:firstRow="1" w:lastRow="0" w:firstColumn="1" w:lastColumn="0" w:noHBand="0" w:noVBand="1"/>
      </w:tblPr>
      <w:tblGrid>
        <w:gridCol w:w="450"/>
        <w:gridCol w:w="10016"/>
      </w:tblGrid>
      <w:tr w:rsidR="004E5F8B" w:rsidRPr="004E5F8B" w:rsidTr="00BB42F5">
        <w:tc>
          <w:tcPr>
            <w:tcW w:w="450" w:type="dxa"/>
          </w:tcPr>
          <w:p w:rsidR="004E5F8B" w:rsidRPr="004E5F8B" w:rsidRDefault="004E5F8B" w:rsidP="004E5F8B">
            <w:pPr>
              <w:shd w:val="clear" w:color="auto" w:fill="000000"/>
              <w:spacing w:after="0" w:line="300" w:lineRule="atLeast"/>
              <w:jc w:val="both"/>
              <w:rPr>
                <w:rFonts w:ascii="Times New Roman" w:eastAsia="Times New Roman" w:hAnsi="Times New Roman" w:cs="Times New Roman"/>
                <w:color w:val="FFFFFF"/>
                <w:sz w:val="28"/>
                <w:szCs w:val="28"/>
                <w:shd w:val="clear" w:color="auto" w:fill="000000"/>
                <w:lang w:eastAsia="ru-RU"/>
              </w:rPr>
            </w:pPr>
            <w:r w:rsidRPr="004E5F8B">
              <w:rPr>
                <w:rFonts w:ascii="Times New Roman" w:eastAsia="Times New Roman" w:hAnsi="Times New Roman" w:cs="Times New Roman"/>
                <w:b/>
                <w:bCs/>
                <w:color w:val="FFFFFF"/>
                <w:sz w:val="28"/>
                <w:szCs w:val="28"/>
                <w:shd w:val="clear" w:color="auto" w:fill="000000"/>
                <w:lang w:eastAsia="ru-RU"/>
              </w:rPr>
              <w:t>?</w:t>
            </w:r>
          </w:p>
        </w:tc>
        <w:tc>
          <w:tcPr>
            <w:tcW w:w="0" w:type="auto"/>
            <w:vAlign w:val="center"/>
          </w:tcPr>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r w:rsidRPr="004E5F8B">
              <w:rPr>
                <w:rFonts w:ascii="Times New Roman" w:eastAsia="Times New Roman" w:hAnsi="Times New Roman" w:cs="Times New Roman"/>
                <w:sz w:val="28"/>
                <w:szCs w:val="28"/>
                <w:lang w:eastAsia="ru-RU"/>
              </w:rPr>
              <w:t xml:space="preserve"> «Утвердить плату за содержание жилого помещения в размере, равном размеру платы, утвержденному органом местного самоуправления для МКД аналогичной степени благоустроенности» </w:t>
            </w:r>
          </w:p>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r w:rsidRPr="004E5F8B">
              <w:rPr>
                <w:rFonts w:ascii="Times New Roman" w:eastAsia="Times New Roman" w:hAnsi="Times New Roman" w:cs="Times New Roman"/>
                <w:sz w:val="28"/>
                <w:szCs w:val="28"/>
                <w:lang w:eastAsia="ru-RU"/>
              </w:rPr>
              <w:t xml:space="preserve">Плата будет ежегодно повышаться. Причем утверждать ее размер будет орган МСУ. Общее собрание для этого проводить не потребуется. </w:t>
            </w:r>
          </w:p>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p>
        </w:tc>
      </w:tr>
    </w:tbl>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p>
    <w:tbl>
      <w:tblPr>
        <w:tblW w:w="5000" w:type="pct"/>
        <w:tblCellMar>
          <w:top w:w="75" w:type="dxa"/>
          <w:left w:w="75" w:type="dxa"/>
          <w:bottom w:w="75" w:type="dxa"/>
          <w:right w:w="75" w:type="dxa"/>
        </w:tblCellMar>
        <w:tblLook w:val="04A0" w:firstRow="1" w:lastRow="0" w:firstColumn="1" w:lastColumn="0" w:noHBand="0" w:noVBand="1"/>
      </w:tblPr>
      <w:tblGrid>
        <w:gridCol w:w="450"/>
        <w:gridCol w:w="10016"/>
      </w:tblGrid>
      <w:tr w:rsidR="004E5F8B" w:rsidRPr="004E5F8B" w:rsidTr="00BB42F5">
        <w:tc>
          <w:tcPr>
            <w:tcW w:w="450" w:type="dxa"/>
          </w:tcPr>
          <w:p w:rsidR="004E5F8B" w:rsidRPr="004E5F8B" w:rsidRDefault="004E5F8B" w:rsidP="004E5F8B">
            <w:pPr>
              <w:shd w:val="clear" w:color="auto" w:fill="000000"/>
              <w:spacing w:after="0" w:line="300" w:lineRule="atLeast"/>
              <w:jc w:val="both"/>
              <w:rPr>
                <w:rFonts w:ascii="Times New Roman" w:eastAsia="Times New Roman" w:hAnsi="Times New Roman" w:cs="Times New Roman"/>
                <w:color w:val="FFFFFF"/>
                <w:sz w:val="28"/>
                <w:szCs w:val="28"/>
                <w:shd w:val="clear" w:color="auto" w:fill="000000"/>
                <w:lang w:eastAsia="ru-RU"/>
              </w:rPr>
            </w:pPr>
            <w:r w:rsidRPr="004E5F8B">
              <w:rPr>
                <w:rFonts w:ascii="Times New Roman" w:eastAsia="Times New Roman" w:hAnsi="Times New Roman" w:cs="Times New Roman"/>
                <w:b/>
                <w:bCs/>
                <w:color w:val="FFFFFF"/>
                <w:sz w:val="28"/>
                <w:szCs w:val="28"/>
                <w:shd w:val="clear" w:color="auto" w:fill="000000"/>
                <w:lang w:eastAsia="ru-RU"/>
              </w:rPr>
              <w:t>?</w:t>
            </w:r>
          </w:p>
        </w:tc>
        <w:tc>
          <w:tcPr>
            <w:tcW w:w="0" w:type="auto"/>
            <w:vAlign w:val="center"/>
          </w:tcPr>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r w:rsidRPr="004E5F8B">
              <w:rPr>
                <w:rFonts w:ascii="Times New Roman" w:eastAsia="Times New Roman" w:hAnsi="Times New Roman" w:cs="Times New Roman"/>
                <w:sz w:val="28"/>
                <w:szCs w:val="28"/>
                <w:lang w:eastAsia="ru-RU"/>
              </w:rPr>
              <w:t xml:space="preserve"> «Утвердить плату за содержание жилого помещения на 2019 год в размере …, с ежегодной индексацией по показателю годовой инфляции в прошлом году» </w:t>
            </w:r>
          </w:p>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r w:rsidRPr="004E5F8B">
              <w:rPr>
                <w:rFonts w:ascii="Times New Roman" w:eastAsia="Times New Roman" w:hAnsi="Times New Roman" w:cs="Times New Roman"/>
                <w:sz w:val="28"/>
                <w:szCs w:val="28"/>
                <w:lang w:eastAsia="ru-RU"/>
              </w:rPr>
              <w:t>Плата будет увеличиваться ежегодно без проведения общего собрания. Минстрой подтвердил законность подобной индексации платы в </w:t>
            </w:r>
            <w:r w:rsidRPr="004E5F8B">
              <w:rPr>
                <w:rFonts w:ascii="Times New Roman" w:eastAsia="Times New Roman" w:hAnsi="Times New Roman" w:cs="Times New Roman"/>
                <w:color w:val="008200"/>
                <w:sz w:val="28"/>
                <w:szCs w:val="28"/>
                <w:u w:val="single"/>
                <w:lang w:eastAsia="ru-RU"/>
              </w:rPr>
              <w:t>подпункте «а»</w:t>
            </w:r>
            <w:r w:rsidRPr="004E5F8B">
              <w:rPr>
                <w:rFonts w:ascii="Times New Roman" w:eastAsia="Times New Roman" w:hAnsi="Times New Roman" w:cs="Times New Roman"/>
                <w:sz w:val="28"/>
                <w:szCs w:val="28"/>
                <w:lang w:eastAsia="ru-RU"/>
              </w:rPr>
              <w:t xml:space="preserve"> пункта 9 Примерных условий договора управления многоквартирным домом, утвержденных </w:t>
            </w:r>
            <w:r w:rsidRPr="004E5F8B">
              <w:rPr>
                <w:rFonts w:ascii="Times New Roman" w:eastAsia="Times New Roman" w:hAnsi="Times New Roman" w:cs="Times New Roman"/>
                <w:color w:val="008200"/>
                <w:sz w:val="28"/>
                <w:szCs w:val="28"/>
                <w:u w:val="single"/>
                <w:lang w:eastAsia="ru-RU"/>
              </w:rPr>
              <w:t>приказом от 31.07.2014 № 411/пр</w:t>
            </w:r>
            <w:r w:rsidRPr="004E5F8B">
              <w:rPr>
                <w:rFonts w:ascii="Times New Roman" w:eastAsia="Times New Roman" w:hAnsi="Times New Roman" w:cs="Times New Roman"/>
                <w:sz w:val="28"/>
                <w:szCs w:val="28"/>
                <w:lang w:eastAsia="ru-RU"/>
              </w:rPr>
              <w:t xml:space="preserve">. </w:t>
            </w:r>
          </w:p>
          <w:p w:rsidR="004E5F8B" w:rsidRDefault="004E5F8B" w:rsidP="004E5F8B">
            <w:pPr>
              <w:spacing w:after="0" w:line="300" w:lineRule="atLeast"/>
              <w:jc w:val="both"/>
              <w:rPr>
                <w:rFonts w:ascii="Times New Roman" w:eastAsia="Times New Roman" w:hAnsi="Times New Roman" w:cs="Times New Roman"/>
                <w:sz w:val="28"/>
                <w:szCs w:val="28"/>
                <w:lang w:eastAsia="ru-RU"/>
              </w:rPr>
            </w:pPr>
            <w:r w:rsidRPr="004E5F8B">
              <w:rPr>
                <w:rFonts w:ascii="Times New Roman" w:eastAsia="Times New Roman" w:hAnsi="Times New Roman" w:cs="Times New Roman"/>
                <w:sz w:val="28"/>
                <w:szCs w:val="28"/>
                <w:lang w:eastAsia="ru-RU"/>
              </w:rPr>
              <w:t xml:space="preserve">Чтобы использовать такой порядок, нужно дополнительно внести изменения в договор управления МКД. Новые условия не должны противоречить законодательству, а размер платы увеличивался в зависимости от изменения потребительских цен и уровня инфляции. </w:t>
            </w:r>
          </w:p>
          <w:p w:rsidR="004E5F8B" w:rsidRPr="004E5F8B" w:rsidRDefault="004E5F8B" w:rsidP="004E5F8B">
            <w:pPr>
              <w:spacing w:after="0" w:line="300" w:lineRule="atLeast"/>
              <w:jc w:val="both"/>
              <w:rPr>
                <w:rFonts w:ascii="Times New Roman" w:eastAsia="Times New Roman" w:hAnsi="Times New Roman" w:cs="Times New Roman"/>
                <w:sz w:val="28"/>
                <w:szCs w:val="28"/>
                <w:u w:val="single"/>
                <w:lang w:eastAsia="ru-RU"/>
              </w:rPr>
            </w:pPr>
            <w:r w:rsidRPr="004E5F8B">
              <w:rPr>
                <w:rFonts w:ascii="Times New Roman" w:eastAsia="Times New Roman" w:hAnsi="Times New Roman" w:cs="Times New Roman"/>
                <w:sz w:val="28"/>
                <w:szCs w:val="28"/>
                <w:u w:val="single"/>
                <w:lang w:eastAsia="ru-RU"/>
              </w:rPr>
              <w:t>---------------------------------------------------------------------------------------------------------</w:t>
            </w:r>
          </w:p>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p>
        </w:tc>
      </w:tr>
    </w:tbl>
    <w:p w:rsidR="004E5F8B" w:rsidRPr="007C5FDA" w:rsidRDefault="004E5F8B" w:rsidP="004E5F8B">
      <w:pPr>
        <w:autoSpaceDE w:val="0"/>
        <w:autoSpaceDN w:val="0"/>
        <w:adjustRightInd w:val="0"/>
        <w:spacing w:after="0" w:line="240" w:lineRule="auto"/>
        <w:ind w:firstLine="540"/>
        <w:jc w:val="center"/>
        <w:rPr>
          <w:rFonts w:ascii="Times New Roman" w:eastAsiaTheme="minorEastAsia" w:hAnsi="Times New Roman" w:cs="Times New Roman"/>
          <w:b/>
          <w:bCs/>
          <w:color w:val="C00000"/>
          <w:sz w:val="28"/>
          <w:szCs w:val="28"/>
          <w:u w:val="single"/>
        </w:rPr>
      </w:pPr>
      <w:r w:rsidRPr="007C5FDA">
        <w:rPr>
          <w:rFonts w:ascii="Times New Roman" w:eastAsiaTheme="minorEastAsia" w:hAnsi="Times New Roman" w:cs="Times New Roman"/>
          <w:b/>
          <w:bCs/>
          <w:color w:val="C00000"/>
          <w:sz w:val="28"/>
          <w:szCs w:val="28"/>
          <w:u w:val="single"/>
        </w:rPr>
        <w:t>Настоящий Информационный бюллетень подготовлен Региональным отраслевым объединением работодателей Ассоциацией организаций жилищно-</w:t>
      </w:r>
      <w:r w:rsidRPr="007C5FDA">
        <w:rPr>
          <w:rFonts w:ascii="Times New Roman" w:eastAsiaTheme="minorEastAsia" w:hAnsi="Times New Roman" w:cs="Times New Roman"/>
          <w:b/>
          <w:bCs/>
          <w:color w:val="C00000"/>
          <w:sz w:val="28"/>
          <w:szCs w:val="28"/>
          <w:u w:val="single"/>
        </w:rPr>
        <w:lastRenderedPageBreak/>
        <w:t>коммунального хозяйства Орловской области для специалистов предприятий-членов этой некоммерческой организации</w:t>
      </w:r>
    </w:p>
    <w:p w:rsidR="004E5F8B" w:rsidRPr="007C5FDA" w:rsidRDefault="004E5F8B" w:rsidP="004E5F8B">
      <w:pPr>
        <w:autoSpaceDE w:val="0"/>
        <w:autoSpaceDN w:val="0"/>
        <w:adjustRightInd w:val="0"/>
        <w:spacing w:after="0" w:line="240" w:lineRule="auto"/>
        <w:ind w:firstLine="540"/>
        <w:jc w:val="center"/>
        <w:rPr>
          <w:rFonts w:ascii="Times New Roman" w:eastAsiaTheme="minorEastAsia" w:hAnsi="Times New Roman" w:cs="Times New Roman"/>
          <w:b/>
          <w:bCs/>
          <w:color w:val="C00000"/>
          <w:sz w:val="28"/>
          <w:szCs w:val="28"/>
          <w:u w:val="single"/>
        </w:rPr>
      </w:pPr>
      <w:r w:rsidRPr="007C5FDA">
        <w:rPr>
          <w:rFonts w:ascii="Times New Roman" w:eastAsiaTheme="minorEastAsia" w:hAnsi="Times New Roman" w:cs="Times New Roman"/>
          <w:b/>
          <w:bCs/>
          <w:color w:val="C00000"/>
          <w:sz w:val="28"/>
          <w:szCs w:val="28"/>
          <w:u w:val="single"/>
        </w:rPr>
        <w:t>с использованием публикаций электронных изданий ООО «МЦФР-пресс»</w:t>
      </w:r>
    </w:p>
    <w:p w:rsidR="004E5F8B" w:rsidRPr="007C5FDA" w:rsidRDefault="004E5F8B" w:rsidP="004E5F8B">
      <w:pPr>
        <w:autoSpaceDE w:val="0"/>
        <w:autoSpaceDN w:val="0"/>
        <w:adjustRightInd w:val="0"/>
        <w:spacing w:after="0" w:line="240" w:lineRule="auto"/>
        <w:ind w:firstLine="540"/>
        <w:jc w:val="center"/>
        <w:rPr>
          <w:rFonts w:ascii="Times New Roman" w:eastAsiaTheme="minorEastAsia" w:hAnsi="Times New Roman" w:cs="Times New Roman"/>
          <w:b/>
          <w:bCs/>
          <w:color w:val="C00000"/>
          <w:sz w:val="28"/>
          <w:szCs w:val="28"/>
          <w:u w:val="single"/>
        </w:rPr>
      </w:pPr>
      <w:r w:rsidRPr="007C5FDA">
        <w:rPr>
          <w:rFonts w:ascii="Times New Roman" w:eastAsiaTheme="minorEastAsia" w:hAnsi="Times New Roman" w:cs="Times New Roman"/>
          <w:b/>
          <w:bCs/>
          <w:color w:val="C00000"/>
          <w:sz w:val="28"/>
          <w:szCs w:val="28"/>
          <w:u w:val="single"/>
        </w:rPr>
        <w:t xml:space="preserve">и </w:t>
      </w:r>
      <w:r>
        <w:rPr>
          <w:rFonts w:ascii="Times New Roman" w:eastAsiaTheme="minorEastAsia" w:hAnsi="Times New Roman" w:cs="Times New Roman"/>
          <w:b/>
          <w:bCs/>
          <w:color w:val="C00000"/>
          <w:sz w:val="28"/>
          <w:szCs w:val="28"/>
          <w:u w:val="single"/>
        </w:rPr>
        <w:t xml:space="preserve">портала </w:t>
      </w:r>
      <w:r w:rsidRPr="007C5FDA">
        <w:rPr>
          <w:rFonts w:ascii="Times New Roman" w:eastAsiaTheme="minorEastAsia" w:hAnsi="Times New Roman" w:cs="Times New Roman"/>
          <w:b/>
          <w:bCs/>
          <w:color w:val="C00000"/>
          <w:sz w:val="28"/>
          <w:szCs w:val="28"/>
          <w:u w:val="single"/>
        </w:rPr>
        <w:t>Рос-Квартал.</w:t>
      </w:r>
    </w:p>
    <w:p w:rsidR="004E5F8B" w:rsidRPr="007C5FDA" w:rsidRDefault="004E5F8B" w:rsidP="004E5F8B">
      <w:pPr>
        <w:autoSpaceDE w:val="0"/>
        <w:autoSpaceDN w:val="0"/>
        <w:adjustRightInd w:val="0"/>
        <w:spacing w:after="0" w:line="240" w:lineRule="auto"/>
        <w:rPr>
          <w:rFonts w:ascii="Times New Roman" w:eastAsiaTheme="minorEastAsia" w:hAnsi="Times New Roman" w:cs="Times New Roman"/>
          <w:b/>
          <w:color w:val="C00000"/>
          <w:sz w:val="28"/>
          <w:szCs w:val="28"/>
          <w:u w:val="single"/>
        </w:rPr>
      </w:pPr>
    </w:p>
    <w:p w:rsidR="004E5F8B" w:rsidRPr="007C5FDA" w:rsidRDefault="004E5F8B" w:rsidP="004E5F8B">
      <w:pPr>
        <w:autoSpaceDE w:val="0"/>
        <w:autoSpaceDN w:val="0"/>
        <w:adjustRightInd w:val="0"/>
        <w:spacing w:after="0" w:line="240" w:lineRule="auto"/>
        <w:ind w:firstLine="540"/>
        <w:jc w:val="center"/>
        <w:rPr>
          <w:rFonts w:ascii="Times New Roman" w:eastAsiaTheme="minorEastAsia" w:hAnsi="Times New Roman" w:cs="Times New Roman"/>
          <w:b/>
          <w:color w:val="C00000"/>
          <w:sz w:val="28"/>
          <w:szCs w:val="28"/>
          <w:u w:val="single"/>
        </w:rPr>
      </w:pPr>
      <w:r w:rsidRPr="007C5FDA">
        <w:rPr>
          <w:rFonts w:ascii="Times New Roman" w:eastAsiaTheme="minorEastAsia" w:hAnsi="Times New Roman" w:cs="Times New Roman"/>
          <w:b/>
          <w:color w:val="C00000"/>
          <w:sz w:val="28"/>
          <w:szCs w:val="28"/>
          <w:u w:val="single"/>
        </w:rPr>
        <w:t>г. Орёл</w:t>
      </w:r>
    </w:p>
    <w:p w:rsidR="004E5F8B" w:rsidRPr="007C5FDA" w:rsidRDefault="004E5F8B" w:rsidP="004E5F8B">
      <w:pPr>
        <w:autoSpaceDE w:val="0"/>
        <w:autoSpaceDN w:val="0"/>
        <w:adjustRightInd w:val="0"/>
        <w:spacing w:after="0" w:line="240" w:lineRule="auto"/>
        <w:ind w:firstLine="540"/>
        <w:jc w:val="center"/>
        <w:rPr>
          <w:rFonts w:ascii="Times New Roman" w:eastAsiaTheme="minorEastAsia" w:hAnsi="Times New Roman" w:cs="Times New Roman"/>
          <w:b/>
          <w:color w:val="C00000"/>
        </w:rPr>
      </w:pPr>
      <w:r w:rsidRPr="007C5FDA">
        <w:rPr>
          <w:rFonts w:ascii="Times New Roman" w:eastAsiaTheme="minorEastAsia" w:hAnsi="Times New Roman" w:cs="Times New Roman"/>
          <w:b/>
          <w:color w:val="C00000"/>
        </w:rPr>
        <w:t xml:space="preserve"> 2018 г.</w:t>
      </w:r>
    </w:p>
    <w:p w:rsidR="004E5F8B" w:rsidRPr="004E5F8B" w:rsidRDefault="004E5F8B" w:rsidP="004E5F8B">
      <w:pPr>
        <w:spacing w:after="0" w:line="300" w:lineRule="atLeast"/>
        <w:jc w:val="both"/>
        <w:rPr>
          <w:rFonts w:ascii="Times New Roman" w:eastAsia="Times New Roman" w:hAnsi="Times New Roman" w:cs="Times New Roman"/>
          <w:sz w:val="28"/>
          <w:szCs w:val="28"/>
          <w:lang w:eastAsia="ru-RU"/>
        </w:rPr>
      </w:pPr>
      <w:r w:rsidRPr="004E5F8B">
        <w:rPr>
          <w:rFonts w:ascii="Times New Roman" w:eastAsia="Times New Roman" w:hAnsi="Times New Roman" w:cs="Times New Roman"/>
          <w:sz w:val="28"/>
          <w:szCs w:val="28"/>
          <w:lang w:eastAsia="ru-RU"/>
        </w:rPr>
        <w:br/>
        <w:t xml:space="preserve">  </w:t>
      </w:r>
    </w:p>
    <w:p w:rsidR="004E5F8B" w:rsidRPr="004E5F8B" w:rsidRDefault="004E5F8B" w:rsidP="004E5F8B">
      <w:pPr>
        <w:pStyle w:val="a3"/>
        <w:shd w:val="clear" w:color="auto" w:fill="FFFFFF"/>
        <w:spacing w:before="0" w:beforeAutospacing="0" w:after="0" w:afterAutospacing="0"/>
        <w:jc w:val="both"/>
        <w:rPr>
          <w:color w:val="002060"/>
          <w:sz w:val="28"/>
          <w:szCs w:val="28"/>
          <w:u w:val="single"/>
        </w:rPr>
      </w:pPr>
    </w:p>
    <w:sectPr w:rsidR="004E5F8B" w:rsidRPr="004E5F8B" w:rsidSect="00335F50">
      <w:footerReference w:type="default" r:id="rId5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F6D" w:rsidRDefault="00D43F6D" w:rsidP="000D1903">
      <w:pPr>
        <w:spacing w:after="0" w:line="240" w:lineRule="auto"/>
      </w:pPr>
      <w:r>
        <w:separator/>
      </w:r>
    </w:p>
  </w:endnote>
  <w:endnote w:type="continuationSeparator" w:id="0">
    <w:p w:rsidR="00D43F6D" w:rsidRDefault="00D43F6D" w:rsidP="000D1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826291"/>
      <w:docPartObj>
        <w:docPartGallery w:val="Page Numbers (Bottom of Page)"/>
        <w:docPartUnique/>
      </w:docPartObj>
    </w:sdtPr>
    <w:sdtContent>
      <w:p w:rsidR="00E9525D" w:rsidRDefault="00E9525D">
        <w:pPr>
          <w:pStyle w:val="a7"/>
          <w:jc w:val="center"/>
        </w:pPr>
        <w:r>
          <w:fldChar w:fldCharType="begin"/>
        </w:r>
        <w:r>
          <w:instrText>PAGE   \* MERGEFORMAT</w:instrText>
        </w:r>
        <w:r>
          <w:fldChar w:fldCharType="separate"/>
        </w:r>
        <w:r w:rsidR="005630C1">
          <w:rPr>
            <w:noProof/>
          </w:rPr>
          <w:t>27</w:t>
        </w:r>
        <w:r>
          <w:fldChar w:fldCharType="end"/>
        </w:r>
      </w:p>
    </w:sdtContent>
  </w:sdt>
  <w:p w:rsidR="00E9525D" w:rsidRDefault="00E952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F6D" w:rsidRDefault="00D43F6D" w:rsidP="000D1903">
      <w:pPr>
        <w:spacing w:after="0" w:line="240" w:lineRule="auto"/>
      </w:pPr>
      <w:r>
        <w:separator/>
      </w:r>
    </w:p>
  </w:footnote>
  <w:footnote w:type="continuationSeparator" w:id="0">
    <w:p w:rsidR="00D43F6D" w:rsidRDefault="00D43F6D" w:rsidP="000D19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2A067332"/>
    <w:multiLevelType w:val="multilevel"/>
    <w:tmpl w:val="2A88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2425A3"/>
    <w:multiLevelType w:val="multilevel"/>
    <w:tmpl w:val="47C8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494896"/>
    <w:multiLevelType w:val="multilevel"/>
    <w:tmpl w:val="AFE6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7673D6"/>
    <w:multiLevelType w:val="multilevel"/>
    <w:tmpl w:val="313C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9D0E2B"/>
    <w:multiLevelType w:val="multilevel"/>
    <w:tmpl w:val="9794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F51A8D"/>
    <w:multiLevelType w:val="multilevel"/>
    <w:tmpl w:val="70CE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5"/>
  </w:num>
  <w:num w:numId="4">
    <w:abstractNumId w:val="6"/>
  </w:num>
  <w:num w:numId="5">
    <w:abstractNumId w:val="3"/>
  </w:num>
  <w:num w:numId="6">
    <w:abstractNumId w:val="7"/>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A6"/>
    <w:rsid w:val="0005157E"/>
    <w:rsid w:val="000B722F"/>
    <w:rsid w:val="000D1903"/>
    <w:rsid w:val="00116835"/>
    <w:rsid w:val="00213B34"/>
    <w:rsid w:val="00222743"/>
    <w:rsid w:val="002471A4"/>
    <w:rsid w:val="00277154"/>
    <w:rsid w:val="0030269C"/>
    <w:rsid w:val="00335F50"/>
    <w:rsid w:val="00397C91"/>
    <w:rsid w:val="00413AE2"/>
    <w:rsid w:val="004E5F8B"/>
    <w:rsid w:val="005630C1"/>
    <w:rsid w:val="005E1727"/>
    <w:rsid w:val="00774FAB"/>
    <w:rsid w:val="00896B67"/>
    <w:rsid w:val="0092466B"/>
    <w:rsid w:val="00AB0C75"/>
    <w:rsid w:val="00AF6659"/>
    <w:rsid w:val="00B174FD"/>
    <w:rsid w:val="00BB42F5"/>
    <w:rsid w:val="00CF4868"/>
    <w:rsid w:val="00D43F6D"/>
    <w:rsid w:val="00DE7BDA"/>
    <w:rsid w:val="00E07BA6"/>
    <w:rsid w:val="00E842EC"/>
    <w:rsid w:val="00E9525D"/>
    <w:rsid w:val="00EE6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5CF0B-9F91-47F8-8B87-61827E48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F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1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E1727"/>
    <w:rPr>
      <w:color w:val="0000FF"/>
      <w:u w:val="single"/>
    </w:rPr>
  </w:style>
  <w:style w:type="paragraph" w:styleId="a5">
    <w:name w:val="header"/>
    <w:basedOn w:val="a"/>
    <w:link w:val="a6"/>
    <w:uiPriority w:val="99"/>
    <w:unhideWhenUsed/>
    <w:rsid w:val="000D19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1903"/>
  </w:style>
  <w:style w:type="paragraph" w:styleId="a7">
    <w:name w:val="footer"/>
    <w:basedOn w:val="a"/>
    <w:link w:val="a8"/>
    <w:uiPriority w:val="99"/>
    <w:unhideWhenUsed/>
    <w:rsid w:val="000D19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1903"/>
  </w:style>
  <w:style w:type="paragraph" w:customStyle="1" w:styleId="red">
    <w:name w:val="red"/>
    <w:basedOn w:val="a"/>
    <w:rsid w:val="00896B67"/>
    <w:pPr>
      <w:spacing w:after="0" w:line="300" w:lineRule="atLeast"/>
    </w:pPr>
    <w:rPr>
      <w:rFonts w:ascii="Times New Roman" w:eastAsia="Times New Roman" w:hAnsi="Times New Roman" w:cs="Times New Roman"/>
      <w:color w:val="E11F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1706300018" TargetMode="External"/><Relationship Id="rId18" Type="http://schemas.openxmlformats.org/officeDocument/2006/relationships/hyperlink" Target="http://asozd2c.duma.gov.ru/addwork/scans.nsf/ID/49603EACC6BF31BD432581A2002C5224/$FILE/269843-7_21092017_269843-7.PDF?OpenElement" TargetMode="External"/><Relationship Id="rId26" Type="http://schemas.openxmlformats.org/officeDocument/2006/relationships/hyperlink" Target="https://roskvartal.ru/gzhi/8543/kak-upravlyayuschim-kompaniyam-vzaimodeystvovat-s-gzhi" TargetMode="External"/><Relationship Id="rId39" Type="http://schemas.openxmlformats.org/officeDocument/2006/relationships/hyperlink" Target="http://pravo.gov.ru/proxy/ips/?docbody&amp;nd=102074277" TargetMode="External"/><Relationship Id="rId21" Type="http://schemas.openxmlformats.org/officeDocument/2006/relationships/hyperlink" Target="http://pravo.gov.ru/proxy/ips/?docbody=&amp;nd=102090645" TargetMode="External"/><Relationship Id="rId34" Type="http://schemas.openxmlformats.org/officeDocument/2006/relationships/hyperlink" Target="http://pravo.gov.ru/proxy/ips/?docbody=&amp;nd=102133970" TargetMode="External"/><Relationship Id="rId42" Type="http://schemas.openxmlformats.org/officeDocument/2006/relationships/hyperlink" Target="http://www.minstroyrf.ru/docs/8758/" TargetMode="External"/><Relationship Id="rId47" Type="http://schemas.openxmlformats.org/officeDocument/2006/relationships/image" Target="media/image3.png"/><Relationship Id="rId50" Type="http://schemas.openxmlformats.org/officeDocument/2006/relationships/image" Target="media/image6.png"/><Relationship Id="rId55" Type="http://schemas.openxmlformats.org/officeDocument/2006/relationships/image" Target="media/image11.png"/><Relationship Id="rId7" Type="http://schemas.openxmlformats.org/officeDocument/2006/relationships/image" Target="media/image1.jpeg"/><Relationship Id="rId12" Type="http://schemas.openxmlformats.org/officeDocument/2006/relationships/hyperlink" Target="http://pravo.gov.ru/proxy/ips/?docbody=&amp;nd=102165346" TargetMode="External"/><Relationship Id="rId17" Type="http://schemas.openxmlformats.org/officeDocument/2006/relationships/hyperlink" Target="http://pravo.gov.ru/proxy/ips/?docbody=&amp;nd=102165338" TargetMode="External"/><Relationship Id="rId25" Type="http://schemas.openxmlformats.org/officeDocument/2006/relationships/hyperlink" Target="http://pravo.gov.ru/proxy/ips/?docbody&amp;nd=102074277" TargetMode="External"/><Relationship Id="rId33" Type="http://schemas.openxmlformats.org/officeDocument/2006/relationships/hyperlink" Target="http://kremlin.ru/acts/bank/42239" TargetMode="External"/><Relationship Id="rId38" Type="http://schemas.openxmlformats.org/officeDocument/2006/relationships/hyperlink" Target="http://pravo.gov.ru/proxy/ips/?docbody=&amp;nd=102133970" TargetMode="External"/><Relationship Id="rId46" Type="http://schemas.openxmlformats.org/officeDocument/2006/relationships/image" Target="media/image2.pn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gov.ru/proxy/ips/?docbody=&amp;nd=102165338" TargetMode="External"/><Relationship Id="rId20" Type="http://schemas.openxmlformats.org/officeDocument/2006/relationships/hyperlink" Target="http://publication.pravo.gov.ru/Document/View/0001201809180007" TargetMode="External"/><Relationship Id="rId29" Type="http://schemas.openxmlformats.org/officeDocument/2006/relationships/hyperlink" Target="http://vsrf.ru/stor_pdf_ec.php?id=1499046" TargetMode="External"/><Relationship Id="rId41" Type="http://schemas.openxmlformats.org/officeDocument/2006/relationships/hyperlink" Target="http://pravo.gov.ru/proxy/ips/?docbody&amp;nd=102074277" TargetMode="External"/><Relationship Id="rId54"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gov.ru/proxy/ips/?docbody=&amp;nd=102090645" TargetMode="External"/><Relationship Id="rId24" Type="http://schemas.openxmlformats.org/officeDocument/2006/relationships/hyperlink" Target="http://pravo.gov.ru/proxy/ips/?docbody&amp;nd=102074277" TargetMode="External"/><Relationship Id="rId32" Type="http://schemas.openxmlformats.org/officeDocument/2006/relationships/hyperlink" Target="http://pravo.gov.ru/proxy/ips/?docbody=&amp;nd=102090645&amp;intelsearch=%E6%E8%EB%E8%F9%ED%FB%E9+%EA%EE%E4%E5%EA%F1" TargetMode="External"/><Relationship Id="rId37" Type="http://schemas.openxmlformats.org/officeDocument/2006/relationships/hyperlink" Target="http://pravo.gov.ru/proxy/ips/?docbody=&amp;nd=102133970" TargetMode="External"/><Relationship Id="rId40" Type="http://schemas.openxmlformats.org/officeDocument/2006/relationships/hyperlink" Target="http://pravo.gov.ru/proxy/ips/?docbody=&amp;nd=102133970" TargetMode="External"/><Relationship Id="rId45" Type="http://schemas.openxmlformats.org/officeDocument/2006/relationships/hyperlink" Target="http://murman.tv/news/69139-sverka-schetov-naskolko-korrektny-dannye-schetchikov-i-cifry-v-platezhnyh-dokumentah-prokuratura-flotskoy-stolicy-nachala-proverku.html" TargetMode="External"/><Relationship Id="rId53" Type="http://schemas.openxmlformats.org/officeDocument/2006/relationships/image" Target="media/image9.png"/><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ravo.gov.ru/proxy/ips/?docbody=&amp;nd=102090645" TargetMode="External"/><Relationship Id="rId23" Type="http://schemas.openxmlformats.org/officeDocument/2006/relationships/hyperlink" Target="http://pravo.gov.ru/proxy/ips/?docbody&amp;nd=102074277" TargetMode="External"/><Relationship Id="rId28" Type="http://schemas.openxmlformats.org/officeDocument/2006/relationships/hyperlink" Target="http://pravo.gov.ru/proxy/ips/?docbody=&amp;nd=102090645&amp;intelsearch=%E6%E8%EB%E8%F9%ED%FB%E9+%EA%EE%E4%E5%EA%F1" TargetMode="External"/><Relationship Id="rId36" Type="http://schemas.openxmlformats.org/officeDocument/2006/relationships/hyperlink" Target="http://pravo.gov.ru/proxy/ips/?docbody=&amp;nd=102133970" TargetMode="External"/><Relationship Id="rId49" Type="http://schemas.openxmlformats.org/officeDocument/2006/relationships/image" Target="media/image5.png"/><Relationship Id="rId57" Type="http://schemas.openxmlformats.org/officeDocument/2006/relationships/footer" Target="footer1.xml"/><Relationship Id="rId10" Type="http://schemas.openxmlformats.org/officeDocument/2006/relationships/hyperlink" Target="http://pravo.gov.ru/proxy/ips/?docbody=&amp;nd=102360850" TargetMode="External"/><Relationship Id="rId19" Type="http://schemas.openxmlformats.org/officeDocument/2006/relationships/hyperlink" Target="http://pravo.gov.ru/proxy/ips/?docbody=&amp;nd=102360850" TargetMode="External"/><Relationship Id="rId31" Type="http://schemas.openxmlformats.org/officeDocument/2006/relationships/hyperlink" Target="http://pravo.gov.ru/proxy/ips/?docbody=&amp;nd=102090645&amp;intelsearch=%E6%E8%EB%E8%F9%ED%FB%E9+%EA%EE%E4%E5%EA%F1" TargetMode="External"/><Relationship Id="rId44" Type="http://schemas.openxmlformats.org/officeDocument/2006/relationships/hyperlink" Target="http://murman.tv/news/69139-sverka-schetov-naskolko-korrektny-dannye-schetchikov-i-cifry-v-platezhnyh-dokumentah-prokuratura-flotskoy-stolicy-nachala-proverku.html" TargetMode="External"/><Relationship Id="rId52"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publication.pravo.gov.ru/Document/View/0001201809180007" TargetMode="External"/><Relationship Id="rId14" Type="http://schemas.openxmlformats.org/officeDocument/2006/relationships/hyperlink" Target="http://pravo.gov.ru/proxy/ips/?docbody=&amp;nd=102090645" TargetMode="External"/><Relationship Id="rId22" Type="http://schemas.openxmlformats.org/officeDocument/2006/relationships/hyperlink" Target="http://pravo.gov.ru/proxy/ips/?docbody=&amp;nd=102090645" TargetMode="External"/><Relationship Id="rId27" Type="http://schemas.openxmlformats.org/officeDocument/2006/relationships/hyperlink" Target="https://www.mos-gorsud.ru/mgs/services/cases/review-supervision/details/b2894ca0-8ab8-4f76-959b-eeedd9eb839e?c" TargetMode="External"/><Relationship Id="rId30" Type="http://schemas.openxmlformats.org/officeDocument/2006/relationships/hyperlink" Target="http://publication.pravo.gov.ru/Document/View/0001201804030042" TargetMode="External"/><Relationship Id="rId35" Type="http://schemas.openxmlformats.org/officeDocument/2006/relationships/hyperlink" Target="http://kremlin.ru/acts/bank/42239" TargetMode="External"/><Relationship Id="rId43" Type="http://schemas.openxmlformats.org/officeDocument/2006/relationships/hyperlink" Target="https://xn----7sbhwjb3brd.xn--p1ai/tv-novosti/v-severomorske-upravlyayushaya-kompaniya-poymala-obshedomovoy-schetchik-holodnoy-vody-na-vrane" TargetMode="External"/><Relationship Id="rId48" Type="http://schemas.openxmlformats.org/officeDocument/2006/relationships/image" Target="media/image4.png"/><Relationship Id="rId56" Type="http://schemas.openxmlformats.org/officeDocument/2006/relationships/image" Target="media/image12.png"/><Relationship Id="rId8" Type="http://schemas.openxmlformats.org/officeDocument/2006/relationships/hyperlink" Target="http://upravlenie-gkh.ru/meropriyatiya/meropriyatie-detalno.php?ID=5592" TargetMode="External"/><Relationship Id="rId51" Type="http://schemas.openxmlformats.org/officeDocument/2006/relationships/image" Target="media/image7.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10179</Words>
  <Characters>58026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12</cp:revision>
  <dcterms:created xsi:type="dcterms:W3CDTF">2018-10-01T09:02:00Z</dcterms:created>
  <dcterms:modified xsi:type="dcterms:W3CDTF">2018-10-26T08:58:00Z</dcterms:modified>
</cp:coreProperties>
</file>