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3D" w:rsidRPr="009C7D7F" w:rsidRDefault="00C1173D" w:rsidP="00C1173D">
      <w:pPr>
        <w:spacing w:after="0"/>
        <w:jc w:val="center"/>
        <w:rPr>
          <w:rFonts w:ascii="Times New Roman" w:hAnsi="Times New Roman" w:cs="Times New Roman"/>
          <w:b/>
          <w:color w:val="C00000"/>
          <w:sz w:val="40"/>
          <w:szCs w:val="40"/>
          <w:u w:val="single"/>
        </w:rPr>
      </w:pPr>
      <w:r w:rsidRPr="009C7D7F">
        <w:rPr>
          <w:rFonts w:ascii="Times New Roman" w:hAnsi="Times New Roman" w:cs="Times New Roman"/>
          <w:b/>
          <w:noProof/>
          <w:color w:val="C00000"/>
          <w:sz w:val="40"/>
          <w:szCs w:val="40"/>
          <w:u w:val="single"/>
          <w:lang w:eastAsia="ru-RU"/>
        </w:rPr>
        <w:drawing>
          <wp:inline distT="0" distB="0" distL="0" distR="0" wp14:anchorId="50B69C91" wp14:editId="08A1544D">
            <wp:extent cx="1094818" cy="1085850"/>
            <wp:effectExtent l="0" t="0" r="0" b="0"/>
            <wp:docPr id="13" name="Рисунок 13" descr="C:\Users\Игорь\Desktop\Игорь работа в Ассоциации ОЖКХ\АССОЦИАЦИЯ\печать\но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esktop\Игорь работа в Ассоциации ОЖКХ\АССОЦИАЦИЯ\печать\нов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830" cy="1088838"/>
                    </a:xfrm>
                    <a:prstGeom prst="rect">
                      <a:avLst/>
                    </a:prstGeom>
                    <a:noFill/>
                    <a:ln>
                      <a:noFill/>
                    </a:ln>
                  </pic:spPr>
                </pic:pic>
              </a:graphicData>
            </a:graphic>
          </wp:inline>
        </w:drawing>
      </w:r>
    </w:p>
    <w:p w:rsidR="00C1173D" w:rsidRDefault="00C1173D" w:rsidP="00C1173D">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Информационный бюллетень</w:t>
      </w:r>
    </w:p>
    <w:p w:rsidR="00C1173D" w:rsidRDefault="00C1173D" w:rsidP="00C1173D">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 xml:space="preserve">№3 </w:t>
      </w:r>
    </w:p>
    <w:p w:rsidR="00C1173D" w:rsidRPr="007829B7" w:rsidRDefault="00C1173D" w:rsidP="00C1173D">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Регионального отраслевого объединения работодателей</w:t>
      </w:r>
    </w:p>
    <w:p w:rsidR="00C1173D" w:rsidRPr="00F719EE" w:rsidRDefault="00C1173D" w:rsidP="00C1173D">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Ассоциации организаций жилищно-коммунального хозяйства Орловской области.</w:t>
      </w:r>
    </w:p>
    <w:p w:rsidR="00C1173D" w:rsidRDefault="00C1173D" w:rsidP="00C1173D">
      <w:pPr>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март 2018</w:t>
      </w:r>
      <w:r w:rsidRPr="00A8309C">
        <w:rPr>
          <w:rFonts w:ascii="Times New Roman" w:hAnsi="Times New Roman" w:cs="Times New Roman"/>
          <w:b/>
          <w:color w:val="C00000"/>
          <w:sz w:val="40"/>
          <w:szCs w:val="40"/>
          <w:u w:val="single"/>
        </w:rPr>
        <w:t xml:space="preserve"> г.</w:t>
      </w:r>
    </w:p>
    <w:p w:rsidR="00C1173D" w:rsidRDefault="00C1173D" w:rsidP="00C1173D">
      <w:pPr>
        <w:rPr>
          <w:rFonts w:ascii="Times New Roman" w:hAnsi="Times New Roman" w:cs="Times New Roman"/>
          <w:b/>
          <w:color w:val="002060"/>
          <w:sz w:val="40"/>
          <w:szCs w:val="40"/>
          <w:u w:val="single"/>
        </w:rPr>
      </w:pPr>
      <w:r w:rsidRPr="00727CB5">
        <w:rPr>
          <w:rFonts w:ascii="Times New Roman" w:hAnsi="Times New Roman" w:cs="Times New Roman"/>
          <w:b/>
          <w:color w:val="002060"/>
          <w:sz w:val="40"/>
          <w:szCs w:val="40"/>
          <w:u w:val="single"/>
        </w:rPr>
        <w:t>Содержание:</w:t>
      </w:r>
    </w:p>
    <w:p w:rsidR="001A2C3A" w:rsidRPr="001A2C3A" w:rsidRDefault="001A2C3A" w:rsidP="001A2C3A">
      <w:pPr>
        <w:pStyle w:val="a3"/>
        <w:numPr>
          <w:ilvl w:val="0"/>
          <w:numId w:val="8"/>
        </w:numPr>
        <w:spacing w:after="100" w:afterAutospacing="1"/>
        <w:rPr>
          <w:rFonts w:ascii="Times New Roman" w:eastAsia="Times New Roman" w:hAnsi="Times New Roman" w:cs="Times New Roman"/>
          <w:color w:val="002060"/>
          <w:sz w:val="32"/>
          <w:szCs w:val="32"/>
          <w:lang w:eastAsia="ru-RU"/>
        </w:rPr>
      </w:pPr>
      <w:r w:rsidRPr="001A2C3A">
        <w:rPr>
          <w:rFonts w:ascii="Times New Roman" w:eastAsia="Times New Roman" w:hAnsi="Times New Roman" w:cs="Times New Roman"/>
          <w:b/>
          <w:bCs/>
          <w:color w:val="002060"/>
          <w:sz w:val="32"/>
          <w:szCs w:val="32"/>
          <w:u w:val="single"/>
          <w:lang w:eastAsia="ru-RU"/>
        </w:rPr>
        <w:t>Новости сферы ЖКХ</w:t>
      </w:r>
    </w:p>
    <w:p w:rsidR="001A2C3A" w:rsidRPr="003F753C" w:rsidRDefault="001A2C3A" w:rsidP="001A2C3A">
      <w:pPr>
        <w:pStyle w:val="a3"/>
        <w:numPr>
          <w:ilvl w:val="0"/>
          <w:numId w:val="8"/>
        </w:numPr>
        <w:spacing w:after="100" w:afterAutospacing="1"/>
        <w:rPr>
          <w:rFonts w:ascii="Times New Roman" w:eastAsia="Times New Roman" w:hAnsi="Times New Roman" w:cs="Times New Roman"/>
          <w:color w:val="002060"/>
          <w:sz w:val="32"/>
          <w:szCs w:val="32"/>
          <w:lang w:eastAsia="ru-RU"/>
        </w:rPr>
      </w:pPr>
      <w:r w:rsidRPr="001A2C3A">
        <w:rPr>
          <w:rFonts w:ascii="Times New Roman" w:hAnsi="Times New Roman" w:cs="Times New Roman"/>
          <w:b/>
          <w:bCs/>
          <w:color w:val="002060"/>
          <w:sz w:val="32"/>
          <w:szCs w:val="32"/>
          <w:u w:val="single"/>
        </w:rPr>
        <w:t>В 2018 году придется установить ОДПУ тепла во всех МКД</w:t>
      </w:r>
    </w:p>
    <w:p w:rsidR="003F753C" w:rsidRDefault="003F753C" w:rsidP="003F753C">
      <w:pPr>
        <w:pStyle w:val="a3"/>
        <w:numPr>
          <w:ilvl w:val="0"/>
          <w:numId w:val="8"/>
        </w:numPr>
        <w:spacing w:after="100" w:afterAutospacing="1"/>
        <w:rPr>
          <w:rFonts w:ascii="Times New Roman" w:eastAsia="Times New Roman" w:hAnsi="Times New Roman" w:cs="Times New Roman"/>
          <w:b/>
          <w:color w:val="002060"/>
          <w:sz w:val="32"/>
          <w:szCs w:val="32"/>
          <w:u w:val="single"/>
          <w:lang w:eastAsia="ru-RU"/>
        </w:rPr>
      </w:pPr>
      <w:r w:rsidRPr="003F753C">
        <w:rPr>
          <w:rFonts w:ascii="Times New Roman" w:eastAsia="Times New Roman" w:hAnsi="Times New Roman" w:cs="Times New Roman"/>
          <w:b/>
          <w:color w:val="002060"/>
          <w:sz w:val="32"/>
          <w:szCs w:val="32"/>
          <w:u w:val="single"/>
          <w:lang w:eastAsia="ru-RU"/>
        </w:rPr>
        <w:t>Когда РСО обязана установить ОДПУ и ввести его в эксплуатацию</w:t>
      </w:r>
    </w:p>
    <w:p w:rsidR="00626DDD" w:rsidRPr="00626DDD" w:rsidRDefault="00626DDD" w:rsidP="00626DDD">
      <w:pPr>
        <w:pStyle w:val="a3"/>
        <w:numPr>
          <w:ilvl w:val="0"/>
          <w:numId w:val="8"/>
        </w:numPr>
        <w:rPr>
          <w:rFonts w:ascii="Times New Roman" w:eastAsia="Times New Roman" w:hAnsi="Times New Roman" w:cs="Times New Roman"/>
          <w:b/>
          <w:color w:val="002060"/>
          <w:sz w:val="32"/>
          <w:szCs w:val="32"/>
          <w:u w:val="single"/>
          <w:lang w:eastAsia="ru-RU"/>
        </w:rPr>
      </w:pPr>
      <w:r w:rsidRPr="00626DDD">
        <w:rPr>
          <w:rFonts w:ascii="Times New Roman" w:eastAsia="Times New Roman" w:hAnsi="Times New Roman" w:cs="Times New Roman"/>
          <w:b/>
          <w:color w:val="002060"/>
          <w:sz w:val="32"/>
          <w:szCs w:val="32"/>
          <w:u w:val="single"/>
          <w:lang w:eastAsia="ru-RU"/>
        </w:rPr>
        <w:t>Минстрой РФ о внесении платы за отопление равномерно в течение года.</w:t>
      </w:r>
    </w:p>
    <w:p w:rsidR="00984E9C" w:rsidRPr="00626DDD" w:rsidRDefault="00984E9C" w:rsidP="00626DDD">
      <w:pPr>
        <w:pStyle w:val="a3"/>
        <w:numPr>
          <w:ilvl w:val="0"/>
          <w:numId w:val="8"/>
        </w:numPr>
        <w:spacing w:after="100" w:afterAutospacing="1"/>
        <w:rPr>
          <w:rFonts w:ascii="Times New Roman" w:eastAsia="Times New Roman" w:hAnsi="Times New Roman" w:cs="Times New Roman"/>
          <w:b/>
          <w:color w:val="002060"/>
          <w:sz w:val="32"/>
          <w:szCs w:val="32"/>
          <w:u w:val="single"/>
          <w:lang w:eastAsia="ru-RU"/>
        </w:rPr>
      </w:pPr>
      <w:r w:rsidRPr="00626DDD">
        <w:rPr>
          <w:rFonts w:ascii="Times New Roman" w:eastAsia="Times New Roman" w:hAnsi="Times New Roman" w:cs="Times New Roman"/>
          <w:b/>
          <w:color w:val="002060"/>
          <w:sz w:val="32"/>
          <w:szCs w:val="32"/>
          <w:u w:val="single"/>
          <w:lang w:eastAsia="ru-RU"/>
        </w:rPr>
        <w:t xml:space="preserve">Как и когда списывать </w:t>
      </w:r>
      <w:proofErr w:type="spellStart"/>
      <w:r w:rsidRPr="00626DDD">
        <w:rPr>
          <w:rFonts w:ascii="Times New Roman" w:eastAsia="Times New Roman" w:hAnsi="Times New Roman" w:cs="Times New Roman"/>
          <w:b/>
          <w:color w:val="002060"/>
          <w:sz w:val="32"/>
          <w:szCs w:val="32"/>
          <w:u w:val="single"/>
          <w:lang w:eastAsia="ru-RU"/>
        </w:rPr>
        <w:t>дебиторку</w:t>
      </w:r>
      <w:proofErr w:type="spellEnd"/>
    </w:p>
    <w:p w:rsidR="00D2737E" w:rsidRPr="00D2737E" w:rsidRDefault="00D2737E" w:rsidP="00D2737E">
      <w:pPr>
        <w:pStyle w:val="a3"/>
        <w:numPr>
          <w:ilvl w:val="0"/>
          <w:numId w:val="8"/>
        </w:numPr>
        <w:rPr>
          <w:rFonts w:ascii="Times New Roman" w:eastAsia="Times New Roman" w:hAnsi="Times New Roman" w:cs="Times New Roman"/>
          <w:b/>
          <w:color w:val="002060"/>
          <w:sz w:val="32"/>
          <w:szCs w:val="32"/>
          <w:u w:val="single"/>
          <w:lang w:eastAsia="ru-RU"/>
        </w:rPr>
      </w:pPr>
      <w:r w:rsidRPr="00D2737E">
        <w:rPr>
          <w:rFonts w:ascii="Times New Roman" w:eastAsia="Times New Roman" w:hAnsi="Times New Roman" w:cs="Times New Roman"/>
          <w:b/>
          <w:color w:val="002060"/>
          <w:sz w:val="32"/>
          <w:szCs w:val="32"/>
          <w:u w:val="single"/>
          <w:lang w:eastAsia="ru-RU"/>
        </w:rPr>
        <w:t>Как работать с долгами за ЖКУ по муниципальным помещениям</w:t>
      </w:r>
    </w:p>
    <w:p w:rsidR="00AF384D" w:rsidRPr="00AF384D" w:rsidRDefault="00850162" w:rsidP="00AF384D">
      <w:pPr>
        <w:pStyle w:val="a3"/>
        <w:numPr>
          <w:ilvl w:val="0"/>
          <w:numId w:val="8"/>
        </w:numPr>
        <w:rPr>
          <w:rFonts w:ascii="Times New Roman" w:eastAsia="Times New Roman" w:hAnsi="Times New Roman" w:cs="Times New Roman"/>
          <w:b/>
          <w:color w:val="002060"/>
          <w:sz w:val="32"/>
          <w:szCs w:val="32"/>
          <w:u w:val="single"/>
          <w:lang w:eastAsia="ru-RU"/>
        </w:rPr>
      </w:pPr>
      <w:r>
        <w:rPr>
          <w:rFonts w:ascii="Times New Roman" w:eastAsia="Times New Roman" w:hAnsi="Times New Roman" w:cs="Times New Roman"/>
          <w:b/>
          <w:color w:val="002060"/>
          <w:sz w:val="32"/>
          <w:szCs w:val="32"/>
          <w:u w:val="single"/>
          <w:lang w:eastAsia="ru-RU"/>
        </w:rPr>
        <w:t xml:space="preserve">Как подобрать </w:t>
      </w:r>
      <w:r w:rsidR="00AF384D" w:rsidRPr="00AF384D">
        <w:rPr>
          <w:rFonts w:ascii="Times New Roman" w:eastAsia="Times New Roman" w:hAnsi="Times New Roman" w:cs="Times New Roman"/>
          <w:b/>
          <w:color w:val="002060"/>
          <w:sz w:val="32"/>
          <w:szCs w:val="32"/>
          <w:u w:val="single"/>
          <w:lang w:eastAsia="ru-RU"/>
        </w:rPr>
        <w:t>индивидуальный подход к каждому должнику</w:t>
      </w:r>
    </w:p>
    <w:p w:rsidR="001A2C3A" w:rsidRDefault="00B1045A" w:rsidP="00C1173D">
      <w:pPr>
        <w:pStyle w:val="a3"/>
        <w:numPr>
          <w:ilvl w:val="0"/>
          <w:numId w:val="8"/>
        </w:numPr>
        <w:spacing w:after="100" w:afterAutospacing="1"/>
        <w:rPr>
          <w:rFonts w:ascii="Times New Roman" w:eastAsia="Times New Roman" w:hAnsi="Times New Roman" w:cs="Times New Roman"/>
          <w:b/>
          <w:color w:val="002060"/>
          <w:sz w:val="32"/>
          <w:szCs w:val="32"/>
          <w:u w:val="single"/>
          <w:lang w:eastAsia="ru-RU"/>
        </w:rPr>
      </w:pPr>
      <w:r w:rsidRPr="00B1045A">
        <w:rPr>
          <w:rFonts w:ascii="Times New Roman" w:eastAsia="Times New Roman" w:hAnsi="Times New Roman" w:cs="Times New Roman"/>
          <w:b/>
          <w:color w:val="002060"/>
          <w:sz w:val="32"/>
          <w:szCs w:val="32"/>
          <w:u w:val="single"/>
          <w:lang w:eastAsia="ru-RU"/>
        </w:rPr>
        <w:t>Понятие «экономия управляющей организации»</w:t>
      </w:r>
    </w:p>
    <w:p w:rsidR="00CC055A" w:rsidRDefault="00640E0D" w:rsidP="00AE7A56">
      <w:pPr>
        <w:pStyle w:val="a3"/>
        <w:numPr>
          <w:ilvl w:val="0"/>
          <w:numId w:val="8"/>
        </w:numPr>
        <w:spacing w:after="100" w:afterAutospacing="1"/>
        <w:rPr>
          <w:rFonts w:ascii="Times New Roman" w:eastAsia="Times New Roman" w:hAnsi="Times New Roman" w:cs="Times New Roman"/>
          <w:b/>
          <w:color w:val="002060"/>
          <w:sz w:val="32"/>
          <w:szCs w:val="32"/>
          <w:u w:val="single"/>
          <w:lang w:eastAsia="ru-RU"/>
        </w:rPr>
      </w:pPr>
      <w:r>
        <w:rPr>
          <w:rFonts w:ascii="Times New Roman" w:eastAsia="Times New Roman" w:hAnsi="Times New Roman" w:cs="Times New Roman"/>
          <w:b/>
          <w:color w:val="002060"/>
          <w:sz w:val="32"/>
          <w:szCs w:val="32"/>
          <w:u w:val="single"/>
          <w:lang w:eastAsia="ru-RU"/>
        </w:rPr>
        <w:t>Короткие ответы на</w:t>
      </w:r>
      <w:r w:rsidR="00CC055A" w:rsidRPr="00CC055A">
        <w:rPr>
          <w:rFonts w:ascii="Times New Roman" w:eastAsia="Times New Roman" w:hAnsi="Times New Roman" w:cs="Times New Roman"/>
          <w:b/>
          <w:color w:val="002060"/>
          <w:sz w:val="32"/>
          <w:szCs w:val="32"/>
          <w:u w:val="single"/>
          <w:lang w:eastAsia="ru-RU"/>
        </w:rPr>
        <w:t xml:space="preserve"> вопросы</w:t>
      </w:r>
      <w:r>
        <w:rPr>
          <w:rFonts w:ascii="Times New Roman" w:eastAsia="Times New Roman" w:hAnsi="Times New Roman" w:cs="Times New Roman"/>
          <w:b/>
          <w:color w:val="002060"/>
          <w:sz w:val="32"/>
          <w:szCs w:val="32"/>
          <w:u w:val="single"/>
          <w:lang w:eastAsia="ru-RU"/>
        </w:rPr>
        <w:t xml:space="preserve"> руководителей УО</w:t>
      </w:r>
    </w:p>
    <w:p w:rsidR="00AE7A56" w:rsidRPr="00CC055A" w:rsidRDefault="00AE7A56" w:rsidP="00CC055A">
      <w:pPr>
        <w:spacing w:after="100" w:afterAutospacing="1"/>
        <w:rPr>
          <w:rFonts w:ascii="Times New Roman" w:eastAsia="Times New Roman" w:hAnsi="Times New Roman" w:cs="Times New Roman"/>
          <w:b/>
          <w:color w:val="002060"/>
          <w:sz w:val="32"/>
          <w:szCs w:val="32"/>
          <w:u w:val="single"/>
          <w:lang w:eastAsia="ru-RU"/>
        </w:rPr>
      </w:pPr>
      <w:r w:rsidRPr="00CC055A">
        <w:rPr>
          <w:rFonts w:ascii="Times New Roman" w:eastAsia="Times New Roman" w:hAnsi="Times New Roman" w:cs="Times New Roman"/>
          <w:b/>
          <w:color w:val="002060"/>
          <w:sz w:val="32"/>
          <w:szCs w:val="32"/>
          <w:u w:val="single"/>
          <w:lang w:eastAsia="ru-RU"/>
        </w:rPr>
        <w:t>--------------------------------------------------------------------------------------------------</w:t>
      </w:r>
    </w:p>
    <w:p w:rsidR="001A2C3A" w:rsidRPr="00FD6BCE" w:rsidRDefault="00037C16" w:rsidP="00FD6BCE">
      <w:pPr>
        <w:pStyle w:val="a3"/>
        <w:numPr>
          <w:ilvl w:val="0"/>
          <w:numId w:val="15"/>
        </w:numPr>
        <w:rPr>
          <w:rFonts w:ascii="Times New Roman" w:hAnsi="Times New Roman" w:cs="Times New Roman"/>
          <w:b/>
          <w:color w:val="002060"/>
          <w:sz w:val="40"/>
          <w:szCs w:val="40"/>
          <w:u w:val="single"/>
        </w:rPr>
      </w:pPr>
      <w:r w:rsidRPr="00FD6BCE">
        <w:rPr>
          <w:rFonts w:ascii="Times New Roman" w:hAnsi="Times New Roman" w:cs="Times New Roman"/>
          <w:b/>
          <w:color w:val="002060"/>
          <w:sz w:val="40"/>
          <w:szCs w:val="40"/>
          <w:u w:val="single"/>
        </w:rPr>
        <w:t>Новости сферы ЖКХ</w:t>
      </w:r>
    </w:p>
    <w:p w:rsidR="00FD6BCE" w:rsidRPr="00FD6BCE" w:rsidRDefault="00FD6BCE" w:rsidP="00FD6BCE">
      <w:pPr>
        <w:rPr>
          <w:rFonts w:ascii="Times New Roman" w:hAnsi="Times New Roman" w:cs="Times New Roman"/>
          <w:b/>
          <w:color w:val="002060"/>
          <w:sz w:val="28"/>
          <w:szCs w:val="28"/>
          <w:u w:val="single"/>
        </w:rPr>
      </w:pPr>
      <w:r w:rsidRPr="00FD6BCE">
        <w:rPr>
          <w:rFonts w:ascii="Times New Roman" w:hAnsi="Times New Roman" w:cs="Times New Roman"/>
          <w:b/>
          <w:color w:val="002060"/>
          <w:sz w:val="28"/>
          <w:szCs w:val="28"/>
          <w:u w:val="single"/>
        </w:rPr>
        <w:t>Дума одобрила новый Закон о проверках в первом чтении</w:t>
      </w:r>
    </w:p>
    <w:p w:rsidR="00FD6BCE" w:rsidRPr="00FD6BCE" w:rsidRDefault="00FD6BCE" w:rsidP="00FD6B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D6BCE">
        <w:rPr>
          <w:rFonts w:ascii="Times New Roman" w:hAnsi="Times New Roman" w:cs="Times New Roman"/>
          <w:sz w:val="28"/>
          <w:szCs w:val="28"/>
        </w:rPr>
        <w:t>Проект Закона о проверках, который заменит Федеральный закон от 26.12.2008 № 294-ФЗ, успешно прошел первое чтение в Госдуме.</w:t>
      </w:r>
    </w:p>
    <w:p w:rsidR="00FD6BCE" w:rsidRPr="00FD6BCE" w:rsidRDefault="00FD6BCE" w:rsidP="00FD6B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D6BCE">
        <w:rPr>
          <w:rFonts w:ascii="Times New Roman" w:hAnsi="Times New Roman" w:cs="Times New Roman"/>
          <w:sz w:val="28"/>
          <w:szCs w:val="28"/>
        </w:rPr>
        <w:t xml:space="preserve">В проекте нового Закона: </w:t>
      </w:r>
    </w:p>
    <w:p w:rsidR="00FD6BCE" w:rsidRPr="00FD6BCE" w:rsidRDefault="00FD6BCE" w:rsidP="00FD6BCE">
      <w:pPr>
        <w:spacing w:after="0"/>
        <w:jc w:val="both"/>
        <w:rPr>
          <w:rFonts w:ascii="Times New Roman" w:hAnsi="Times New Roman" w:cs="Times New Roman"/>
          <w:sz w:val="28"/>
          <w:szCs w:val="28"/>
        </w:rPr>
      </w:pPr>
      <w:r w:rsidRPr="00FD6BCE">
        <w:rPr>
          <w:rFonts w:ascii="Times New Roman" w:hAnsi="Times New Roman" w:cs="Times New Roman"/>
          <w:sz w:val="28"/>
          <w:szCs w:val="28"/>
        </w:rPr>
        <w:t xml:space="preserve">-запрет на проверку соблюдения нормативных актов, которые официально не публиковали; </w:t>
      </w:r>
    </w:p>
    <w:p w:rsidR="00FD6BCE" w:rsidRPr="00FD6BCE" w:rsidRDefault="00FD6BCE" w:rsidP="00FD6BCE">
      <w:pPr>
        <w:spacing w:after="0"/>
        <w:jc w:val="both"/>
        <w:rPr>
          <w:rFonts w:ascii="Times New Roman" w:hAnsi="Times New Roman" w:cs="Times New Roman"/>
          <w:sz w:val="28"/>
          <w:szCs w:val="28"/>
        </w:rPr>
      </w:pPr>
      <w:r w:rsidRPr="00FD6BCE">
        <w:rPr>
          <w:rFonts w:ascii="Times New Roman" w:hAnsi="Times New Roman" w:cs="Times New Roman"/>
          <w:sz w:val="28"/>
          <w:szCs w:val="28"/>
        </w:rPr>
        <w:t xml:space="preserve">-толкование противоречий в пользу предприятия, которое проверяют; </w:t>
      </w:r>
    </w:p>
    <w:p w:rsidR="00FD6BCE" w:rsidRPr="00FD6BCE" w:rsidRDefault="00FD6BCE" w:rsidP="00FD6BCE">
      <w:pPr>
        <w:spacing w:after="0"/>
        <w:jc w:val="both"/>
        <w:rPr>
          <w:rFonts w:ascii="Times New Roman" w:hAnsi="Times New Roman" w:cs="Times New Roman"/>
          <w:sz w:val="28"/>
          <w:szCs w:val="28"/>
        </w:rPr>
      </w:pPr>
      <w:r w:rsidRPr="00FD6BCE">
        <w:rPr>
          <w:rFonts w:ascii="Times New Roman" w:hAnsi="Times New Roman" w:cs="Times New Roman"/>
          <w:sz w:val="28"/>
          <w:szCs w:val="28"/>
        </w:rPr>
        <w:t xml:space="preserve">-разрешение предприятию отказывать инспектору в доступе на территорию при отсутствии распоряжения на проверку; </w:t>
      </w:r>
    </w:p>
    <w:p w:rsidR="00FD6BCE" w:rsidRPr="00FD6BCE" w:rsidRDefault="00FD6BCE" w:rsidP="00FD6BCE">
      <w:pPr>
        <w:spacing w:after="0"/>
        <w:jc w:val="both"/>
        <w:rPr>
          <w:rFonts w:ascii="Times New Roman" w:hAnsi="Times New Roman" w:cs="Times New Roman"/>
          <w:sz w:val="28"/>
          <w:szCs w:val="28"/>
        </w:rPr>
      </w:pPr>
      <w:r w:rsidRPr="00FD6BCE">
        <w:rPr>
          <w:rFonts w:ascii="Times New Roman" w:hAnsi="Times New Roman" w:cs="Times New Roman"/>
          <w:sz w:val="28"/>
          <w:szCs w:val="28"/>
        </w:rPr>
        <w:lastRenderedPageBreak/>
        <w:t xml:space="preserve">-право на возмещения вреда, который инспектор нанес предприятию неправомерными действиями, в том числе право предприятия требовать возместить упущенную выгоду; </w:t>
      </w:r>
    </w:p>
    <w:p w:rsidR="00FD6BCE" w:rsidRPr="00FD6BCE" w:rsidRDefault="00FD6BCE" w:rsidP="00FD6BCE">
      <w:pPr>
        <w:spacing w:after="0"/>
        <w:jc w:val="both"/>
        <w:rPr>
          <w:rFonts w:ascii="Times New Roman" w:hAnsi="Times New Roman" w:cs="Times New Roman"/>
          <w:sz w:val="28"/>
          <w:szCs w:val="28"/>
        </w:rPr>
      </w:pPr>
      <w:r w:rsidRPr="00FD6BCE">
        <w:rPr>
          <w:rFonts w:ascii="Times New Roman" w:hAnsi="Times New Roman" w:cs="Times New Roman"/>
          <w:sz w:val="28"/>
          <w:szCs w:val="28"/>
        </w:rPr>
        <w:t>-признание результатов проверки недействительными, если инспектор не использовал проверочные листы в случае, когда листы обязательны.</w:t>
      </w:r>
    </w:p>
    <w:p w:rsidR="00037C16" w:rsidRPr="00037C16" w:rsidRDefault="00037C16" w:rsidP="00037C16">
      <w:pPr>
        <w:keepNext/>
        <w:tabs>
          <w:tab w:val="left" w:pos="9705"/>
        </w:tabs>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037C16">
        <w:rPr>
          <w:rFonts w:ascii="Times New Roman" w:eastAsia="Times New Roman" w:hAnsi="Times New Roman" w:cs="Times New Roman"/>
          <w:b/>
          <w:bCs/>
          <w:color w:val="002060"/>
          <w:sz w:val="32"/>
          <w:szCs w:val="32"/>
          <w:u w:val="single"/>
          <w:lang w:eastAsia="ru-RU"/>
        </w:rPr>
        <w:t>КоАП дополнят деятельностью по управлению МКД</w:t>
      </w:r>
      <w:r w:rsidRPr="00037C16">
        <w:rPr>
          <w:rFonts w:ascii="Times New Roman" w:eastAsia="Times New Roman" w:hAnsi="Times New Roman" w:cs="Times New Roman"/>
          <w:b/>
          <w:bCs/>
          <w:color w:val="002060"/>
          <w:sz w:val="32"/>
          <w:szCs w:val="32"/>
          <w:u w:val="single"/>
          <w:lang w:eastAsia="ru-RU"/>
        </w:rPr>
        <w:tab/>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 xml:space="preserve">Депутаты поддержали </w:t>
      </w:r>
      <w:r w:rsidR="00192834">
        <w:rPr>
          <w:rFonts w:ascii="Times New Roman" w:eastAsia="Times New Roman" w:hAnsi="Times New Roman" w:cs="Times New Roman"/>
          <w:color w:val="008200"/>
          <w:sz w:val="28"/>
          <w:szCs w:val="28"/>
          <w:u w:val="single"/>
          <w:lang w:eastAsia="ru-RU"/>
        </w:rPr>
        <w:t xml:space="preserve">законопроект </w:t>
      </w:r>
      <w:r w:rsidRPr="00037C16">
        <w:rPr>
          <w:rFonts w:ascii="Times New Roman" w:eastAsia="Times New Roman" w:hAnsi="Times New Roman" w:cs="Times New Roman"/>
          <w:color w:val="008200"/>
          <w:sz w:val="28"/>
          <w:szCs w:val="28"/>
          <w:u w:val="single"/>
          <w:lang w:eastAsia="ru-RU"/>
        </w:rPr>
        <w:t>№ 269843–7</w:t>
      </w:r>
      <w:r w:rsidRPr="00037C16">
        <w:rPr>
          <w:rFonts w:ascii="Times New Roman" w:eastAsia="Times New Roman" w:hAnsi="Times New Roman" w:cs="Times New Roman"/>
          <w:sz w:val="28"/>
          <w:szCs w:val="28"/>
          <w:lang w:eastAsia="ru-RU"/>
        </w:rPr>
        <w:t xml:space="preserve"> об установлении административной ответственности лицензиата. </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Документ устанавливает, что дела об административных правонарушениях по </w:t>
      </w:r>
      <w:r>
        <w:rPr>
          <w:rFonts w:ascii="Times New Roman" w:eastAsia="Times New Roman" w:hAnsi="Times New Roman" w:cs="Times New Roman"/>
          <w:color w:val="008200"/>
          <w:sz w:val="28"/>
          <w:szCs w:val="28"/>
          <w:u w:val="single"/>
          <w:lang w:eastAsia="ru-RU"/>
        </w:rPr>
        <w:t xml:space="preserve">статьям </w:t>
      </w:r>
      <w:r w:rsidRPr="00037C16">
        <w:rPr>
          <w:rFonts w:ascii="Times New Roman" w:eastAsia="Times New Roman" w:hAnsi="Times New Roman" w:cs="Times New Roman"/>
          <w:color w:val="008200"/>
          <w:sz w:val="28"/>
          <w:szCs w:val="28"/>
          <w:u w:val="single"/>
          <w:lang w:eastAsia="ru-RU"/>
        </w:rPr>
        <w:t>7.23.3</w:t>
      </w:r>
      <w:r w:rsidRPr="00037C16">
        <w:rPr>
          <w:rFonts w:ascii="Times New Roman" w:eastAsia="Times New Roman" w:hAnsi="Times New Roman" w:cs="Times New Roman"/>
          <w:sz w:val="28"/>
          <w:szCs w:val="28"/>
          <w:lang w:eastAsia="ru-RU"/>
        </w:rPr>
        <w:t xml:space="preserve"> «Нарушение правил осуществления предпринимательской деятельности по управлению МКД» и </w:t>
      </w:r>
      <w:r w:rsidRPr="00037C16">
        <w:rPr>
          <w:rFonts w:ascii="Times New Roman" w:eastAsia="Times New Roman" w:hAnsi="Times New Roman" w:cs="Times New Roman"/>
          <w:color w:val="008200"/>
          <w:sz w:val="28"/>
          <w:szCs w:val="28"/>
          <w:u w:val="single"/>
          <w:lang w:eastAsia="ru-RU"/>
        </w:rPr>
        <w:t>14.1.3</w:t>
      </w:r>
      <w:r w:rsidRPr="00037C16">
        <w:rPr>
          <w:rFonts w:ascii="Times New Roman" w:eastAsia="Times New Roman" w:hAnsi="Times New Roman" w:cs="Times New Roman"/>
          <w:sz w:val="28"/>
          <w:szCs w:val="28"/>
          <w:lang w:eastAsia="ru-RU"/>
        </w:rPr>
        <w:t xml:space="preserve"> «Осуществление предпринимательской деятельности по управлению МКД без лицензии» КоАП будут рассматривать органы </w:t>
      </w:r>
      <w:proofErr w:type="spellStart"/>
      <w:r w:rsidRPr="00037C16">
        <w:rPr>
          <w:rFonts w:ascii="Times New Roman" w:eastAsia="Times New Roman" w:hAnsi="Times New Roman" w:cs="Times New Roman"/>
          <w:sz w:val="28"/>
          <w:szCs w:val="28"/>
          <w:lang w:eastAsia="ru-RU"/>
        </w:rPr>
        <w:t>госжилнадзора</w:t>
      </w:r>
      <w:proofErr w:type="spellEnd"/>
      <w:r w:rsidRPr="00037C16">
        <w:rPr>
          <w:rFonts w:ascii="Times New Roman" w:eastAsia="Times New Roman" w:hAnsi="Times New Roman" w:cs="Times New Roman"/>
          <w:sz w:val="28"/>
          <w:szCs w:val="28"/>
          <w:lang w:eastAsia="ru-RU"/>
        </w:rPr>
        <w:t xml:space="preserve">. </w:t>
      </w:r>
    </w:p>
    <w:p w:rsidR="00037C16" w:rsidRDefault="00037C16" w:rsidP="00037C16">
      <w:pPr>
        <w:spacing w:after="0" w:line="300" w:lineRule="atLeast"/>
        <w:jc w:val="both"/>
        <w:rPr>
          <w:rFonts w:ascii="Times New Roman" w:eastAsia="Times New Roman" w:hAnsi="Times New Roman" w:cs="Times New Roman"/>
          <w:sz w:val="28"/>
          <w:szCs w:val="28"/>
          <w:lang w:eastAsia="ru-RU"/>
        </w:rPr>
      </w:pPr>
      <w:r w:rsidRPr="00037C16">
        <w:rPr>
          <w:rFonts w:ascii="Times New Roman" w:eastAsia="Times New Roman" w:hAnsi="Times New Roman" w:cs="Times New Roman"/>
          <w:sz w:val="28"/>
          <w:szCs w:val="28"/>
          <w:lang w:eastAsia="ru-RU"/>
        </w:rPr>
        <w:t xml:space="preserve">Вводится отдельный состав административного правонарушения — осуществление предпринимательской деятельности по управлению МКД с грубым нарушением лицензионных требований. Перечень таких нарушений должно установить Правительство. Предусматривается штраф для юридических лиц в размере от 300 тыс. до 350 тыс. руб. </w:t>
      </w:r>
    </w:p>
    <w:p w:rsidR="00037C16" w:rsidRPr="00037C16" w:rsidRDefault="00037C16" w:rsidP="00037C16">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037C16">
        <w:rPr>
          <w:rFonts w:ascii="Times New Roman" w:eastAsia="Times New Roman" w:hAnsi="Times New Roman" w:cs="Times New Roman"/>
          <w:b/>
          <w:bCs/>
          <w:color w:val="002060"/>
          <w:sz w:val="32"/>
          <w:szCs w:val="32"/>
          <w:u w:val="single"/>
          <w:lang w:eastAsia="ru-RU"/>
        </w:rPr>
        <w:t xml:space="preserve">Работу </w:t>
      </w:r>
      <w:proofErr w:type="spellStart"/>
      <w:r w:rsidRPr="00037C16">
        <w:rPr>
          <w:rFonts w:ascii="Times New Roman" w:eastAsia="Times New Roman" w:hAnsi="Times New Roman" w:cs="Times New Roman"/>
          <w:b/>
          <w:bCs/>
          <w:color w:val="002060"/>
          <w:sz w:val="32"/>
          <w:szCs w:val="32"/>
          <w:u w:val="single"/>
          <w:lang w:eastAsia="ru-RU"/>
        </w:rPr>
        <w:t>госжилинспекций</w:t>
      </w:r>
      <w:proofErr w:type="spellEnd"/>
      <w:r w:rsidRPr="00037C16">
        <w:rPr>
          <w:rFonts w:ascii="Times New Roman" w:eastAsia="Times New Roman" w:hAnsi="Times New Roman" w:cs="Times New Roman"/>
          <w:b/>
          <w:bCs/>
          <w:color w:val="002060"/>
          <w:sz w:val="32"/>
          <w:szCs w:val="32"/>
          <w:u w:val="single"/>
          <w:lang w:eastAsia="ru-RU"/>
        </w:rPr>
        <w:t xml:space="preserve"> оценили</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 xml:space="preserve">Минстрой составил рейтинг эффективности </w:t>
      </w:r>
      <w:proofErr w:type="spellStart"/>
      <w:r w:rsidRPr="00037C16">
        <w:rPr>
          <w:rFonts w:ascii="Times New Roman" w:eastAsia="Times New Roman" w:hAnsi="Times New Roman" w:cs="Times New Roman"/>
          <w:sz w:val="28"/>
          <w:szCs w:val="28"/>
          <w:lang w:eastAsia="ru-RU"/>
        </w:rPr>
        <w:t>госжилинспекций</w:t>
      </w:r>
      <w:proofErr w:type="spellEnd"/>
      <w:r w:rsidRPr="00037C16">
        <w:rPr>
          <w:rFonts w:ascii="Times New Roman" w:eastAsia="Times New Roman" w:hAnsi="Times New Roman" w:cs="Times New Roman"/>
          <w:sz w:val="28"/>
          <w:szCs w:val="28"/>
          <w:lang w:eastAsia="ru-RU"/>
        </w:rPr>
        <w:t xml:space="preserve">. На первом месте Удмуртская Республика, на втором — Кемеровская, Самарская, Магаданская области и Республика Мордовия, на третьем — Чукотский и Ханты-Мансийский АО. </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 xml:space="preserve">Деятельность ГЖИ оценивали по нескольким показателям: доле признанных недействительными результатов проверок, доле исполненных предписаний, доле вступивших в силу судебных решений, своевременности предоставления отчетов в Минстрой, наличию горячей линии и ее работе и др. </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sidRPr="00037C16">
        <w:rPr>
          <w:rFonts w:ascii="Times New Roman" w:eastAsia="Times New Roman" w:hAnsi="Times New Roman" w:cs="Times New Roman"/>
          <w:sz w:val="28"/>
          <w:szCs w:val="28"/>
          <w:lang w:eastAsia="ru-RU"/>
        </w:rPr>
        <w:t xml:space="preserve">Главный жилищный инспектор страны отметил ГЖИ, которые за год значительно улучшили показатели: Иркутская, Воронежская, Ярославская, Чукотская и Магаданская. </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 xml:space="preserve">Последние строчки рейтинга заняли инспекции Камчатского края, Вологодской, Архангельской, Новгородской, Псковской, Орловской, Пензенской областей, республик Тыва, Крым, Северная Осетия-Алания, Калмыкия и Карачаево-Черкесской. Их работу проверят дополнительно. Если подтвердится низкая эффективность, руководителей инспекций могут заменить. </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p>
    <w:p w:rsidR="00037C16" w:rsidRPr="00037C16" w:rsidRDefault="00037C16" w:rsidP="00037C16">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037C16">
        <w:rPr>
          <w:rFonts w:ascii="Times New Roman" w:eastAsia="Times New Roman" w:hAnsi="Times New Roman" w:cs="Times New Roman"/>
          <w:b/>
          <w:bCs/>
          <w:color w:val="002060"/>
          <w:sz w:val="32"/>
          <w:szCs w:val="32"/>
          <w:u w:val="single"/>
          <w:lang w:eastAsia="ru-RU"/>
        </w:rPr>
        <w:t>Всем позволят платить за тепло по ИПУ</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 xml:space="preserve">Минстрой разработал проект постановления Правительства, которое позволит собственникам платить за отопление по показателям ИПУ, даже если не во всех помещениях МКД установлены счетчики. </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37C16">
        <w:rPr>
          <w:rFonts w:ascii="Times New Roman" w:eastAsia="Times New Roman" w:hAnsi="Times New Roman" w:cs="Times New Roman"/>
          <w:sz w:val="28"/>
          <w:szCs w:val="28"/>
          <w:lang w:eastAsia="ru-RU"/>
        </w:rPr>
        <w:t xml:space="preserve">Принцип расчета следующий: из показателей ОДПУ вычитаются данные конкретного ИПУ, а обогрев мест общего пользования оплачивается дополнительно. </w:t>
      </w:r>
    </w:p>
    <w:p w:rsidR="001A2C3A" w:rsidRPr="00FD6BCE" w:rsidRDefault="00037C16" w:rsidP="00FD6BCE">
      <w:pPr>
        <w:spacing w:after="0" w:line="300" w:lineRule="atLeast"/>
        <w:jc w:val="both"/>
        <w:rPr>
          <w:rFonts w:ascii="Times New Roman" w:eastAsia="Times New Roman" w:hAnsi="Times New Roman" w:cs="Times New Roman"/>
          <w:sz w:val="28"/>
          <w:szCs w:val="28"/>
          <w:lang w:eastAsia="ru-RU"/>
        </w:rPr>
      </w:pPr>
      <w:r w:rsidRPr="00037C16">
        <w:rPr>
          <w:rFonts w:ascii="Times New Roman" w:eastAsia="Times New Roman" w:hAnsi="Times New Roman" w:cs="Times New Roman"/>
          <w:sz w:val="28"/>
          <w:szCs w:val="28"/>
          <w:lang w:eastAsia="ru-RU"/>
        </w:rPr>
        <w:t xml:space="preserve">Представители РСО считают, что необходимо оценить социально-экономические последствия этих изменений. Также указывают, что в проекте не урегулирован порядок расчета платы при способе оплаты отопления равномерно в течение календарного года. </w:t>
      </w: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 xml:space="preserve">Проблему составляет и теплообмен между смежными квартирами — невозможно корректно посчитать объем тепловой энергии, израсходованной конкретной квартирой. А если особо экономные граждане перекроют в своей квартире батареи, их помещение будет обогреваться за счет соседей. </w:t>
      </w:r>
    </w:p>
    <w:p w:rsidR="00037C16" w:rsidRPr="00037C16" w:rsidRDefault="00037C16" w:rsidP="00037C16">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037C16">
        <w:rPr>
          <w:rFonts w:ascii="Times New Roman" w:eastAsia="Times New Roman" w:hAnsi="Times New Roman" w:cs="Times New Roman"/>
          <w:b/>
          <w:bCs/>
          <w:color w:val="002060"/>
          <w:sz w:val="32"/>
          <w:szCs w:val="32"/>
          <w:u w:val="single"/>
          <w:lang w:eastAsia="ru-RU"/>
        </w:rPr>
        <w:t>Счетная палата не довольна ГИС ЖКХ</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Счетная палата проверяла готовность ГИС ЖКХ к запуску. Результаты неутешительны.</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sidRPr="00037C16">
        <w:rPr>
          <w:rFonts w:ascii="Times New Roman" w:eastAsia="Times New Roman" w:hAnsi="Times New Roman" w:cs="Times New Roman"/>
          <w:sz w:val="28"/>
          <w:szCs w:val="28"/>
          <w:lang w:eastAsia="ru-RU"/>
        </w:rPr>
        <w:t xml:space="preserve">Размещенные в системе данные неполные. Отсутствуют плановые показатели для расчета статистики. Не учитывается полнота заполнения характеристик. Более 90 процентов характеристик заполнено только по 1 проценту МКД. </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На 1 ноября 2017 года по всем регионам в среднем на 1 помещение в МКД было размещено 1,76 лицевого счета (</w:t>
      </w:r>
      <w:proofErr w:type="spellStart"/>
      <w:r w:rsidRPr="00037C16">
        <w:rPr>
          <w:rFonts w:ascii="Times New Roman" w:eastAsia="Times New Roman" w:hAnsi="Times New Roman" w:cs="Times New Roman"/>
          <w:sz w:val="28"/>
          <w:szCs w:val="28"/>
          <w:lang w:eastAsia="ru-RU"/>
        </w:rPr>
        <w:t>расчетно</w:t>
      </w:r>
      <w:proofErr w:type="spellEnd"/>
      <w:r w:rsidRPr="00037C16">
        <w:rPr>
          <w:rFonts w:ascii="Times New Roman" w:eastAsia="Times New Roman" w:hAnsi="Times New Roman" w:cs="Times New Roman"/>
          <w:sz w:val="28"/>
          <w:szCs w:val="28"/>
          <w:lang w:eastAsia="ru-RU"/>
        </w:rPr>
        <w:t xml:space="preserve">: отношение количества лицевых счетов в многоквартирных домах к количеству помещений в нем), на 1 жилой дом приходилось 0,83 лицевого счета. </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 xml:space="preserve">По мнению Пленума Счетной палаты, ГИС ЖКХ не готова к полноценному запуску, низкий процент заполнения необходимой информации не позволяет в полной мере использовать потенциал системы для предоставления гражданам информации в сфере ЖКХ и возможности оплаты ЖКУ. </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sidRPr="00037C16">
        <w:rPr>
          <w:rFonts w:ascii="Times New Roman" w:eastAsia="Times New Roman" w:hAnsi="Times New Roman" w:cs="Times New Roman"/>
          <w:sz w:val="28"/>
          <w:szCs w:val="28"/>
          <w:lang w:eastAsia="ru-RU"/>
        </w:rPr>
        <w:t xml:space="preserve">О результатах проверки Счетная палата проинформировала Президента, </w:t>
      </w:r>
      <w:proofErr w:type="spellStart"/>
      <w:r w:rsidRPr="00037C16">
        <w:rPr>
          <w:rFonts w:ascii="Times New Roman" w:eastAsia="Times New Roman" w:hAnsi="Times New Roman" w:cs="Times New Roman"/>
          <w:sz w:val="28"/>
          <w:szCs w:val="28"/>
          <w:lang w:eastAsia="ru-RU"/>
        </w:rPr>
        <w:t>Минкомсвязь</w:t>
      </w:r>
      <w:proofErr w:type="spellEnd"/>
      <w:r w:rsidRPr="00037C16">
        <w:rPr>
          <w:rFonts w:ascii="Times New Roman" w:eastAsia="Times New Roman" w:hAnsi="Times New Roman" w:cs="Times New Roman"/>
          <w:sz w:val="28"/>
          <w:szCs w:val="28"/>
          <w:lang w:eastAsia="ru-RU"/>
        </w:rPr>
        <w:t xml:space="preserve">, ФАС, Федеральное казначейство, Генпрокуратуру, Госдуму, Совет Федерации, Почту России. </w:t>
      </w:r>
    </w:p>
    <w:p w:rsidR="00037C16" w:rsidRDefault="00037C16" w:rsidP="00037C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 xml:space="preserve">По данным </w:t>
      </w:r>
      <w:proofErr w:type="spellStart"/>
      <w:r w:rsidRPr="00037C16">
        <w:rPr>
          <w:rFonts w:ascii="Times New Roman" w:eastAsia="Times New Roman" w:hAnsi="Times New Roman" w:cs="Times New Roman"/>
          <w:sz w:val="28"/>
          <w:szCs w:val="28"/>
          <w:lang w:eastAsia="ru-RU"/>
        </w:rPr>
        <w:t>Минкомсвязи</w:t>
      </w:r>
      <w:proofErr w:type="spellEnd"/>
      <w:r w:rsidRPr="00037C16">
        <w:rPr>
          <w:rFonts w:ascii="Times New Roman" w:eastAsia="Times New Roman" w:hAnsi="Times New Roman" w:cs="Times New Roman"/>
          <w:sz w:val="28"/>
          <w:szCs w:val="28"/>
          <w:lang w:eastAsia="ru-RU"/>
        </w:rPr>
        <w:t xml:space="preserve"> за январь 2018 года, в ГИС ЖКХ зарегистрировано 1,5 млн человек, более 85 тыс. организаций и госорганов. Пользователи портала </w:t>
      </w:r>
      <w:proofErr w:type="spellStart"/>
      <w:r w:rsidRPr="00037C16">
        <w:rPr>
          <w:rFonts w:ascii="Times New Roman" w:eastAsia="Times New Roman" w:hAnsi="Times New Roman" w:cs="Times New Roman"/>
          <w:sz w:val="28"/>
          <w:szCs w:val="28"/>
          <w:lang w:eastAsia="ru-RU"/>
        </w:rPr>
        <w:t>госуслуг</w:t>
      </w:r>
      <w:proofErr w:type="spellEnd"/>
      <w:r w:rsidRPr="00037C16">
        <w:rPr>
          <w:rFonts w:ascii="Times New Roman" w:eastAsia="Times New Roman" w:hAnsi="Times New Roman" w:cs="Times New Roman"/>
          <w:sz w:val="28"/>
          <w:szCs w:val="28"/>
          <w:lang w:eastAsia="ru-RU"/>
        </w:rPr>
        <w:t xml:space="preserve"> автоматически получают в системе личный кабинет. С ГИС ЖКХ интегрированы 3150 ИТ-систем. С системой работают все банки России — они разместили в ней более 1 млрд фактов оплаты.</w:t>
      </w:r>
    </w:p>
    <w:p w:rsidR="00037C16" w:rsidRDefault="00037C16" w:rsidP="00037C16">
      <w:pPr>
        <w:spacing w:after="0" w:line="300" w:lineRule="atLeast"/>
        <w:jc w:val="both"/>
        <w:rPr>
          <w:rFonts w:ascii="Times New Roman" w:eastAsia="Times New Roman" w:hAnsi="Times New Roman" w:cs="Times New Roman"/>
          <w:sz w:val="28"/>
          <w:szCs w:val="28"/>
          <w:lang w:eastAsia="ru-RU"/>
        </w:rPr>
      </w:pPr>
    </w:p>
    <w:p w:rsidR="00037C16" w:rsidRPr="00037C16" w:rsidRDefault="00037C16" w:rsidP="00037C16">
      <w:pPr>
        <w:pStyle w:val="2"/>
        <w:spacing w:after="280" w:afterAutospacing="1"/>
        <w:rPr>
          <w:rFonts w:ascii="Times New Roman" w:eastAsia="Times New Roman" w:hAnsi="Times New Roman" w:cs="Times New Roman"/>
          <w:b/>
          <w:bCs/>
          <w:color w:val="002060"/>
          <w:sz w:val="32"/>
          <w:szCs w:val="32"/>
          <w:u w:val="single"/>
          <w:lang w:eastAsia="ru-RU"/>
        </w:rPr>
      </w:pPr>
      <w:r w:rsidRPr="00037C16">
        <w:rPr>
          <w:rFonts w:ascii="Times New Roman" w:eastAsia="Times New Roman" w:hAnsi="Times New Roman" w:cs="Times New Roman"/>
          <w:color w:val="002060"/>
          <w:sz w:val="32"/>
          <w:szCs w:val="32"/>
          <w:u w:val="single"/>
          <w:lang w:eastAsia="ru-RU"/>
        </w:rPr>
        <w:t xml:space="preserve"> </w:t>
      </w:r>
      <w:r w:rsidRPr="00037C16">
        <w:rPr>
          <w:rFonts w:ascii="Times New Roman" w:eastAsia="Times New Roman" w:hAnsi="Times New Roman" w:cs="Times New Roman"/>
          <w:b/>
          <w:bCs/>
          <w:color w:val="002060"/>
          <w:sz w:val="32"/>
          <w:szCs w:val="32"/>
          <w:u w:val="single"/>
          <w:lang w:eastAsia="ru-RU"/>
        </w:rPr>
        <w:t>Использование ГИС ЖКХ для общих собраний закрепят в Жилищном кодексе</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sidRPr="00037C16">
        <w:rPr>
          <w:rFonts w:ascii="Times New Roman" w:eastAsia="Times New Roman" w:hAnsi="Times New Roman" w:cs="Times New Roman"/>
          <w:sz w:val="28"/>
          <w:szCs w:val="28"/>
          <w:lang w:eastAsia="ru-RU"/>
        </w:rPr>
        <w:t xml:space="preserve">     Минстрой разработал изменения в статьи </w:t>
      </w:r>
      <w:r w:rsidRPr="00037C16">
        <w:rPr>
          <w:rFonts w:ascii="Times New Roman" w:eastAsia="Times New Roman" w:hAnsi="Times New Roman" w:cs="Times New Roman"/>
          <w:color w:val="008200"/>
          <w:sz w:val="28"/>
          <w:szCs w:val="28"/>
          <w:u w:val="single"/>
          <w:lang w:eastAsia="ru-RU"/>
        </w:rPr>
        <w:t>44</w:t>
      </w:r>
      <w:r w:rsidRPr="00037C16">
        <w:rPr>
          <w:rFonts w:ascii="Times New Roman" w:eastAsia="Times New Roman" w:hAnsi="Times New Roman" w:cs="Times New Roman"/>
          <w:sz w:val="28"/>
          <w:szCs w:val="28"/>
          <w:lang w:eastAsia="ru-RU"/>
        </w:rPr>
        <w:t> и </w:t>
      </w:r>
      <w:r w:rsidRPr="00037C16">
        <w:rPr>
          <w:rFonts w:ascii="Times New Roman" w:eastAsia="Times New Roman" w:hAnsi="Times New Roman" w:cs="Times New Roman"/>
          <w:color w:val="008200"/>
          <w:sz w:val="28"/>
          <w:szCs w:val="28"/>
          <w:u w:val="single"/>
          <w:lang w:eastAsia="ru-RU"/>
        </w:rPr>
        <w:t>47.1</w:t>
      </w:r>
      <w:r w:rsidRPr="00037C16">
        <w:rPr>
          <w:rFonts w:ascii="Times New Roman" w:eastAsia="Times New Roman" w:hAnsi="Times New Roman" w:cs="Times New Roman"/>
          <w:sz w:val="28"/>
          <w:szCs w:val="28"/>
          <w:lang w:eastAsia="ru-RU"/>
        </w:rPr>
        <w:t xml:space="preserve"> Жилищного кодекса. Например, на голосование по вопросам повестки дня общего собрания с использованием системы отводится от 7 до 60 дней с даты и времени начала проведения такого голосования. Решения общего собрания, принятые по результатам такого голосования, автоматически формируются в форме протокола и в течение часа после окончания голосования размещаются в системе. </w:t>
      </w:r>
    </w:p>
    <w:p w:rsidR="00037C16" w:rsidRPr="00037C16" w:rsidRDefault="00037C16" w:rsidP="00037C16">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037C16">
        <w:rPr>
          <w:rFonts w:ascii="Times New Roman" w:eastAsia="Times New Roman" w:hAnsi="Times New Roman" w:cs="Times New Roman"/>
          <w:b/>
          <w:bCs/>
          <w:color w:val="002060"/>
          <w:sz w:val="32"/>
          <w:szCs w:val="32"/>
          <w:u w:val="single"/>
          <w:lang w:eastAsia="ru-RU"/>
        </w:rPr>
        <w:lastRenderedPageBreak/>
        <w:t>Штраф за ТКО</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Минстрой предлагает разделить виды правонарушений в сфере обращения с отходами.</w:t>
      </w:r>
    </w:p>
    <w:p w:rsidR="00037C16" w:rsidRPr="00037C16" w:rsidRDefault="00037C16" w:rsidP="00037C16">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Сейчас в </w:t>
      </w:r>
      <w:r w:rsidRPr="00037C16">
        <w:rPr>
          <w:rFonts w:ascii="Times New Roman" w:eastAsia="Times New Roman" w:hAnsi="Times New Roman" w:cs="Times New Roman"/>
          <w:color w:val="008200"/>
          <w:sz w:val="28"/>
          <w:szCs w:val="28"/>
          <w:u w:val="single"/>
          <w:lang w:eastAsia="ru-RU"/>
        </w:rPr>
        <w:t>КоАП</w:t>
      </w:r>
      <w:r w:rsidRPr="00037C16">
        <w:rPr>
          <w:rFonts w:ascii="Times New Roman" w:eastAsia="Times New Roman" w:hAnsi="Times New Roman" w:cs="Times New Roman"/>
          <w:sz w:val="28"/>
          <w:szCs w:val="28"/>
          <w:lang w:eastAsia="ru-RU"/>
        </w:rPr>
        <w:t xml:space="preserve"> установлен общий состав нарушения за несоблюдение экологических и санитарно-эпидемиологических требований при об</w:t>
      </w:r>
      <w:r w:rsidR="00FD6BCE">
        <w:rPr>
          <w:rFonts w:ascii="Times New Roman" w:eastAsia="Times New Roman" w:hAnsi="Times New Roman" w:cs="Times New Roman"/>
          <w:sz w:val="28"/>
          <w:szCs w:val="28"/>
          <w:lang w:eastAsia="ru-RU"/>
        </w:rPr>
        <w:t xml:space="preserve">ращении с любыми видами отходов </w:t>
      </w:r>
      <w:r w:rsidRPr="00037C16">
        <w:rPr>
          <w:rFonts w:ascii="Times New Roman" w:eastAsia="Times New Roman" w:hAnsi="Times New Roman" w:cs="Times New Roman"/>
          <w:sz w:val="28"/>
          <w:szCs w:val="28"/>
          <w:lang w:eastAsia="ru-RU"/>
        </w:rPr>
        <w:t xml:space="preserve">и предусмотрен единый размер штрафа. Планируется ввести административную ответственность за отказ от заключения договора на оказание услуг по обращению с ТКО для обеих сторон, а также за нарушение региональным оператором схемы движения коммунальных отходов, предусмотренных территориальной схемой субъекта РФ. </w:t>
      </w:r>
    </w:p>
    <w:p w:rsidR="00037C16" w:rsidRPr="00984E9C" w:rsidRDefault="00037C16" w:rsidP="00984E9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7C16">
        <w:rPr>
          <w:rFonts w:ascii="Times New Roman" w:eastAsia="Times New Roman" w:hAnsi="Times New Roman" w:cs="Times New Roman"/>
          <w:sz w:val="28"/>
          <w:szCs w:val="28"/>
          <w:lang w:eastAsia="ru-RU"/>
        </w:rPr>
        <w:t xml:space="preserve">Штраф для должностных лиц будет составлять от 20 тыс. до 50 тыс. руб., для юридических лиц — от 100 тыс. до 300 тыс. руб. </w:t>
      </w:r>
    </w:p>
    <w:p w:rsidR="00984E9C" w:rsidRPr="00984E9C" w:rsidRDefault="00984E9C" w:rsidP="00984E9C">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984E9C">
        <w:rPr>
          <w:rFonts w:ascii="Times New Roman" w:eastAsia="Times New Roman" w:hAnsi="Times New Roman" w:cs="Times New Roman"/>
          <w:b/>
          <w:bCs/>
          <w:color w:val="002060"/>
          <w:sz w:val="32"/>
          <w:szCs w:val="32"/>
          <w:u w:val="single"/>
          <w:lang w:eastAsia="ru-RU"/>
        </w:rPr>
        <w:t>Как часто будут вывозить мусор?</w:t>
      </w:r>
    </w:p>
    <w:p w:rsidR="00984E9C" w:rsidRPr="00984E9C" w:rsidRDefault="00984E9C" w:rsidP="00984E9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984E9C">
        <w:rPr>
          <w:rFonts w:ascii="Times New Roman" w:eastAsia="Times New Roman" w:hAnsi="Times New Roman" w:cs="Times New Roman"/>
          <w:sz w:val="28"/>
          <w:szCs w:val="28"/>
          <w:lang w:eastAsia="ru-RU"/>
        </w:rPr>
        <w:t>Роспотребнадзор</w:t>
      </w:r>
      <w:proofErr w:type="spellEnd"/>
      <w:r w:rsidRPr="00984E9C">
        <w:rPr>
          <w:rFonts w:ascii="Times New Roman" w:eastAsia="Times New Roman" w:hAnsi="Times New Roman" w:cs="Times New Roman"/>
          <w:sz w:val="28"/>
          <w:szCs w:val="28"/>
          <w:lang w:eastAsia="ru-RU"/>
        </w:rPr>
        <w:t xml:space="preserve"> планирует изменить нормативы, касающиеся сбора и хранения ТКО. Подготовлен проект новых санитарно-эпидемиологических правил. </w:t>
      </w:r>
    </w:p>
    <w:p w:rsidR="00984E9C" w:rsidRPr="00FD6BCE" w:rsidRDefault="00984E9C" w:rsidP="00FD6BC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4E9C">
        <w:rPr>
          <w:rFonts w:ascii="Times New Roman" w:eastAsia="Times New Roman" w:hAnsi="Times New Roman" w:cs="Times New Roman"/>
          <w:sz w:val="28"/>
          <w:szCs w:val="28"/>
          <w:lang w:eastAsia="ru-RU"/>
        </w:rPr>
        <w:t>Например, сокращено допустимое расстояние от домов до контейнерных площадок — до 10 м, исключен запрет на ночной вывоз мусора, увеличено максимальное количество контейнеров во дворах — до 10 штук. Также ежедневный вывоз мусора заменен на ограничения по максимальному сроку нахождения ТКО на площадке сбора — двое суток в теплое время года и пять суток в холодное. Изменения внесены, чтобы упростить внедрение раздельного сбора мусора. Однако Общероссийский народный фронт считает, что документ защищает интересы региональных операторов, владельцев полигонов и </w:t>
      </w:r>
      <w:proofErr w:type="spellStart"/>
      <w:r w:rsidRPr="00984E9C">
        <w:rPr>
          <w:rFonts w:ascii="Times New Roman" w:eastAsia="Times New Roman" w:hAnsi="Times New Roman" w:cs="Times New Roman"/>
          <w:sz w:val="28"/>
          <w:szCs w:val="28"/>
          <w:lang w:eastAsia="ru-RU"/>
        </w:rPr>
        <w:t>мусоровывозящих</w:t>
      </w:r>
      <w:proofErr w:type="spellEnd"/>
      <w:r w:rsidRPr="00984E9C">
        <w:rPr>
          <w:rFonts w:ascii="Times New Roman" w:eastAsia="Times New Roman" w:hAnsi="Times New Roman" w:cs="Times New Roman"/>
          <w:sz w:val="28"/>
          <w:szCs w:val="28"/>
          <w:lang w:eastAsia="ru-RU"/>
        </w:rPr>
        <w:t xml:space="preserve"> компаний, и будет добиваться доработки законопроекта. </w:t>
      </w:r>
    </w:p>
    <w:p w:rsidR="00984E9C" w:rsidRPr="00984E9C" w:rsidRDefault="00984E9C" w:rsidP="00984E9C">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984E9C">
        <w:rPr>
          <w:rFonts w:ascii="Times New Roman" w:eastAsia="Times New Roman" w:hAnsi="Times New Roman" w:cs="Times New Roman"/>
          <w:b/>
          <w:bCs/>
          <w:color w:val="002060"/>
          <w:sz w:val="32"/>
          <w:szCs w:val="32"/>
          <w:u w:val="single"/>
          <w:lang w:eastAsia="ru-RU"/>
        </w:rPr>
        <w:t>Копии документов сотрудников — это персональные данные</w:t>
      </w:r>
    </w:p>
    <w:p w:rsidR="00984E9C" w:rsidRPr="00984E9C" w:rsidRDefault="00984E9C" w:rsidP="00984E9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4E9C">
        <w:rPr>
          <w:rFonts w:ascii="Times New Roman" w:eastAsia="Times New Roman" w:hAnsi="Times New Roman" w:cs="Times New Roman"/>
          <w:sz w:val="28"/>
          <w:szCs w:val="28"/>
          <w:lang w:eastAsia="ru-RU"/>
        </w:rPr>
        <w:t xml:space="preserve">Правила ведения личных дел сотрудников законодательно не установлены. Копии паспорта, СНИЛС, военного билета относятся к персональным данным. Поэтому следует получить согласие работника на обработку персональных данных, прежде чем складывать копии документов в личное дело. Так работодатель не нарушит требования закона. Такие рекомендации содержит «Доклад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2 квартал 2017 г.», утвержденный </w:t>
      </w:r>
      <w:proofErr w:type="spellStart"/>
      <w:r w:rsidRPr="00984E9C">
        <w:rPr>
          <w:rFonts w:ascii="Times New Roman" w:eastAsia="Times New Roman" w:hAnsi="Times New Roman" w:cs="Times New Roman"/>
          <w:sz w:val="28"/>
          <w:szCs w:val="28"/>
          <w:lang w:eastAsia="ru-RU"/>
        </w:rPr>
        <w:t>Рострудом</w:t>
      </w:r>
      <w:proofErr w:type="spellEnd"/>
      <w:r w:rsidRPr="00984E9C">
        <w:rPr>
          <w:rFonts w:ascii="Times New Roman" w:eastAsia="Times New Roman" w:hAnsi="Times New Roman" w:cs="Times New Roman"/>
          <w:sz w:val="28"/>
          <w:szCs w:val="28"/>
          <w:lang w:eastAsia="ru-RU"/>
        </w:rPr>
        <w:t xml:space="preserve">. </w:t>
      </w:r>
    </w:p>
    <w:p w:rsidR="00984E9C" w:rsidRPr="00984E9C" w:rsidRDefault="00984E9C" w:rsidP="00984E9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4E9C">
        <w:rPr>
          <w:rFonts w:ascii="Times New Roman" w:eastAsia="Times New Roman" w:hAnsi="Times New Roman" w:cs="Times New Roman"/>
          <w:sz w:val="28"/>
          <w:szCs w:val="28"/>
          <w:lang w:eastAsia="ru-RU"/>
        </w:rPr>
        <w:t xml:space="preserve">В судебной практике были случаи, когда работодателю указывали на то, что хранение копии паспорта работника превышает допустимый объем использования персональных данных. Вполне достаточно при приеме на работу сверить личные данные с представленными работником документами. </w:t>
      </w:r>
    </w:p>
    <w:p w:rsidR="00984E9C" w:rsidRPr="00984E9C" w:rsidRDefault="00984E9C" w:rsidP="00984E9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4E9C">
        <w:rPr>
          <w:rFonts w:ascii="Times New Roman" w:eastAsia="Times New Roman" w:hAnsi="Times New Roman" w:cs="Times New Roman"/>
          <w:sz w:val="28"/>
          <w:szCs w:val="28"/>
          <w:lang w:eastAsia="ru-RU"/>
        </w:rPr>
        <w:t>За нарушение законодательства по </w:t>
      </w:r>
      <w:r w:rsidRPr="00984E9C">
        <w:rPr>
          <w:rFonts w:ascii="Times New Roman" w:eastAsia="Times New Roman" w:hAnsi="Times New Roman" w:cs="Times New Roman"/>
          <w:color w:val="008200"/>
          <w:sz w:val="28"/>
          <w:szCs w:val="28"/>
          <w:u w:val="single"/>
          <w:lang w:eastAsia="ru-RU"/>
        </w:rPr>
        <w:t>статье 13.11</w:t>
      </w:r>
      <w:r w:rsidRPr="00984E9C">
        <w:rPr>
          <w:rFonts w:ascii="Times New Roman" w:eastAsia="Times New Roman" w:hAnsi="Times New Roman" w:cs="Times New Roman"/>
          <w:sz w:val="28"/>
          <w:szCs w:val="28"/>
          <w:lang w:eastAsia="ru-RU"/>
        </w:rPr>
        <w:t xml:space="preserve"> КоАП предусмотрена административная ответственность — предупреждение или штраф. </w:t>
      </w:r>
    </w:p>
    <w:p w:rsidR="00984E9C" w:rsidRPr="00984E9C" w:rsidRDefault="00984E9C" w:rsidP="00984E9C">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proofErr w:type="spellStart"/>
      <w:r w:rsidRPr="00984E9C">
        <w:rPr>
          <w:rFonts w:ascii="Times New Roman" w:eastAsia="Times New Roman" w:hAnsi="Times New Roman" w:cs="Times New Roman"/>
          <w:b/>
          <w:bCs/>
          <w:color w:val="002060"/>
          <w:sz w:val="32"/>
          <w:szCs w:val="32"/>
          <w:u w:val="single"/>
          <w:lang w:eastAsia="ru-RU"/>
        </w:rPr>
        <w:lastRenderedPageBreak/>
        <w:t>Трудинспекторы</w:t>
      </w:r>
      <w:proofErr w:type="spellEnd"/>
      <w:r w:rsidRPr="00984E9C">
        <w:rPr>
          <w:rFonts w:ascii="Times New Roman" w:eastAsia="Times New Roman" w:hAnsi="Times New Roman" w:cs="Times New Roman"/>
          <w:b/>
          <w:bCs/>
          <w:color w:val="002060"/>
          <w:sz w:val="32"/>
          <w:szCs w:val="32"/>
          <w:u w:val="single"/>
          <w:lang w:eastAsia="ru-RU"/>
        </w:rPr>
        <w:t xml:space="preserve"> приходят с чек-листами</w:t>
      </w:r>
    </w:p>
    <w:p w:rsidR="00984E9C" w:rsidRPr="00984E9C" w:rsidRDefault="00984E9C" w:rsidP="00984E9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4E9C">
        <w:rPr>
          <w:rFonts w:ascii="Times New Roman" w:eastAsia="Times New Roman" w:hAnsi="Times New Roman" w:cs="Times New Roman"/>
          <w:sz w:val="28"/>
          <w:szCs w:val="28"/>
          <w:lang w:eastAsia="ru-RU"/>
        </w:rPr>
        <w:t xml:space="preserve">С февраля 2018 года при плановых проверках инспекторы </w:t>
      </w:r>
      <w:proofErr w:type="spellStart"/>
      <w:r w:rsidRPr="00984E9C">
        <w:rPr>
          <w:rFonts w:ascii="Times New Roman" w:eastAsia="Times New Roman" w:hAnsi="Times New Roman" w:cs="Times New Roman"/>
          <w:sz w:val="28"/>
          <w:szCs w:val="28"/>
          <w:lang w:eastAsia="ru-RU"/>
        </w:rPr>
        <w:t>Роструда</w:t>
      </w:r>
      <w:proofErr w:type="spellEnd"/>
      <w:r w:rsidRPr="00984E9C">
        <w:rPr>
          <w:rFonts w:ascii="Times New Roman" w:eastAsia="Times New Roman" w:hAnsi="Times New Roman" w:cs="Times New Roman"/>
          <w:sz w:val="28"/>
          <w:szCs w:val="28"/>
          <w:lang w:eastAsia="ru-RU"/>
        </w:rPr>
        <w:t xml:space="preserve"> применяют проверочные листы — списки контрольных вопросов. Всего </w:t>
      </w:r>
      <w:proofErr w:type="spellStart"/>
      <w:r w:rsidRPr="00984E9C">
        <w:rPr>
          <w:rFonts w:ascii="Times New Roman" w:eastAsia="Times New Roman" w:hAnsi="Times New Roman" w:cs="Times New Roman"/>
          <w:sz w:val="28"/>
          <w:szCs w:val="28"/>
          <w:lang w:eastAsia="ru-RU"/>
        </w:rPr>
        <w:t>Роструд</w:t>
      </w:r>
      <w:proofErr w:type="spellEnd"/>
      <w:r w:rsidRPr="00984E9C">
        <w:rPr>
          <w:rFonts w:ascii="Times New Roman" w:eastAsia="Times New Roman" w:hAnsi="Times New Roman" w:cs="Times New Roman"/>
          <w:sz w:val="28"/>
          <w:szCs w:val="28"/>
          <w:lang w:eastAsia="ru-RU"/>
        </w:rPr>
        <w:t xml:space="preserve"> утвердил 107 форм (</w:t>
      </w:r>
      <w:r w:rsidRPr="00984E9C">
        <w:rPr>
          <w:rFonts w:ascii="Times New Roman" w:eastAsia="Times New Roman" w:hAnsi="Times New Roman" w:cs="Times New Roman"/>
          <w:color w:val="008200"/>
          <w:sz w:val="28"/>
          <w:szCs w:val="28"/>
          <w:u w:val="single"/>
          <w:lang w:eastAsia="ru-RU"/>
        </w:rPr>
        <w:t>приказ от 10.11.2017 № 655</w:t>
      </w:r>
      <w:r w:rsidRPr="00984E9C">
        <w:rPr>
          <w:rFonts w:ascii="Times New Roman" w:eastAsia="Times New Roman" w:hAnsi="Times New Roman" w:cs="Times New Roman"/>
          <w:sz w:val="28"/>
          <w:szCs w:val="28"/>
          <w:lang w:eastAsia="ru-RU"/>
        </w:rPr>
        <w:t xml:space="preserve">). </w:t>
      </w:r>
    </w:p>
    <w:p w:rsidR="00984E9C" w:rsidRDefault="00984E9C" w:rsidP="00984E9C">
      <w:pPr>
        <w:pBdr>
          <w:bottom w:val="single" w:sz="6" w:space="1" w:color="auto"/>
        </w:pBd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4E9C">
        <w:rPr>
          <w:rFonts w:ascii="Times New Roman" w:eastAsia="Times New Roman" w:hAnsi="Times New Roman" w:cs="Times New Roman"/>
          <w:sz w:val="28"/>
          <w:szCs w:val="28"/>
          <w:lang w:eastAsia="ru-RU"/>
        </w:rPr>
        <w:t xml:space="preserve">В частности, чек-листы касаются вопросов оформления приема на работу; содержания, изменения и прекращения трудового договора; предоставления отпуска и выплаты заработной платы; расследования и учета несчастных случаев на производстве и профзаболеваний; проведения </w:t>
      </w:r>
      <w:proofErr w:type="spellStart"/>
      <w:r w:rsidRPr="00984E9C">
        <w:rPr>
          <w:rFonts w:ascii="Times New Roman" w:eastAsia="Times New Roman" w:hAnsi="Times New Roman" w:cs="Times New Roman"/>
          <w:sz w:val="28"/>
          <w:szCs w:val="28"/>
          <w:lang w:eastAsia="ru-RU"/>
        </w:rPr>
        <w:t>спецоценки</w:t>
      </w:r>
      <w:proofErr w:type="spellEnd"/>
      <w:r w:rsidRPr="00984E9C">
        <w:rPr>
          <w:rFonts w:ascii="Times New Roman" w:eastAsia="Times New Roman" w:hAnsi="Times New Roman" w:cs="Times New Roman"/>
          <w:sz w:val="28"/>
          <w:szCs w:val="28"/>
          <w:lang w:eastAsia="ru-RU"/>
        </w:rPr>
        <w:t xml:space="preserve"> условий труда; проведения обязательных предварительных и периодических медосмотров работников; организации обучения по охране труда; регулирования условий труда отдельных категорий работников, в том числе иностранцев, и др. </w:t>
      </w:r>
    </w:p>
    <w:p w:rsidR="00FD6BCE" w:rsidRPr="00FD6BCE" w:rsidRDefault="00FD6BCE" w:rsidP="00984E9C">
      <w:pPr>
        <w:pBdr>
          <w:bottom w:val="single" w:sz="6" w:space="1" w:color="auto"/>
        </w:pBdr>
        <w:spacing w:after="0" w:line="300" w:lineRule="atLeast"/>
        <w:jc w:val="both"/>
        <w:rPr>
          <w:rFonts w:ascii="Times New Roman" w:eastAsia="Times New Roman" w:hAnsi="Times New Roman" w:cs="Times New Roman"/>
          <w:color w:val="002060"/>
          <w:sz w:val="28"/>
          <w:szCs w:val="28"/>
          <w:u w:val="single"/>
          <w:lang w:eastAsia="ru-RU"/>
        </w:rPr>
      </w:pPr>
      <w:r w:rsidRPr="00FD6BCE">
        <w:rPr>
          <w:rFonts w:ascii="Times New Roman" w:eastAsia="Times New Roman" w:hAnsi="Times New Roman" w:cs="Times New Roman"/>
          <w:color w:val="002060"/>
          <w:sz w:val="28"/>
          <w:szCs w:val="28"/>
          <w:u w:val="single"/>
          <w:lang w:eastAsia="ru-RU"/>
        </w:rPr>
        <w:t>---------------------------------------------------------------------------------------------------------------</w:t>
      </w:r>
    </w:p>
    <w:p w:rsidR="003F753C" w:rsidRDefault="003F753C" w:rsidP="00984E9C">
      <w:pPr>
        <w:spacing w:after="0" w:line="300" w:lineRule="atLeast"/>
        <w:jc w:val="both"/>
        <w:rPr>
          <w:rFonts w:ascii="Times New Roman" w:eastAsia="Times New Roman" w:hAnsi="Times New Roman" w:cs="Times New Roman"/>
          <w:color w:val="002060"/>
          <w:sz w:val="28"/>
          <w:szCs w:val="28"/>
          <w:lang w:eastAsia="ru-RU"/>
        </w:rPr>
      </w:pPr>
    </w:p>
    <w:p w:rsidR="003F753C" w:rsidRPr="00984E9C" w:rsidRDefault="003F753C" w:rsidP="00984E9C">
      <w:pPr>
        <w:spacing w:after="0" w:line="300" w:lineRule="atLeast"/>
        <w:jc w:val="both"/>
        <w:rPr>
          <w:rFonts w:ascii="Times New Roman" w:eastAsia="Times New Roman" w:hAnsi="Times New Roman" w:cs="Times New Roman"/>
          <w:color w:val="002060"/>
          <w:sz w:val="28"/>
          <w:szCs w:val="28"/>
          <w:lang w:eastAsia="ru-RU"/>
        </w:rPr>
      </w:pPr>
    </w:p>
    <w:p w:rsidR="004D4D32" w:rsidRPr="003F753C" w:rsidRDefault="00C365CF" w:rsidP="003F753C">
      <w:pPr>
        <w:pStyle w:val="a3"/>
        <w:numPr>
          <w:ilvl w:val="0"/>
          <w:numId w:val="11"/>
        </w:numPr>
        <w:rPr>
          <w:rFonts w:ascii="Times New Roman" w:hAnsi="Times New Roman" w:cs="Times New Roman"/>
          <w:b/>
          <w:color w:val="002060"/>
          <w:sz w:val="40"/>
          <w:szCs w:val="40"/>
          <w:u w:val="single"/>
        </w:rPr>
      </w:pPr>
      <w:r w:rsidRPr="003F753C">
        <w:rPr>
          <w:rFonts w:ascii="Times New Roman" w:hAnsi="Times New Roman" w:cs="Times New Roman"/>
          <w:b/>
          <w:bCs/>
          <w:color w:val="002060"/>
          <w:sz w:val="40"/>
          <w:szCs w:val="40"/>
          <w:u w:val="single"/>
        </w:rPr>
        <w:t>В 2018 году придется установить ОДПУ тепла во всех МКД</w:t>
      </w:r>
    </w:p>
    <w:p w:rsidR="00DB4D96" w:rsidRPr="00DB4D96" w:rsidRDefault="00DF2EBC" w:rsidP="00DF2EB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4D96" w:rsidRPr="00DB4D96">
        <w:rPr>
          <w:rFonts w:ascii="Times New Roman" w:eastAsia="Times New Roman" w:hAnsi="Times New Roman" w:cs="Times New Roman"/>
          <w:sz w:val="28"/>
          <w:szCs w:val="28"/>
          <w:lang w:eastAsia="ru-RU"/>
        </w:rPr>
        <w:t>В первом полугодии</w:t>
      </w:r>
      <w:r w:rsidR="00192834">
        <w:rPr>
          <w:rFonts w:ascii="Times New Roman" w:eastAsia="Times New Roman" w:hAnsi="Times New Roman" w:cs="Times New Roman"/>
          <w:sz w:val="28"/>
          <w:szCs w:val="28"/>
          <w:lang w:eastAsia="ru-RU"/>
        </w:rPr>
        <w:t xml:space="preserve"> этого года</w:t>
      </w:r>
      <w:r w:rsidR="00DB4D96" w:rsidRPr="00DB4D96">
        <w:rPr>
          <w:rFonts w:ascii="Times New Roman" w:eastAsia="Times New Roman" w:hAnsi="Times New Roman" w:cs="Times New Roman"/>
          <w:sz w:val="28"/>
          <w:szCs w:val="28"/>
          <w:lang w:eastAsia="ru-RU"/>
        </w:rPr>
        <w:t> РСО</w:t>
      </w:r>
      <w:r w:rsidR="00192834">
        <w:rPr>
          <w:rFonts w:ascii="Times New Roman" w:eastAsia="Times New Roman" w:hAnsi="Times New Roman" w:cs="Times New Roman"/>
          <w:sz w:val="28"/>
          <w:szCs w:val="28"/>
          <w:lang w:eastAsia="ru-RU"/>
        </w:rPr>
        <w:t xml:space="preserve"> будут обязаны предложить</w:t>
      </w:r>
      <w:r w:rsidR="00DB4D96" w:rsidRPr="00DB4D96">
        <w:rPr>
          <w:rFonts w:ascii="Times New Roman" w:eastAsia="Times New Roman" w:hAnsi="Times New Roman" w:cs="Times New Roman"/>
          <w:sz w:val="28"/>
          <w:szCs w:val="28"/>
          <w:lang w:eastAsia="ru-RU"/>
        </w:rPr>
        <w:t xml:space="preserve"> установить ОДПУ тепла, даже если МКД, которым вы управляете, потребляет менее 0,2 Гкал в час. Если такой прибор не будет установлен до конца 2018 года, то с 1 января 2019 года РСО начнет требовать больше денег за потребленную тепловую энергию. </w:t>
      </w:r>
    </w:p>
    <w:p w:rsidR="00DB4D96" w:rsidRPr="00DB4D96" w:rsidRDefault="00DB4D96" w:rsidP="00DF2EBC">
      <w:p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Из этой статьи вы узнаете:</w:t>
      </w:r>
    </w:p>
    <w:p w:rsidR="00DB4D96" w:rsidRPr="00DB4D96" w:rsidRDefault="00DB4D96" w:rsidP="00DF2EBC">
      <w:pPr>
        <w:numPr>
          <w:ilvl w:val="0"/>
          <w:numId w:val="2"/>
        </w:num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в каких домах нужно установить ОДПУ;</w:t>
      </w:r>
    </w:p>
    <w:p w:rsidR="00DB4D96" w:rsidRPr="00DB4D96" w:rsidRDefault="00DB4D96" w:rsidP="00DF2EBC">
      <w:pPr>
        <w:numPr>
          <w:ilvl w:val="0"/>
          <w:numId w:val="2"/>
        </w:num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какие сделаны исключения;</w:t>
      </w:r>
    </w:p>
    <w:p w:rsidR="00DB4D96" w:rsidRPr="00DB4D96" w:rsidRDefault="00DB4D96" w:rsidP="00DF2EBC">
      <w:pPr>
        <w:numPr>
          <w:ilvl w:val="0"/>
          <w:numId w:val="2"/>
        </w:num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в какие сроки установить ОДПУ тепла;</w:t>
      </w:r>
    </w:p>
    <w:p w:rsidR="00DB4D96" w:rsidRPr="00DB4D96" w:rsidRDefault="00DB4D96" w:rsidP="00DF2EBC">
      <w:pPr>
        <w:numPr>
          <w:ilvl w:val="0"/>
          <w:numId w:val="2"/>
        </w:num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как принять решение об установке прибора учета;</w:t>
      </w:r>
    </w:p>
    <w:p w:rsidR="00DB4D96" w:rsidRPr="00DB4D96" w:rsidRDefault="00DB4D96" w:rsidP="00DF2EBC">
      <w:pPr>
        <w:numPr>
          <w:ilvl w:val="0"/>
          <w:numId w:val="2"/>
        </w:num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какие последствия отказа от установки ОДПУ.</w:t>
      </w:r>
    </w:p>
    <w:p w:rsidR="00DB4D96" w:rsidRPr="00626DDD" w:rsidRDefault="00DB4D96" w:rsidP="00DF2EBC">
      <w:pPr>
        <w:keepNext/>
        <w:spacing w:before="240" w:after="0" w:line="440" w:lineRule="atLeast"/>
        <w:jc w:val="both"/>
        <w:outlineLvl w:val="1"/>
        <w:rPr>
          <w:rFonts w:ascii="Times New Roman" w:eastAsia="Times New Roman" w:hAnsi="Times New Roman" w:cs="Times New Roman"/>
          <w:b/>
          <w:bCs/>
          <w:color w:val="002060"/>
          <w:sz w:val="32"/>
          <w:szCs w:val="32"/>
          <w:u w:val="single"/>
          <w:lang w:eastAsia="ru-RU"/>
        </w:rPr>
      </w:pPr>
      <w:r w:rsidRPr="00626DDD">
        <w:rPr>
          <w:rFonts w:ascii="Times New Roman" w:eastAsia="Times New Roman" w:hAnsi="Times New Roman" w:cs="Times New Roman"/>
          <w:b/>
          <w:bCs/>
          <w:color w:val="002060"/>
          <w:sz w:val="32"/>
          <w:szCs w:val="32"/>
          <w:u w:val="single"/>
          <w:lang w:eastAsia="ru-RU"/>
        </w:rPr>
        <w:t>В каких домах нужно установить ОДПУ</w:t>
      </w:r>
    </w:p>
    <w:p w:rsidR="00DB4D96" w:rsidRPr="00DB4D96" w:rsidRDefault="00DB4D96" w:rsidP="00DF2EBC">
      <w:p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 xml:space="preserve">Устанавливайте ОДПУ тепла во всех домах независимо от объема потребления тепловой энергии. Дело в том, что МКД, которые потребляют менее 0,2 Гкал в час, перестали быть исключением в программе энергосбережения. Теперь и в таких домах нужно устанавливать приборы учета тепловой энергии. Напомним, что ранее не было обязанности оснащать ОДПУ дома с небольшим потреблением тепла. Изменения внес Федеральный закон от 29.07.2017 № 279-ФЗ, и действуют они с 31 июля 2017 года. </w:t>
      </w:r>
    </w:p>
    <w:p w:rsidR="00DB4D96" w:rsidRPr="00626DDD" w:rsidRDefault="00DB4D96" w:rsidP="00DF2EBC">
      <w:pPr>
        <w:keepNext/>
        <w:spacing w:before="240" w:after="0" w:line="440" w:lineRule="atLeast"/>
        <w:jc w:val="both"/>
        <w:outlineLvl w:val="1"/>
        <w:rPr>
          <w:rFonts w:ascii="Times New Roman" w:eastAsia="Times New Roman" w:hAnsi="Times New Roman" w:cs="Times New Roman"/>
          <w:b/>
          <w:bCs/>
          <w:color w:val="002060"/>
          <w:sz w:val="32"/>
          <w:szCs w:val="32"/>
          <w:u w:val="single"/>
          <w:lang w:eastAsia="ru-RU"/>
        </w:rPr>
      </w:pPr>
      <w:r w:rsidRPr="00626DDD">
        <w:rPr>
          <w:rFonts w:ascii="Times New Roman" w:eastAsia="Times New Roman" w:hAnsi="Times New Roman" w:cs="Times New Roman"/>
          <w:b/>
          <w:bCs/>
          <w:color w:val="002060"/>
          <w:sz w:val="32"/>
          <w:szCs w:val="32"/>
          <w:u w:val="single"/>
          <w:lang w:eastAsia="ru-RU"/>
        </w:rPr>
        <w:t>Какие сделаны исключения</w:t>
      </w:r>
    </w:p>
    <w:p w:rsidR="00DB4D96" w:rsidRPr="00DB4D96" w:rsidRDefault="00DB4D96" w:rsidP="00DF2EBC">
      <w:p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 xml:space="preserve">Вас не заставят устанавливать ОДПУ, если для этого нужно провести реконструкцию, капитальный ремонт МКД или создать новые внутридомовые сети. </w:t>
      </w:r>
    </w:p>
    <w:p w:rsidR="00DB4D96" w:rsidRPr="00DB4D96" w:rsidRDefault="00DB4D96" w:rsidP="00DF2EBC">
      <w:p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Место установки прибора тоже имеет значение. Есть ряд критериев, по которым определяют, что в доме нет технической возможности установить ОДПУ, так как после установки невозможно будет обеспечить его нормальную эксплуатацию. Вот эти критерии</w:t>
      </w:r>
      <w:r w:rsidRPr="00DB4D96">
        <w:rPr>
          <w:rFonts w:ascii="Times New Roman" w:eastAsia="Times New Roman" w:hAnsi="Times New Roman" w:cs="Times New Roman"/>
          <w:sz w:val="28"/>
          <w:szCs w:val="28"/>
          <w:vertAlign w:val="superscript"/>
          <w:lang w:eastAsia="ru-RU"/>
        </w:rPr>
        <w:t>1</w:t>
      </w:r>
      <w:r w:rsidRPr="00DB4D96">
        <w:rPr>
          <w:rFonts w:ascii="Times New Roman" w:eastAsia="Times New Roman" w:hAnsi="Times New Roman" w:cs="Times New Roman"/>
          <w:sz w:val="28"/>
          <w:szCs w:val="28"/>
          <w:lang w:eastAsia="ru-RU"/>
        </w:rPr>
        <w:t xml:space="preserve">: </w:t>
      </w:r>
    </w:p>
    <w:p w:rsidR="00DB4D96" w:rsidRPr="00DB4D96" w:rsidRDefault="006C344A" w:rsidP="00DF2EB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pict>
          <v:rect id="_x0000_i1025" style="width:6in;height:.75pt" o:hralign="center" o:hrstd="t" o:hrnoshade="t" o:hr="t" fillcolor="#e11f27" stroked="f">
            <v:path strokeok="f"/>
          </v:rect>
        </w:pict>
      </w:r>
    </w:p>
    <w:p w:rsidR="00DB4D96" w:rsidRPr="00DB4D96" w:rsidRDefault="00DB4D96" w:rsidP="00DF2EBC">
      <w:pPr>
        <w:keepNext/>
        <w:spacing w:after="0" w:line="300" w:lineRule="atLeast"/>
        <w:jc w:val="both"/>
        <w:outlineLvl w:val="2"/>
        <w:rPr>
          <w:rFonts w:ascii="Times New Roman" w:eastAsia="Times" w:hAnsi="Times New Roman" w:cs="Times New Roman"/>
          <w:b/>
          <w:bCs/>
          <w:color w:val="E11F27"/>
          <w:sz w:val="28"/>
          <w:szCs w:val="28"/>
          <w:lang w:eastAsia="ru-RU"/>
        </w:rPr>
      </w:pPr>
      <w:r w:rsidRPr="00DB4D96">
        <w:rPr>
          <w:rFonts w:ascii="Times New Roman" w:eastAsia="Times" w:hAnsi="Times New Roman" w:cs="Times New Roman"/>
          <w:b/>
          <w:bCs/>
          <w:color w:val="E11F27"/>
          <w:sz w:val="28"/>
          <w:szCs w:val="28"/>
          <w:lang w:eastAsia="ru-RU"/>
        </w:rPr>
        <w:t>Сноска 1</w:t>
      </w:r>
    </w:p>
    <w:p w:rsidR="00DB4D96" w:rsidRDefault="00DB4D96" w:rsidP="00DF2EBC">
      <w:pPr>
        <w:spacing w:after="0" w:line="300" w:lineRule="atLeast"/>
        <w:jc w:val="both"/>
        <w:rPr>
          <w:rFonts w:ascii="Times New Roman" w:eastAsia="Times" w:hAnsi="Times New Roman" w:cs="Times New Roman"/>
          <w:sz w:val="28"/>
          <w:szCs w:val="28"/>
          <w:lang w:eastAsia="ru-RU"/>
        </w:rPr>
      </w:pPr>
      <w:r w:rsidRPr="00DB4D96">
        <w:rPr>
          <w:rFonts w:ascii="Times New Roman" w:eastAsia="Times" w:hAnsi="Times New Roman" w:cs="Times New Roman"/>
          <w:sz w:val="28"/>
          <w:szCs w:val="28"/>
          <w:lang w:eastAsia="ru-RU"/>
        </w:rPr>
        <w:t xml:space="preserve">Пункт 2 приказа </w:t>
      </w:r>
      <w:proofErr w:type="spellStart"/>
      <w:r w:rsidRPr="00DB4D96">
        <w:rPr>
          <w:rFonts w:ascii="Times New Roman" w:eastAsia="Times" w:hAnsi="Times New Roman" w:cs="Times New Roman"/>
          <w:sz w:val="28"/>
          <w:szCs w:val="28"/>
          <w:lang w:eastAsia="ru-RU"/>
        </w:rPr>
        <w:t>Минрегиона</w:t>
      </w:r>
      <w:proofErr w:type="spellEnd"/>
      <w:r w:rsidRPr="00DB4D96">
        <w:rPr>
          <w:rFonts w:ascii="Times New Roman" w:eastAsia="Times" w:hAnsi="Times New Roman" w:cs="Times New Roman"/>
          <w:sz w:val="28"/>
          <w:szCs w:val="28"/>
          <w:lang w:eastAsia="ru-RU"/>
        </w:rPr>
        <w:t xml:space="preserve"> от 29.12.2011 № 627.</w:t>
      </w:r>
    </w:p>
    <w:p w:rsidR="00DF2EBC" w:rsidRPr="00DF2EBC" w:rsidRDefault="00DF2EBC" w:rsidP="00DF2EBC">
      <w:pPr>
        <w:autoSpaceDE w:val="0"/>
        <w:autoSpaceDN w:val="0"/>
        <w:adjustRightInd w:val="0"/>
        <w:spacing w:after="0" w:line="240" w:lineRule="auto"/>
        <w:ind w:firstLine="540"/>
        <w:jc w:val="both"/>
        <w:rPr>
          <w:rFonts w:ascii="Times New Roman" w:hAnsi="Times New Roman" w:cs="Times New Roman"/>
          <w:sz w:val="24"/>
          <w:szCs w:val="24"/>
        </w:rPr>
      </w:pPr>
      <w:r w:rsidRPr="00DF2EBC">
        <w:rPr>
          <w:rFonts w:ascii="Times New Roman" w:hAnsi="Times New Roman" w:cs="Times New Roman"/>
          <w:sz w:val="24"/>
          <w:szCs w:val="24"/>
        </w:rPr>
        <w:t xml:space="preserve">2. Техническая возможность установки прибора учета соответствующего вида в многоквартирном доме (жилом доме или помещении), за исключением многоквартирного дома (жилого дома или помещения), указанного в </w:t>
      </w:r>
      <w:hyperlink r:id="rId8" w:history="1">
        <w:r w:rsidRPr="00DF2EBC">
          <w:rPr>
            <w:rFonts w:ascii="Times New Roman" w:hAnsi="Times New Roman" w:cs="Times New Roman"/>
            <w:color w:val="0000FF"/>
            <w:sz w:val="24"/>
            <w:szCs w:val="24"/>
          </w:rPr>
          <w:t>пункте 5</w:t>
        </w:r>
      </w:hyperlink>
      <w:r w:rsidRPr="00DF2EBC">
        <w:rPr>
          <w:rFonts w:ascii="Times New Roman" w:hAnsi="Times New Roman" w:cs="Times New Roman"/>
          <w:sz w:val="24"/>
          <w:szCs w:val="24"/>
        </w:rPr>
        <w:t xml:space="preserve"> настоящего документа, отсутствует, если в ходе обследования будет выявлено наличие хотя бы одного из нижеуказанных критериев:</w:t>
      </w:r>
    </w:p>
    <w:p w:rsidR="00DF2EBC" w:rsidRPr="00DF2EBC" w:rsidRDefault="00DF2EBC" w:rsidP="00DF2EBC">
      <w:pPr>
        <w:autoSpaceDE w:val="0"/>
        <w:autoSpaceDN w:val="0"/>
        <w:adjustRightInd w:val="0"/>
        <w:spacing w:before="280" w:after="0" w:line="240" w:lineRule="auto"/>
        <w:ind w:firstLine="540"/>
        <w:jc w:val="both"/>
        <w:rPr>
          <w:rFonts w:ascii="Times New Roman" w:hAnsi="Times New Roman" w:cs="Times New Roman"/>
          <w:sz w:val="24"/>
          <w:szCs w:val="24"/>
        </w:rPr>
      </w:pPr>
      <w:r w:rsidRPr="00DF2EBC">
        <w:rPr>
          <w:rFonts w:ascii="Times New Roman" w:hAnsi="Times New Roman" w:cs="Times New Roman"/>
          <w:sz w:val="24"/>
          <w:szCs w:val="24"/>
        </w:rPr>
        <w:t>а) установка прибора учета соответствующего вида по проектным характеристикам многоквартирного дома (жилого дома или помещения) невозможна без реконструкции, капитального ремонта существующих внутридомовых инженерных систем (внутриквартирного оборудования) и (или) без создания новых внутридомовых инженерных систем (внутриквартирного оборудования);</w:t>
      </w:r>
    </w:p>
    <w:p w:rsidR="00DF2EBC" w:rsidRPr="00DF2EBC" w:rsidRDefault="00DF2EBC" w:rsidP="00DF2EBC">
      <w:pPr>
        <w:autoSpaceDE w:val="0"/>
        <w:autoSpaceDN w:val="0"/>
        <w:adjustRightInd w:val="0"/>
        <w:spacing w:before="280" w:after="0" w:line="240" w:lineRule="auto"/>
        <w:ind w:firstLine="540"/>
        <w:jc w:val="both"/>
        <w:rPr>
          <w:rFonts w:ascii="Times New Roman" w:hAnsi="Times New Roman" w:cs="Times New Roman"/>
          <w:sz w:val="24"/>
          <w:szCs w:val="24"/>
        </w:rPr>
      </w:pPr>
      <w:r w:rsidRPr="00DF2EBC">
        <w:rPr>
          <w:rFonts w:ascii="Times New Roman" w:hAnsi="Times New Roman" w:cs="Times New Roman"/>
          <w:sz w:val="24"/>
          <w:szCs w:val="24"/>
        </w:rPr>
        <w:t>б)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 в том числе к месту и порядку его установки, предъявляемых в соответствии с законодательством Российской Федерации об обеспечении единства измерений и о техническом регулировании;</w:t>
      </w:r>
    </w:p>
    <w:p w:rsidR="00DF2EBC" w:rsidRPr="00DB4D96" w:rsidRDefault="00DF2EBC" w:rsidP="00DF2EBC">
      <w:pPr>
        <w:autoSpaceDE w:val="0"/>
        <w:autoSpaceDN w:val="0"/>
        <w:adjustRightInd w:val="0"/>
        <w:spacing w:before="280" w:after="0" w:line="240" w:lineRule="auto"/>
        <w:ind w:firstLine="540"/>
        <w:jc w:val="both"/>
        <w:rPr>
          <w:rFonts w:ascii="Times New Roman" w:hAnsi="Times New Roman" w:cs="Times New Roman"/>
          <w:sz w:val="24"/>
          <w:szCs w:val="24"/>
        </w:rPr>
      </w:pPr>
      <w:r w:rsidRPr="00DF2EBC">
        <w:rPr>
          <w:rFonts w:ascii="Times New Roman" w:hAnsi="Times New Roman" w:cs="Times New Roman"/>
          <w:sz w:val="24"/>
          <w:szCs w:val="24"/>
        </w:rPr>
        <w:t xml:space="preserve">в) в месте, в котором подлежит установке прибор учета соответствующего вида,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 которые необходимы для его надлежащего функционирования, в том числе из-за технического состояния и (или) режима работы внутридомовых инженерных систем (внутриквартирного оборудования), температурного режима, влажности, электромагнитных помех, затопления помещений, и (или) невозможно обеспечить доступ для снятия показаний прибора учета соответствующего </w:t>
      </w:r>
      <w:r>
        <w:rPr>
          <w:rFonts w:ascii="Times New Roman" w:hAnsi="Times New Roman" w:cs="Times New Roman"/>
          <w:sz w:val="24"/>
          <w:szCs w:val="24"/>
        </w:rPr>
        <w:t>вида, его обслуживания, замены.</w:t>
      </w:r>
    </w:p>
    <w:p w:rsidR="00DB4D96" w:rsidRPr="00DB4D96" w:rsidRDefault="006C344A" w:rsidP="00DF2EB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6in;height:.75pt" o:hralign="center" o:hrstd="t" o:hrnoshade="t" o:hr="t" fillcolor="#e11f27" stroked="f">
            <v:path strokeok="f"/>
          </v:rect>
        </w:pict>
      </w:r>
    </w:p>
    <w:p w:rsidR="00DB4D96" w:rsidRPr="00DB4D96" w:rsidRDefault="00DB4D96" w:rsidP="00DF2EBC">
      <w:pPr>
        <w:numPr>
          <w:ilvl w:val="0"/>
          <w:numId w:val="3"/>
        </w:num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внутридомовые сети в аварийном состоянии;</w:t>
      </w:r>
    </w:p>
    <w:p w:rsidR="00DB4D96" w:rsidRPr="00DB4D96" w:rsidRDefault="00DB4D96" w:rsidP="00DF2EBC">
      <w:pPr>
        <w:numPr>
          <w:ilvl w:val="0"/>
          <w:numId w:val="3"/>
        </w:num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в помещении нарушен температурный режим, уровень электромагнитных помех и влажности;</w:t>
      </w:r>
    </w:p>
    <w:p w:rsidR="00DB4D96" w:rsidRPr="00DB4D96" w:rsidRDefault="00DB4D96" w:rsidP="00DF2EBC">
      <w:pPr>
        <w:numPr>
          <w:ilvl w:val="0"/>
          <w:numId w:val="3"/>
        </w:num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отсутствует доступ к прибору для обслуживания и снятия показаний.</w:t>
      </w:r>
    </w:p>
    <w:p w:rsidR="00DB4D96" w:rsidRPr="00DB4D96" w:rsidRDefault="00DB4D96" w:rsidP="00DF2EBC">
      <w:p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 xml:space="preserve">Если вы не установили прибор учета из-за отсутствия технической возможности, зафиксируйте этот факт, иначе обязанность будет считаться невыполненной. Форма акта утверждена приказом </w:t>
      </w:r>
      <w:proofErr w:type="spellStart"/>
      <w:r w:rsidRPr="00DB4D96">
        <w:rPr>
          <w:rFonts w:ascii="Times New Roman" w:eastAsia="Times New Roman" w:hAnsi="Times New Roman" w:cs="Times New Roman"/>
          <w:sz w:val="28"/>
          <w:szCs w:val="28"/>
          <w:lang w:eastAsia="ru-RU"/>
        </w:rPr>
        <w:t>Минрегиона</w:t>
      </w:r>
      <w:proofErr w:type="spellEnd"/>
      <w:r w:rsidRPr="00DB4D96">
        <w:rPr>
          <w:rFonts w:ascii="Times New Roman" w:eastAsia="Times New Roman" w:hAnsi="Times New Roman" w:cs="Times New Roman"/>
          <w:sz w:val="28"/>
          <w:szCs w:val="28"/>
          <w:lang w:eastAsia="ru-RU"/>
        </w:rPr>
        <w:t xml:space="preserve"> от 29.12.2011 № 627 (</w:t>
      </w:r>
      <w:r w:rsidRPr="00DB4D96">
        <w:rPr>
          <w:rFonts w:ascii="Times New Roman" w:eastAsia="Times New Roman" w:hAnsi="Times New Roman" w:cs="Times New Roman"/>
          <w:i/>
          <w:iCs/>
          <w:sz w:val="28"/>
          <w:szCs w:val="28"/>
          <w:lang w:eastAsia="ru-RU"/>
        </w:rPr>
        <w:t>рисунок</w:t>
      </w:r>
      <w:r w:rsidRPr="00DB4D96">
        <w:rPr>
          <w:rFonts w:ascii="Times New Roman" w:eastAsia="Times New Roman" w:hAnsi="Times New Roman" w:cs="Times New Roman"/>
          <w:sz w:val="28"/>
          <w:szCs w:val="28"/>
          <w:lang w:eastAsia="ru-RU"/>
        </w:rPr>
        <w:t xml:space="preserve">). </w:t>
      </w:r>
    </w:p>
    <w:p w:rsidR="00DB4D96" w:rsidRPr="00626DDD" w:rsidRDefault="00DB4D96" w:rsidP="00DF2EBC">
      <w:pPr>
        <w:keepNext/>
        <w:spacing w:before="240" w:after="0" w:line="440" w:lineRule="atLeast"/>
        <w:jc w:val="both"/>
        <w:outlineLvl w:val="1"/>
        <w:rPr>
          <w:rFonts w:ascii="Times New Roman" w:eastAsia="Times New Roman" w:hAnsi="Times New Roman" w:cs="Times New Roman"/>
          <w:b/>
          <w:bCs/>
          <w:color w:val="002060"/>
          <w:sz w:val="32"/>
          <w:szCs w:val="32"/>
          <w:u w:val="single"/>
          <w:lang w:eastAsia="ru-RU"/>
        </w:rPr>
      </w:pPr>
      <w:r w:rsidRPr="00626DDD">
        <w:rPr>
          <w:rFonts w:ascii="Times New Roman" w:eastAsia="Times New Roman" w:hAnsi="Times New Roman" w:cs="Times New Roman"/>
          <w:b/>
          <w:bCs/>
          <w:color w:val="002060"/>
          <w:sz w:val="32"/>
          <w:szCs w:val="32"/>
          <w:u w:val="single"/>
          <w:lang w:eastAsia="ru-RU"/>
        </w:rPr>
        <w:t>В какие сроки установить ОДПУ тепла</w:t>
      </w:r>
    </w:p>
    <w:p w:rsidR="00DB4D96" w:rsidRPr="00DB4D96" w:rsidRDefault="00DB4D96" w:rsidP="00DF2EBC">
      <w:p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Обеспечьте установку и ввод в эксплуатацию ОДПУ тепла в МКД до 1 января 2019 года. Такой срок предусмотрен Федеральным законом от 23.11.2009 № 261-ФЗ «Об энергосбережен</w:t>
      </w:r>
      <w:r w:rsidR="00FA5484">
        <w:rPr>
          <w:rFonts w:ascii="Times New Roman" w:eastAsia="Times New Roman" w:hAnsi="Times New Roman" w:cs="Times New Roman"/>
          <w:sz w:val="28"/>
          <w:szCs w:val="28"/>
          <w:lang w:eastAsia="ru-RU"/>
        </w:rPr>
        <w:t xml:space="preserve">ии и о повышении </w:t>
      </w:r>
      <w:proofErr w:type="gramStart"/>
      <w:r w:rsidR="00FA5484">
        <w:rPr>
          <w:rFonts w:ascii="Times New Roman" w:eastAsia="Times New Roman" w:hAnsi="Times New Roman" w:cs="Times New Roman"/>
          <w:sz w:val="28"/>
          <w:szCs w:val="28"/>
          <w:lang w:eastAsia="ru-RU"/>
        </w:rPr>
        <w:t xml:space="preserve">энергетической </w:t>
      </w:r>
      <w:r w:rsidRPr="00DB4D96">
        <w:rPr>
          <w:rFonts w:ascii="Times New Roman" w:eastAsia="Times New Roman" w:hAnsi="Times New Roman" w:cs="Times New Roman"/>
          <w:sz w:val="28"/>
          <w:szCs w:val="28"/>
          <w:lang w:eastAsia="ru-RU"/>
        </w:rPr>
        <w:t>эффективности</w:t>
      </w:r>
      <w:proofErr w:type="gramEnd"/>
      <w:r w:rsidRPr="00DB4D96">
        <w:rPr>
          <w:rFonts w:ascii="Times New Roman" w:eastAsia="Times New Roman" w:hAnsi="Times New Roman" w:cs="Times New Roman"/>
          <w:sz w:val="28"/>
          <w:szCs w:val="28"/>
          <w:lang w:eastAsia="ru-RU"/>
        </w:rPr>
        <w:t xml:space="preserve"> и о внесении изменений в отдельные законодательные акты Российской Федерации» (п. 8 ст. 13). За полгода до окончания указанного срока РСО должна предложить вам условия установки прибора в доме. Предложение </w:t>
      </w:r>
      <w:proofErr w:type="spellStart"/>
      <w:r w:rsidRPr="00DB4D96">
        <w:rPr>
          <w:rFonts w:ascii="Times New Roman" w:eastAsia="Times New Roman" w:hAnsi="Times New Roman" w:cs="Times New Roman"/>
          <w:sz w:val="28"/>
          <w:szCs w:val="28"/>
          <w:lang w:eastAsia="ru-RU"/>
        </w:rPr>
        <w:t>ресурсника</w:t>
      </w:r>
      <w:proofErr w:type="spellEnd"/>
      <w:r w:rsidRPr="00DB4D96">
        <w:rPr>
          <w:rFonts w:ascii="Times New Roman" w:eastAsia="Times New Roman" w:hAnsi="Times New Roman" w:cs="Times New Roman"/>
          <w:sz w:val="28"/>
          <w:szCs w:val="28"/>
          <w:lang w:eastAsia="ru-RU"/>
        </w:rPr>
        <w:t xml:space="preserve"> обязательно доведите до сведения собственников помещений. Порядок и сроки такого извещения определите самостоятельно. За </w:t>
      </w:r>
      <w:proofErr w:type="spellStart"/>
      <w:r w:rsidRPr="00DB4D96">
        <w:rPr>
          <w:rFonts w:ascii="Times New Roman" w:eastAsia="Times New Roman" w:hAnsi="Times New Roman" w:cs="Times New Roman"/>
          <w:sz w:val="28"/>
          <w:szCs w:val="28"/>
          <w:lang w:eastAsia="ru-RU"/>
        </w:rPr>
        <w:t>неуведомление</w:t>
      </w:r>
      <w:proofErr w:type="spellEnd"/>
      <w:r w:rsidRPr="00DB4D96">
        <w:rPr>
          <w:rFonts w:ascii="Times New Roman" w:eastAsia="Times New Roman" w:hAnsi="Times New Roman" w:cs="Times New Roman"/>
          <w:sz w:val="28"/>
          <w:szCs w:val="28"/>
          <w:lang w:eastAsia="ru-RU"/>
        </w:rPr>
        <w:t xml:space="preserve"> жителей предусмотрена административная ответственность по части 5 статьи 9.16 КоАП — штраф до 30 тыс. руб. </w:t>
      </w:r>
    </w:p>
    <w:p w:rsidR="00DB4D96" w:rsidRPr="00DB4D96" w:rsidRDefault="00DB4D96" w:rsidP="00DF2EBC">
      <w:p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 xml:space="preserve">Если собственники не примут решение установить ОДПУ тепла, его установит РСО самостоятельно, но за счет собственников помещений в МКД. У РСО есть время до 1 января 2021 года установить ОДПУ тепла там, где собственники не проявили инициативу, не приняли решение на общем собрании. </w:t>
      </w:r>
    </w:p>
    <w:p w:rsidR="00DB4D96" w:rsidRPr="00626DDD" w:rsidRDefault="00DB4D96" w:rsidP="00DF2EBC">
      <w:pPr>
        <w:keepNext/>
        <w:spacing w:before="240" w:after="0" w:line="440" w:lineRule="atLeast"/>
        <w:jc w:val="both"/>
        <w:outlineLvl w:val="1"/>
        <w:rPr>
          <w:rFonts w:ascii="Times New Roman" w:eastAsia="Times New Roman" w:hAnsi="Times New Roman" w:cs="Times New Roman"/>
          <w:b/>
          <w:bCs/>
          <w:color w:val="002060"/>
          <w:sz w:val="32"/>
          <w:szCs w:val="32"/>
          <w:u w:val="single"/>
          <w:lang w:eastAsia="ru-RU"/>
        </w:rPr>
      </w:pPr>
      <w:r w:rsidRPr="00626DDD">
        <w:rPr>
          <w:rFonts w:ascii="Times New Roman" w:eastAsia="Times New Roman" w:hAnsi="Times New Roman" w:cs="Times New Roman"/>
          <w:b/>
          <w:bCs/>
          <w:color w:val="002060"/>
          <w:sz w:val="32"/>
          <w:szCs w:val="32"/>
          <w:u w:val="single"/>
          <w:lang w:eastAsia="ru-RU"/>
        </w:rPr>
        <w:lastRenderedPageBreak/>
        <w:t>Как принять решение об установке прибора учета</w:t>
      </w:r>
    </w:p>
    <w:p w:rsidR="00DB4D96" w:rsidRPr="00DB4D96" w:rsidRDefault="00DB4D96" w:rsidP="00DF2EBC">
      <w:p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 xml:space="preserve">Решение об установке ОДПУ принимают собственники помещений на общем собрании. Вы можете не ждать предложений РСО об оснащении дома прибором учета, чтобы провести собрание. Инициируйте собрание сами и поставьте перед ним следующие вопросы: </w:t>
      </w:r>
    </w:p>
    <w:p w:rsidR="00DB4D96" w:rsidRPr="00DB4D96" w:rsidRDefault="00DB4D96" w:rsidP="00DF2EBC">
      <w:pPr>
        <w:numPr>
          <w:ilvl w:val="0"/>
          <w:numId w:val="4"/>
        </w:num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способ установки ОДПУ в МКД — силами РСО или силами подрядчика;</w:t>
      </w:r>
    </w:p>
    <w:p w:rsidR="00DB4D96" w:rsidRPr="00DB4D96" w:rsidRDefault="00DB4D96" w:rsidP="00DF2EBC">
      <w:pPr>
        <w:numPr>
          <w:ilvl w:val="0"/>
          <w:numId w:val="4"/>
        </w:num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сроки установки прибора учета;</w:t>
      </w:r>
    </w:p>
    <w:p w:rsidR="00DB4D96" w:rsidRPr="00DB4D96" w:rsidRDefault="00DB4D96" w:rsidP="00DF2EBC">
      <w:pPr>
        <w:numPr>
          <w:ilvl w:val="0"/>
          <w:numId w:val="4"/>
        </w:num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размер взноса за установку ОДПУ тепла;</w:t>
      </w:r>
    </w:p>
    <w:p w:rsidR="00DB4D96" w:rsidRPr="00DB4D96" w:rsidRDefault="00DB4D96" w:rsidP="00DF2EBC">
      <w:pPr>
        <w:numPr>
          <w:ilvl w:val="0"/>
          <w:numId w:val="4"/>
        </w:num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способ финансирования — в рассрочку или единовременно.</w:t>
      </w:r>
    </w:p>
    <w:p w:rsidR="00DB4D96" w:rsidRPr="00CC055A" w:rsidRDefault="00DB4D96" w:rsidP="00CC055A">
      <w:p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 xml:space="preserve">Заручитесь решением собственников помещений и сами направьте в РСО заявку на установку ОДПУ. Если на общем собрании в МКД принято решение установить ОДПУ без участия </w:t>
      </w:r>
      <w:proofErr w:type="spellStart"/>
      <w:r w:rsidRPr="00DB4D96">
        <w:rPr>
          <w:rFonts w:ascii="Times New Roman" w:eastAsia="Times New Roman" w:hAnsi="Times New Roman" w:cs="Times New Roman"/>
          <w:sz w:val="28"/>
          <w:szCs w:val="28"/>
          <w:lang w:eastAsia="ru-RU"/>
        </w:rPr>
        <w:t>ресурсоснабжающей</w:t>
      </w:r>
      <w:proofErr w:type="spellEnd"/>
      <w:r w:rsidRPr="00DB4D96">
        <w:rPr>
          <w:rFonts w:ascii="Times New Roman" w:eastAsia="Times New Roman" w:hAnsi="Times New Roman" w:cs="Times New Roman"/>
          <w:sz w:val="28"/>
          <w:szCs w:val="28"/>
          <w:lang w:eastAsia="ru-RU"/>
        </w:rPr>
        <w:t xml:space="preserve"> орган</w:t>
      </w:r>
      <w:r w:rsidR="00CC055A">
        <w:rPr>
          <w:rFonts w:ascii="Times New Roman" w:eastAsia="Times New Roman" w:hAnsi="Times New Roman" w:cs="Times New Roman"/>
          <w:sz w:val="28"/>
          <w:szCs w:val="28"/>
          <w:lang w:eastAsia="ru-RU"/>
        </w:rPr>
        <w:t xml:space="preserve">изации, привлеките подрядчика. </w:t>
      </w:r>
      <w:r w:rsidRPr="00626DDD">
        <w:rPr>
          <w:rFonts w:ascii="Times New Roman" w:eastAsia="Times New Roman" w:hAnsi="Times New Roman" w:cs="Times New Roman"/>
          <w:b/>
          <w:bCs/>
          <w:color w:val="002060"/>
          <w:sz w:val="32"/>
          <w:szCs w:val="32"/>
          <w:u w:val="single"/>
          <w:lang w:eastAsia="ru-RU"/>
        </w:rPr>
        <w:t>Каковы последствия отказа от установки ОДПУ</w:t>
      </w:r>
    </w:p>
    <w:p w:rsidR="00DB4D96" w:rsidRPr="00DB4D96" w:rsidRDefault="00DB4D96" w:rsidP="00DF2EBC">
      <w:p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 xml:space="preserve">Если собственники помещений откажутся от предложения РСО и не примут альтернативного решения, ОДПУ тепла все равно установят, но за отсрочку придется заплатить. Речь идет о повышающем коэффициенте, который </w:t>
      </w:r>
      <w:proofErr w:type="spellStart"/>
      <w:r w:rsidRPr="00DB4D96">
        <w:rPr>
          <w:rFonts w:ascii="Times New Roman" w:eastAsia="Times New Roman" w:hAnsi="Times New Roman" w:cs="Times New Roman"/>
          <w:sz w:val="28"/>
          <w:szCs w:val="28"/>
          <w:lang w:eastAsia="ru-RU"/>
        </w:rPr>
        <w:t>ресурсник</w:t>
      </w:r>
      <w:proofErr w:type="spellEnd"/>
      <w:r w:rsidRPr="00DB4D96">
        <w:rPr>
          <w:rFonts w:ascii="Times New Roman" w:eastAsia="Times New Roman" w:hAnsi="Times New Roman" w:cs="Times New Roman"/>
          <w:sz w:val="28"/>
          <w:szCs w:val="28"/>
          <w:lang w:eastAsia="ru-RU"/>
        </w:rPr>
        <w:t xml:space="preserve"> сможет использовать при расчете платы за тепловую энергию. Коэффициент будут применять для домов, не оборудованных ОДПУ, с 1 января 2019 года. Величина переплаты в настоящее время составляет 10 процентов. </w:t>
      </w:r>
    </w:p>
    <w:p w:rsidR="00984E9C" w:rsidRDefault="00DB4D96" w:rsidP="00053517">
      <w:pPr>
        <w:spacing w:after="0" w:line="300" w:lineRule="atLeast"/>
        <w:jc w:val="both"/>
        <w:rPr>
          <w:rFonts w:ascii="Times New Roman" w:eastAsia="Times New Roman" w:hAnsi="Times New Roman" w:cs="Times New Roman"/>
          <w:sz w:val="28"/>
          <w:szCs w:val="28"/>
          <w:lang w:eastAsia="ru-RU"/>
        </w:rPr>
      </w:pPr>
      <w:r w:rsidRPr="00DB4D96">
        <w:rPr>
          <w:rFonts w:ascii="Times New Roman" w:eastAsia="Times New Roman" w:hAnsi="Times New Roman" w:cs="Times New Roman"/>
          <w:sz w:val="28"/>
          <w:szCs w:val="28"/>
          <w:lang w:eastAsia="ru-RU"/>
        </w:rPr>
        <w:t xml:space="preserve">Надбавка за повышающий коэффициент — ваш прямой убыток. Дело в том, что плату за отопление для собственников помещений рассчитывают исходя из нормативов потребления. Повышать такую плату нельзя. Поэтому разницу между суммами от РСО и начислениями жителям оплачивают управляющие МКД организации. </w:t>
      </w:r>
    </w:p>
    <w:p w:rsidR="00984E9C" w:rsidRDefault="00DF2EBC" w:rsidP="00053517">
      <w:pPr>
        <w:spacing w:after="0" w:line="300" w:lineRule="atLeast"/>
        <w:jc w:val="both"/>
        <w:rPr>
          <w:rFonts w:ascii="Arial" w:eastAsia="Arial" w:hAnsi="Arial" w:cs="Arial"/>
          <w:b/>
          <w:bCs/>
          <w:color w:val="002060"/>
          <w:sz w:val="27"/>
          <w:szCs w:val="27"/>
          <w:u w:val="single"/>
          <w:lang w:eastAsia="ru-RU"/>
        </w:rPr>
      </w:pPr>
      <w:r>
        <w:rPr>
          <w:rFonts w:ascii="Arial" w:eastAsia="Arial" w:hAnsi="Arial" w:cs="Arial"/>
          <w:b/>
          <w:bCs/>
          <w:color w:val="002060"/>
          <w:sz w:val="27"/>
          <w:szCs w:val="27"/>
          <w:u w:val="single"/>
          <w:lang w:eastAsia="ru-RU"/>
        </w:rPr>
        <w:t>Рисунок</w:t>
      </w:r>
    </w:p>
    <w:p w:rsidR="004A3C84" w:rsidRDefault="00053517" w:rsidP="00053517">
      <w:pPr>
        <w:spacing w:after="0" w:line="300" w:lineRule="atLeast"/>
        <w:jc w:val="both"/>
        <w:rPr>
          <w:rFonts w:ascii="Arial" w:eastAsia="Arial" w:hAnsi="Arial" w:cs="Arial"/>
          <w:b/>
          <w:bCs/>
          <w:color w:val="002060"/>
          <w:sz w:val="27"/>
          <w:szCs w:val="27"/>
          <w:u w:val="single"/>
          <w:lang w:eastAsia="ru-RU"/>
        </w:rPr>
      </w:pPr>
      <w:r>
        <w:rPr>
          <w:rFonts w:ascii="Arial" w:eastAsia="Arial" w:hAnsi="Arial" w:cs="Arial"/>
          <w:b/>
          <w:bCs/>
          <w:color w:val="002060"/>
          <w:sz w:val="27"/>
          <w:szCs w:val="27"/>
          <w:u w:val="single"/>
          <w:lang w:eastAsia="ru-RU"/>
        </w:rPr>
        <w:t>П</w:t>
      </w:r>
      <w:r w:rsidR="00DB4D96" w:rsidRPr="00DB4D96">
        <w:rPr>
          <w:rFonts w:ascii="Arial" w:eastAsia="Arial" w:hAnsi="Arial" w:cs="Arial"/>
          <w:b/>
          <w:bCs/>
          <w:color w:val="002060"/>
          <w:sz w:val="27"/>
          <w:szCs w:val="27"/>
          <w:u w:val="single"/>
          <w:lang w:eastAsia="ru-RU"/>
        </w:rPr>
        <w:t>ример акта обследования</w:t>
      </w:r>
    </w:p>
    <w:p w:rsidR="00DB4D96" w:rsidRPr="00950134" w:rsidRDefault="00DB4D96" w:rsidP="00950134">
      <w:pPr>
        <w:spacing w:after="0" w:line="300" w:lineRule="atLeast"/>
        <w:jc w:val="both"/>
        <w:rPr>
          <w:rFonts w:ascii="Times New Roman" w:eastAsia="Times New Roman" w:hAnsi="Times New Roman" w:cs="Times New Roman"/>
          <w:sz w:val="28"/>
          <w:szCs w:val="28"/>
          <w:lang w:eastAsia="ru-RU"/>
        </w:rPr>
      </w:pPr>
      <w:r w:rsidRPr="00DB4D96">
        <w:rPr>
          <w:rFonts w:ascii="Arial" w:eastAsia="Arial" w:hAnsi="Arial" w:cs="Arial"/>
          <w:b/>
          <w:bCs/>
          <w:color w:val="002060"/>
          <w:sz w:val="27"/>
          <w:szCs w:val="27"/>
          <w:u w:val="single"/>
          <w:lang w:eastAsia="ru-RU"/>
        </w:rPr>
        <w:t xml:space="preserve"> </w:t>
      </w:r>
      <w:r w:rsidR="00CC055A">
        <w:rPr>
          <w:rFonts w:ascii="Arial" w:eastAsia="Arial" w:hAnsi="Arial" w:cs="Arial"/>
          <w:b/>
          <w:bCs/>
          <w:noProof/>
          <w:color w:val="002060"/>
          <w:sz w:val="27"/>
          <w:szCs w:val="27"/>
          <w:u w:val="single"/>
          <w:lang w:eastAsia="ru-RU"/>
        </w:rPr>
        <w:drawing>
          <wp:inline distT="0" distB="0" distL="0" distR="0" wp14:anchorId="3368BE72" wp14:editId="545EF1E1">
            <wp:extent cx="5276850" cy="413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4133850"/>
                    </a:xfrm>
                    <a:prstGeom prst="rect">
                      <a:avLst/>
                    </a:prstGeom>
                    <a:noFill/>
                  </pic:spPr>
                </pic:pic>
              </a:graphicData>
            </a:graphic>
          </wp:inline>
        </w:drawing>
      </w:r>
    </w:p>
    <w:p w:rsidR="003F753C" w:rsidRPr="001D00DF" w:rsidRDefault="003F753C" w:rsidP="001D00DF">
      <w:pPr>
        <w:pStyle w:val="a3"/>
        <w:numPr>
          <w:ilvl w:val="0"/>
          <w:numId w:val="11"/>
        </w:numPr>
        <w:spacing w:after="280" w:afterAutospacing="1" w:line="300" w:lineRule="atLeast"/>
        <w:rPr>
          <w:rFonts w:ascii="Times New Roman" w:eastAsia="Times New Roman" w:hAnsi="Times New Roman" w:cs="Times New Roman"/>
          <w:color w:val="002060"/>
          <w:sz w:val="40"/>
          <w:szCs w:val="40"/>
          <w:u w:val="single"/>
          <w:lang w:eastAsia="ru-RU"/>
        </w:rPr>
      </w:pPr>
      <w:r w:rsidRPr="001D00DF">
        <w:rPr>
          <w:rFonts w:ascii="Times New Roman" w:eastAsia="Times New Roman" w:hAnsi="Times New Roman" w:cs="Times New Roman"/>
          <w:b/>
          <w:bCs/>
          <w:color w:val="002060"/>
          <w:sz w:val="40"/>
          <w:szCs w:val="40"/>
          <w:u w:val="single"/>
          <w:lang w:eastAsia="ru-RU"/>
        </w:rPr>
        <w:lastRenderedPageBreak/>
        <w:t>Когда РСО обязана установить ОДПУ и ввести его в эксплуатацию</w:t>
      </w:r>
    </w:p>
    <w:p w:rsidR="003F753C" w:rsidRPr="003F753C" w:rsidRDefault="003F753C" w:rsidP="003F753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753C">
        <w:rPr>
          <w:rFonts w:ascii="Times New Roman" w:eastAsia="Times New Roman" w:hAnsi="Times New Roman" w:cs="Times New Roman"/>
          <w:sz w:val="28"/>
          <w:szCs w:val="28"/>
          <w:lang w:eastAsia="ru-RU"/>
        </w:rPr>
        <w:t xml:space="preserve">В МКД </w:t>
      </w:r>
      <w:proofErr w:type="spellStart"/>
      <w:r w:rsidRPr="003F753C">
        <w:rPr>
          <w:rFonts w:ascii="Times New Roman" w:eastAsia="Times New Roman" w:hAnsi="Times New Roman" w:cs="Times New Roman"/>
          <w:sz w:val="28"/>
          <w:szCs w:val="28"/>
          <w:lang w:eastAsia="ru-RU"/>
        </w:rPr>
        <w:t>ресурсники</w:t>
      </w:r>
      <w:proofErr w:type="spellEnd"/>
      <w:r w:rsidRPr="003F753C">
        <w:rPr>
          <w:rFonts w:ascii="Times New Roman" w:eastAsia="Times New Roman" w:hAnsi="Times New Roman" w:cs="Times New Roman"/>
          <w:sz w:val="28"/>
          <w:szCs w:val="28"/>
          <w:lang w:eastAsia="ru-RU"/>
        </w:rPr>
        <w:t xml:space="preserve"> смонтировали узел учета, но информацию с него не принимают. От управляющей МКД организации РСО требует ввести узел учета в эксплуатацию. Жители тоже жалуются, что установленный прибор учета не используется в расчетах за поставленные ресурсы. Как в такой ситуации поступить? </w:t>
      </w:r>
    </w:p>
    <w:p w:rsidR="003F753C" w:rsidRPr="003F753C" w:rsidRDefault="003F753C" w:rsidP="003F753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3A00">
        <w:rPr>
          <w:rFonts w:ascii="Times New Roman" w:eastAsia="Times New Roman" w:hAnsi="Times New Roman" w:cs="Times New Roman"/>
          <w:sz w:val="28"/>
          <w:szCs w:val="28"/>
          <w:lang w:eastAsia="ru-RU"/>
        </w:rPr>
        <w:t>Т</w:t>
      </w:r>
      <w:r w:rsidRPr="003F753C">
        <w:rPr>
          <w:rFonts w:ascii="Times New Roman" w:eastAsia="Times New Roman" w:hAnsi="Times New Roman" w:cs="Times New Roman"/>
          <w:sz w:val="28"/>
          <w:szCs w:val="28"/>
          <w:lang w:eastAsia="ru-RU"/>
        </w:rPr>
        <w:t xml:space="preserve">акое требование неправомерно. А почему — разъяснил суд. </w:t>
      </w:r>
    </w:p>
    <w:p w:rsidR="003F753C" w:rsidRPr="003F753C" w:rsidRDefault="003F753C" w:rsidP="003F753C">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3F753C">
        <w:rPr>
          <w:rFonts w:ascii="Times New Roman" w:eastAsia="Times New Roman" w:hAnsi="Times New Roman" w:cs="Times New Roman"/>
          <w:b/>
          <w:bCs/>
          <w:color w:val="002060"/>
          <w:sz w:val="32"/>
          <w:szCs w:val="32"/>
          <w:u w:val="single"/>
          <w:lang w:eastAsia="ru-RU"/>
        </w:rPr>
        <w:t>Почему возник спор</w:t>
      </w:r>
    </w:p>
    <w:p w:rsidR="003F753C" w:rsidRPr="003F753C" w:rsidRDefault="003F753C" w:rsidP="003F753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753C">
        <w:rPr>
          <w:rFonts w:ascii="Times New Roman" w:eastAsia="Times New Roman" w:hAnsi="Times New Roman" w:cs="Times New Roman"/>
          <w:sz w:val="28"/>
          <w:szCs w:val="28"/>
          <w:lang w:eastAsia="ru-RU"/>
        </w:rPr>
        <w:t xml:space="preserve">Теплоснабжающая организация (далее — РСО) поставляет в МКД тепловую энергию и горячую воду на основании заключенного с УО договора энергоснабжения МКД. В доме не были установлены ОДПУ. В 2013 году РСО заключила со специализированной организацией договор, в который включили: </w:t>
      </w:r>
    </w:p>
    <w:p w:rsidR="003F753C" w:rsidRPr="003F753C" w:rsidRDefault="003F753C" w:rsidP="003F753C">
      <w:pPr>
        <w:numPr>
          <w:ilvl w:val="0"/>
          <w:numId w:val="2"/>
        </w:numPr>
        <w:spacing w:after="0" w:line="300" w:lineRule="atLeast"/>
        <w:jc w:val="both"/>
        <w:rPr>
          <w:rFonts w:ascii="Times New Roman" w:eastAsia="Times New Roman" w:hAnsi="Times New Roman" w:cs="Times New Roman"/>
          <w:sz w:val="28"/>
          <w:szCs w:val="28"/>
          <w:lang w:eastAsia="ru-RU"/>
        </w:rPr>
      </w:pPr>
      <w:r w:rsidRPr="003F753C">
        <w:rPr>
          <w:rFonts w:ascii="Times New Roman" w:eastAsia="Times New Roman" w:hAnsi="Times New Roman" w:cs="Times New Roman"/>
          <w:sz w:val="28"/>
          <w:szCs w:val="28"/>
          <w:lang w:eastAsia="ru-RU"/>
        </w:rPr>
        <w:t>проектирование узлов учета тепловой энергии и горячей воды;</w:t>
      </w:r>
    </w:p>
    <w:p w:rsidR="003F753C" w:rsidRPr="003F753C" w:rsidRDefault="003F753C" w:rsidP="003F753C">
      <w:pPr>
        <w:numPr>
          <w:ilvl w:val="0"/>
          <w:numId w:val="2"/>
        </w:numPr>
        <w:spacing w:after="0" w:line="300" w:lineRule="atLeast"/>
        <w:jc w:val="both"/>
        <w:rPr>
          <w:rFonts w:ascii="Times New Roman" w:eastAsia="Times New Roman" w:hAnsi="Times New Roman" w:cs="Times New Roman"/>
          <w:sz w:val="28"/>
          <w:szCs w:val="28"/>
          <w:lang w:eastAsia="ru-RU"/>
        </w:rPr>
      </w:pPr>
      <w:r w:rsidRPr="003F753C">
        <w:rPr>
          <w:rFonts w:ascii="Times New Roman" w:eastAsia="Times New Roman" w:hAnsi="Times New Roman" w:cs="Times New Roman"/>
          <w:sz w:val="28"/>
          <w:szCs w:val="28"/>
          <w:lang w:eastAsia="ru-RU"/>
        </w:rPr>
        <w:t>поставку необходимого оборудования для их комплектации; монтаж и </w:t>
      </w:r>
      <w:proofErr w:type="spellStart"/>
      <w:r w:rsidRPr="003F753C">
        <w:rPr>
          <w:rFonts w:ascii="Times New Roman" w:eastAsia="Times New Roman" w:hAnsi="Times New Roman" w:cs="Times New Roman"/>
          <w:sz w:val="28"/>
          <w:szCs w:val="28"/>
          <w:lang w:eastAsia="ru-RU"/>
        </w:rPr>
        <w:t>пусконаладку</w:t>
      </w:r>
      <w:proofErr w:type="spellEnd"/>
      <w:r w:rsidRPr="003F753C">
        <w:rPr>
          <w:rFonts w:ascii="Times New Roman" w:eastAsia="Times New Roman" w:hAnsi="Times New Roman" w:cs="Times New Roman"/>
          <w:sz w:val="28"/>
          <w:szCs w:val="28"/>
          <w:lang w:eastAsia="ru-RU"/>
        </w:rPr>
        <w:t>;</w:t>
      </w:r>
    </w:p>
    <w:p w:rsidR="003F753C" w:rsidRPr="003F753C" w:rsidRDefault="003F753C" w:rsidP="003F753C">
      <w:pPr>
        <w:numPr>
          <w:ilvl w:val="0"/>
          <w:numId w:val="2"/>
        </w:numPr>
        <w:spacing w:after="0" w:line="300" w:lineRule="atLeast"/>
        <w:jc w:val="both"/>
        <w:rPr>
          <w:rFonts w:ascii="Times New Roman" w:eastAsia="Times New Roman" w:hAnsi="Times New Roman" w:cs="Times New Roman"/>
          <w:sz w:val="28"/>
          <w:szCs w:val="28"/>
          <w:lang w:eastAsia="ru-RU"/>
        </w:rPr>
      </w:pPr>
      <w:r w:rsidRPr="003F753C">
        <w:rPr>
          <w:rFonts w:ascii="Times New Roman" w:eastAsia="Times New Roman" w:hAnsi="Times New Roman" w:cs="Times New Roman"/>
          <w:sz w:val="28"/>
          <w:szCs w:val="28"/>
          <w:lang w:eastAsia="ru-RU"/>
        </w:rPr>
        <w:t xml:space="preserve">сдачу узлов учета в эксплуатацию с оформлением акта допуска в соответствии с требованиями законодательства РФ. </w:t>
      </w:r>
    </w:p>
    <w:p w:rsidR="003F753C" w:rsidRPr="003F753C" w:rsidRDefault="003F753C" w:rsidP="003F753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753C">
        <w:rPr>
          <w:rFonts w:ascii="Times New Roman" w:eastAsia="Times New Roman" w:hAnsi="Times New Roman" w:cs="Times New Roman"/>
          <w:sz w:val="28"/>
          <w:szCs w:val="28"/>
          <w:lang w:eastAsia="ru-RU"/>
        </w:rPr>
        <w:t xml:space="preserve">По завершении работ УО и РСО подписали акт об установке узла учета и передаче технической документации на него. Однако прибор учета тепловой энергии и горячей воды в эксплуатацию введен не был. </w:t>
      </w:r>
    </w:p>
    <w:p w:rsidR="003F753C" w:rsidRPr="003F753C" w:rsidRDefault="00383A00" w:rsidP="003F753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53C" w:rsidRPr="003F753C">
        <w:rPr>
          <w:rFonts w:ascii="Times New Roman" w:eastAsia="Times New Roman" w:hAnsi="Times New Roman" w:cs="Times New Roman"/>
          <w:sz w:val="28"/>
          <w:szCs w:val="28"/>
          <w:lang w:eastAsia="ru-RU"/>
        </w:rPr>
        <w:t>В 2016 году ФАС провела проверку МКД по жалобе жителя этого дома. Инспекторы выявили признаки административного правонарушения, составили протокол и наложили на РСО штраф по </w:t>
      </w:r>
      <w:r w:rsidR="003F753C" w:rsidRPr="003F753C">
        <w:rPr>
          <w:rFonts w:ascii="Times New Roman" w:eastAsia="Times New Roman" w:hAnsi="Times New Roman" w:cs="Times New Roman"/>
          <w:color w:val="008200"/>
          <w:sz w:val="28"/>
          <w:szCs w:val="28"/>
          <w:u w:val="single"/>
          <w:lang w:eastAsia="ru-RU"/>
        </w:rPr>
        <w:t>части 12</w:t>
      </w:r>
      <w:r w:rsidR="003F753C" w:rsidRPr="003F753C">
        <w:rPr>
          <w:rFonts w:ascii="Times New Roman" w:eastAsia="Times New Roman" w:hAnsi="Times New Roman" w:cs="Times New Roman"/>
          <w:sz w:val="28"/>
          <w:szCs w:val="28"/>
          <w:lang w:eastAsia="ru-RU"/>
        </w:rPr>
        <w:t xml:space="preserve"> статьи 9.16 КоАП — 80 тыс. руб. </w:t>
      </w:r>
    </w:p>
    <w:p w:rsidR="003F753C" w:rsidRPr="003F753C" w:rsidRDefault="003F753C" w:rsidP="003F753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753C">
        <w:rPr>
          <w:rFonts w:ascii="Times New Roman" w:eastAsia="Times New Roman" w:hAnsi="Times New Roman" w:cs="Times New Roman"/>
          <w:sz w:val="28"/>
          <w:szCs w:val="28"/>
          <w:lang w:eastAsia="ru-RU"/>
        </w:rPr>
        <w:t xml:space="preserve">Компания не согласилась с таким решением. РСО считала, что свою обязанность по оснащению МКД прибором учета тепловой энергии и горячей воды, предусмотренную </w:t>
      </w:r>
      <w:r w:rsidRPr="003F753C">
        <w:rPr>
          <w:rFonts w:ascii="Times New Roman" w:eastAsia="Times New Roman" w:hAnsi="Times New Roman" w:cs="Times New Roman"/>
          <w:color w:val="008200"/>
          <w:sz w:val="28"/>
          <w:szCs w:val="28"/>
          <w:u w:val="single"/>
          <w:lang w:eastAsia="ru-RU"/>
        </w:rPr>
        <w:t>статьей 13</w:t>
      </w:r>
      <w:r w:rsidRPr="003F753C">
        <w:rPr>
          <w:rFonts w:ascii="Times New Roman" w:eastAsia="Times New Roman" w:hAnsi="Times New Roman" w:cs="Times New Roman"/>
          <w:sz w:val="28"/>
          <w:szCs w:val="28"/>
          <w:lang w:eastAsia="ru-RU"/>
        </w:rPr>
        <w:t> Закона об энергосбережении</w:t>
      </w:r>
      <w:r w:rsidRPr="003F753C">
        <w:rPr>
          <w:rFonts w:ascii="Times New Roman" w:eastAsia="Times New Roman" w:hAnsi="Times New Roman" w:cs="Times New Roman"/>
          <w:sz w:val="28"/>
          <w:szCs w:val="28"/>
          <w:vertAlign w:val="superscript"/>
          <w:lang w:eastAsia="ru-RU"/>
        </w:rPr>
        <w:t>1</w:t>
      </w:r>
      <w:r w:rsidRPr="003F753C">
        <w:rPr>
          <w:rFonts w:ascii="Times New Roman" w:eastAsia="Times New Roman" w:hAnsi="Times New Roman" w:cs="Times New Roman"/>
          <w:sz w:val="28"/>
          <w:szCs w:val="28"/>
          <w:lang w:eastAsia="ru-RU"/>
        </w:rPr>
        <w:t xml:space="preserve">, исполнила. Вводить узел учета в эксплуатацию и осуществлять его техническую эксплуатацию должна УО. </w:t>
      </w:r>
      <w:r w:rsidR="00383A00">
        <w:rPr>
          <w:rFonts w:ascii="Times New Roman" w:eastAsia="Times New Roman" w:hAnsi="Times New Roman" w:cs="Times New Roman"/>
          <w:sz w:val="28"/>
          <w:szCs w:val="28"/>
          <w:lang w:eastAsia="ru-RU"/>
        </w:rPr>
        <w:t xml:space="preserve">      </w:t>
      </w:r>
      <w:r w:rsidRPr="003F753C">
        <w:rPr>
          <w:rFonts w:ascii="Times New Roman" w:eastAsia="Times New Roman" w:hAnsi="Times New Roman" w:cs="Times New Roman"/>
          <w:sz w:val="28"/>
          <w:szCs w:val="28"/>
          <w:lang w:eastAsia="ru-RU"/>
        </w:rPr>
        <w:t xml:space="preserve">К тому же, по мнению РСО, срок привлечения к административной ответственности истек. За защитой своих интересов компания обратилась в суд. </w:t>
      </w:r>
    </w:p>
    <w:p w:rsidR="003F753C" w:rsidRPr="003F753C" w:rsidRDefault="006C344A" w:rsidP="003F753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6in;height:.75pt" o:hralign="center" o:hrstd="t" o:hrnoshade="t" o:hr="t" fillcolor="#e11f27" stroked="f">
            <v:path strokeok="f"/>
          </v:rect>
        </w:pict>
      </w:r>
    </w:p>
    <w:p w:rsidR="003F753C" w:rsidRPr="00A53FBF" w:rsidRDefault="003F753C" w:rsidP="003F753C">
      <w:pPr>
        <w:keepNext/>
        <w:spacing w:after="0" w:line="300" w:lineRule="atLeast"/>
        <w:jc w:val="both"/>
        <w:outlineLvl w:val="2"/>
        <w:rPr>
          <w:rFonts w:ascii="Times New Roman" w:eastAsia="Times" w:hAnsi="Times New Roman" w:cs="Times New Roman"/>
          <w:bCs/>
          <w:color w:val="E11F27"/>
          <w:sz w:val="24"/>
          <w:szCs w:val="24"/>
          <w:lang w:eastAsia="ru-RU"/>
        </w:rPr>
      </w:pPr>
      <w:r w:rsidRPr="00A53FBF">
        <w:rPr>
          <w:rFonts w:ascii="Times New Roman" w:eastAsia="Times" w:hAnsi="Times New Roman" w:cs="Times New Roman"/>
          <w:bCs/>
          <w:color w:val="E11F27"/>
          <w:sz w:val="24"/>
          <w:szCs w:val="24"/>
          <w:lang w:eastAsia="ru-RU"/>
        </w:rPr>
        <w:t>Сноска 1</w:t>
      </w:r>
    </w:p>
    <w:p w:rsidR="003F753C" w:rsidRPr="00A53FBF" w:rsidRDefault="003F753C" w:rsidP="003F753C">
      <w:pPr>
        <w:spacing w:after="0" w:line="300" w:lineRule="atLeast"/>
        <w:jc w:val="both"/>
        <w:rPr>
          <w:rFonts w:ascii="Times New Roman" w:eastAsia="Times" w:hAnsi="Times New Roman" w:cs="Times New Roman"/>
          <w:sz w:val="24"/>
          <w:szCs w:val="24"/>
          <w:lang w:eastAsia="ru-RU"/>
        </w:rPr>
      </w:pPr>
      <w:r w:rsidRPr="00A53FBF">
        <w:rPr>
          <w:rFonts w:ascii="Times New Roman" w:eastAsia="Times" w:hAnsi="Times New Roman" w:cs="Times New Roman"/>
          <w:color w:val="008200"/>
          <w:sz w:val="24"/>
          <w:szCs w:val="24"/>
          <w:u w:val="single"/>
          <w:lang w:eastAsia="ru-RU"/>
        </w:rPr>
        <w:t>Федеральный закон от 23.11.2009 № 261-ФЗ</w:t>
      </w:r>
      <w:r w:rsidRPr="00A53FBF">
        <w:rPr>
          <w:rFonts w:ascii="Times New Roman" w:eastAsia="Times" w:hAnsi="Times New Roman" w:cs="Times New Roman"/>
          <w:sz w:val="24"/>
          <w:szCs w:val="24"/>
          <w:lang w:eastAsia="ru-RU"/>
        </w:rPr>
        <w:t xml:space="preserve">. </w:t>
      </w:r>
    </w:p>
    <w:p w:rsidR="003F753C" w:rsidRPr="00A53FBF" w:rsidRDefault="006C344A" w:rsidP="00A53FBF">
      <w:pPr>
        <w:spacing w:after="0" w:line="300" w:lineRule="atLeast"/>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pict>
          <v:rect id="_x0000_i1028" style="width:6in;height:.75pt" o:hralign="center" o:hrstd="t" o:hrnoshade="t" o:hr="t" fillcolor="#e11f27" stroked="f">
            <v:path strokeok="f"/>
          </v:rect>
        </w:pict>
      </w:r>
      <w:r w:rsidR="003F753C" w:rsidRPr="00A53FBF">
        <w:rPr>
          <w:rFonts w:ascii="Times New Roman" w:eastAsia="Times New Roman" w:hAnsi="Times New Roman" w:cs="Times New Roman"/>
          <w:b/>
          <w:bCs/>
          <w:color w:val="002060"/>
          <w:sz w:val="32"/>
          <w:szCs w:val="32"/>
          <w:u w:val="single"/>
          <w:lang w:eastAsia="ru-RU"/>
        </w:rPr>
        <w:t>Что решил суд</w:t>
      </w:r>
    </w:p>
    <w:p w:rsidR="003F753C" w:rsidRPr="00A53FBF" w:rsidRDefault="00A53FBF" w:rsidP="00A53FB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 xml:space="preserve">Суд отклонил доводы РСО. Постановление ФАС признано законным. Оснований для применения </w:t>
      </w:r>
      <w:r w:rsidR="003F753C" w:rsidRPr="00A53FBF">
        <w:rPr>
          <w:rFonts w:ascii="Times New Roman" w:eastAsia="Times New Roman" w:hAnsi="Times New Roman" w:cs="Times New Roman"/>
          <w:color w:val="008200"/>
          <w:sz w:val="28"/>
          <w:szCs w:val="28"/>
          <w:u w:val="single"/>
          <w:lang w:eastAsia="ru-RU"/>
        </w:rPr>
        <w:t>статьи 2.9</w:t>
      </w:r>
      <w:r w:rsidR="003F753C" w:rsidRPr="00A53FBF">
        <w:rPr>
          <w:rFonts w:ascii="Times New Roman" w:eastAsia="Times New Roman" w:hAnsi="Times New Roman" w:cs="Times New Roman"/>
          <w:sz w:val="28"/>
          <w:szCs w:val="28"/>
          <w:lang w:eastAsia="ru-RU"/>
        </w:rPr>
        <w:t xml:space="preserve"> КоАП (о малозначительности правонарушения) судьи не нашли. Апелляция поддержала решение суда первой инстанции. Судьи исходили из следующего. </w:t>
      </w:r>
    </w:p>
    <w:p w:rsidR="003F753C" w:rsidRPr="00A53FBF" w:rsidRDefault="00A53FBF" w:rsidP="00A53FB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 xml:space="preserve">Законодательство требует, чтобы расчеты за энергетические ресурсы шли по показаниям приборов учета. Установленные приборы учета используемых энергетических ресурсов требуется ввести в эксплуатацию в течение месяца, следующего за датой их установки. Применять показания этих приборов в расчетах </w:t>
      </w:r>
      <w:r w:rsidR="003F753C" w:rsidRPr="00A53FBF">
        <w:rPr>
          <w:rFonts w:ascii="Times New Roman" w:eastAsia="Times New Roman" w:hAnsi="Times New Roman" w:cs="Times New Roman"/>
          <w:sz w:val="28"/>
          <w:szCs w:val="28"/>
          <w:lang w:eastAsia="ru-RU"/>
        </w:rPr>
        <w:lastRenderedPageBreak/>
        <w:t xml:space="preserve">должны начинать не позднее первого числа месяца, следующего за месяцем ввода их в эксплуатацию. Такие условия установлены </w:t>
      </w:r>
      <w:r w:rsidR="003F753C" w:rsidRPr="00A53FBF">
        <w:rPr>
          <w:rFonts w:ascii="Times New Roman" w:eastAsia="Times New Roman" w:hAnsi="Times New Roman" w:cs="Times New Roman"/>
          <w:color w:val="008200"/>
          <w:sz w:val="28"/>
          <w:szCs w:val="28"/>
          <w:u w:val="single"/>
          <w:lang w:eastAsia="ru-RU"/>
        </w:rPr>
        <w:t>частью 2</w:t>
      </w:r>
      <w:r w:rsidR="003F753C" w:rsidRPr="00A53FBF">
        <w:rPr>
          <w:rFonts w:ascii="Times New Roman" w:eastAsia="Times New Roman" w:hAnsi="Times New Roman" w:cs="Times New Roman"/>
          <w:sz w:val="28"/>
          <w:szCs w:val="28"/>
          <w:lang w:eastAsia="ru-RU"/>
        </w:rPr>
        <w:t xml:space="preserve"> статьи 13 Закона об энергосбережении. </w:t>
      </w:r>
    </w:p>
    <w:p w:rsidR="003F753C" w:rsidRPr="00A53FBF" w:rsidRDefault="00A53FBF" w:rsidP="00A53FB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 xml:space="preserve">Если РСО выявит, что собственники ОДПУ не обеспечили их надлежащую эксплуатацию и не устранили это нарушение в течение последующих двух месяцев, она обязана сама приступить к эксплуатации этих приборов. Расходы же ей должны </w:t>
      </w:r>
      <w:r w:rsidR="00383A00" w:rsidRPr="00A53FBF">
        <w:rPr>
          <w:rFonts w:ascii="Times New Roman" w:eastAsia="Times New Roman" w:hAnsi="Times New Roman" w:cs="Times New Roman"/>
          <w:sz w:val="28"/>
          <w:szCs w:val="28"/>
          <w:lang w:eastAsia="ru-RU"/>
        </w:rPr>
        <w:t xml:space="preserve">компенсировать собственники. Такой порядок предусмотрен </w:t>
      </w:r>
      <w:r w:rsidR="00383A00" w:rsidRPr="00A53FBF">
        <w:rPr>
          <w:rFonts w:ascii="Times New Roman" w:eastAsia="Times New Roman" w:hAnsi="Times New Roman" w:cs="Times New Roman"/>
          <w:color w:val="008200"/>
          <w:sz w:val="28"/>
          <w:szCs w:val="28"/>
          <w:u w:val="single"/>
          <w:lang w:eastAsia="ru-RU"/>
        </w:rPr>
        <w:t>частью 12</w:t>
      </w:r>
      <w:r w:rsidR="00383A00" w:rsidRPr="00A53FBF">
        <w:rPr>
          <w:rFonts w:ascii="Times New Roman" w:eastAsia="Times New Roman" w:hAnsi="Times New Roman" w:cs="Times New Roman"/>
          <w:sz w:val="28"/>
          <w:szCs w:val="28"/>
          <w:lang w:eastAsia="ru-RU"/>
        </w:rPr>
        <w:t> статьи 13 Закона об энергосбережении.</w:t>
      </w:r>
    </w:p>
    <w:tbl>
      <w:tblPr>
        <w:tblpPr w:leftFromText="180" w:rightFromText="180" w:horzAnchor="margin" w:tblpY="255"/>
        <w:tblW w:w="5000" w:type="pct"/>
        <w:tblCellMar>
          <w:left w:w="0" w:type="dxa"/>
          <w:right w:w="0" w:type="dxa"/>
        </w:tblCellMar>
        <w:tblLook w:val="04A0" w:firstRow="1" w:lastRow="0" w:firstColumn="1" w:lastColumn="0" w:noHBand="0" w:noVBand="1"/>
      </w:tblPr>
      <w:tblGrid>
        <w:gridCol w:w="10450"/>
      </w:tblGrid>
      <w:tr w:rsidR="003F753C" w:rsidRPr="00A53FBF" w:rsidTr="00A53FBF">
        <w:trPr>
          <w:trHeight w:val="3934"/>
        </w:trPr>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3F753C" w:rsidRPr="00A53FBF" w:rsidRDefault="003F753C" w:rsidP="00A53FBF">
            <w:pPr>
              <w:keepNext/>
              <w:spacing w:before="240" w:after="0" w:line="340" w:lineRule="atLeast"/>
              <w:jc w:val="both"/>
              <w:outlineLvl w:val="2"/>
              <w:rPr>
                <w:rFonts w:ascii="Times New Roman" w:eastAsia="Arial" w:hAnsi="Times New Roman" w:cs="Times New Roman"/>
                <w:b/>
                <w:bCs/>
                <w:sz w:val="24"/>
                <w:szCs w:val="24"/>
                <w:lang w:eastAsia="ru-RU"/>
              </w:rPr>
            </w:pPr>
            <w:r w:rsidRPr="00A53FBF">
              <w:rPr>
                <w:rFonts w:ascii="Times New Roman" w:eastAsia="Arial" w:hAnsi="Times New Roman" w:cs="Times New Roman"/>
                <w:b/>
                <w:bCs/>
                <w:sz w:val="24"/>
                <w:szCs w:val="24"/>
                <w:lang w:eastAsia="ru-RU"/>
              </w:rPr>
              <w:t>СПРАВКА</w:t>
            </w:r>
          </w:p>
          <w:p w:rsidR="003F753C" w:rsidRPr="00A53FBF" w:rsidRDefault="003F753C" w:rsidP="00A53FBF">
            <w:pPr>
              <w:keepNext/>
              <w:spacing w:before="240" w:after="0" w:line="440" w:lineRule="atLeast"/>
              <w:jc w:val="both"/>
              <w:outlineLvl w:val="3"/>
              <w:rPr>
                <w:rFonts w:ascii="Times New Roman" w:eastAsia="Times New Roman" w:hAnsi="Times New Roman" w:cs="Times New Roman"/>
                <w:b/>
                <w:bCs/>
                <w:sz w:val="24"/>
                <w:szCs w:val="24"/>
                <w:lang w:eastAsia="ru-RU"/>
              </w:rPr>
            </w:pPr>
            <w:r w:rsidRPr="00A53FBF">
              <w:rPr>
                <w:rFonts w:ascii="Times New Roman" w:eastAsia="Times New Roman" w:hAnsi="Times New Roman" w:cs="Times New Roman"/>
                <w:b/>
                <w:bCs/>
                <w:sz w:val="24"/>
                <w:szCs w:val="24"/>
                <w:lang w:eastAsia="ru-RU"/>
              </w:rPr>
              <w:t>Административная ответственность РСО за </w:t>
            </w:r>
            <w:proofErr w:type="spellStart"/>
            <w:r w:rsidRPr="00A53FBF">
              <w:rPr>
                <w:rFonts w:ascii="Times New Roman" w:eastAsia="Times New Roman" w:hAnsi="Times New Roman" w:cs="Times New Roman"/>
                <w:b/>
                <w:bCs/>
                <w:sz w:val="24"/>
                <w:szCs w:val="24"/>
                <w:lang w:eastAsia="ru-RU"/>
              </w:rPr>
              <w:t>неустановку</w:t>
            </w:r>
            <w:proofErr w:type="spellEnd"/>
            <w:r w:rsidRPr="00A53FBF">
              <w:rPr>
                <w:rFonts w:ascii="Times New Roman" w:eastAsia="Times New Roman" w:hAnsi="Times New Roman" w:cs="Times New Roman"/>
                <w:b/>
                <w:bCs/>
                <w:sz w:val="24"/>
                <w:szCs w:val="24"/>
                <w:lang w:eastAsia="ru-RU"/>
              </w:rPr>
              <w:t xml:space="preserve"> ОДПУ</w:t>
            </w:r>
          </w:p>
          <w:p w:rsidR="003F753C" w:rsidRPr="00A53FBF" w:rsidRDefault="00383A00" w:rsidP="00A53FBF">
            <w:pPr>
              <w:spacing w:after="0" w:line="250" w:lineRule="atLeast"/>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3F753C" w:rsidRPr="00A53FBF">
              <w:rPr>
                <w:rFonts w:ascii="Times New Roman" w:eastAsia="Arial" w:hAnsi="Times New Roman" w:cs="Times New Roman"/>
                <w:sz w:val="24"/>
                <w:szCs w:val="24"/>
                <w:lang w:eastAsia="ru-RU"/>
              </w:rPr>
              <w:t xml:space="preserve">Если организация осуществляет снабжение энергоресурсами или их передачу, на ней лежит обязанность осуществлять деятельность по установке, замене, эксплуатации приборов учета этих ресурсов. </w:t>
            </w:r>
          </w:p>
          <w:p w:rsidR="003F753C" w:rsidRPr="00A53FBF" w:rsidRDefault="00383A00" w:rsidP="00A53FBF">
            <w:pPr>
              <w:spacing w:after="0" w:line="250" w:lineRule="atLeast"/>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      </w:t>
            </w:r>
            <w:r w:rsidR="003F753C" w:rsidRPr="00A53FBF">
              <w:rPr>
                <w:rFonts w:ascii="Times New Roman" w:eastAsia="Arial" w:hAnsi="Times New Roman" w:cs="Times New Roman"/>
                <w:sz w:val="24"/>
                <w:szCs w:val="24"/>
                <w:lang w:eastAsia="ru-RU"/>
              </w:rPr>
              <w:t xml:space="preserve">Организация может получить наказание за необоснованный отказ или уклонение от заключения соответствующего договора и (или) от его исполнения, а также за нарушение установленного порядка его заключения либо несоблюдение обязательных требований об установке, замене, эксплуатации приборов учета используемых энергетических ресурсов. Штраф для должностных лиц составляет 20–30 тыс. руб.; для юридических лиц — 50–100 тыс. руб. Ответственность установлена </w:t>
            </w:r>
            <w:r w:rsidR="003F753C" w:rsidRPr="00A53FBF">
              <w:rPr>
                <w:rFonts w:ascii="Times New Roman" w:eastAsia="Arial" w:hAnsi="Times New Roman" w:cs="Times New Roman"/>
                <w:color w:val="008200"/>
                <w:sz w:val="24"/>
                <w:szCs w:val="24"/>
                <w:u w:val="single"/>
                <w:lang w:eastAsia="ru-RU"/>
              </w:rPr>
              <w:t>частью 12</w:t>
            </w:r>
            <w:r w:rsidR="003F753C" w:rsidRPr="00A53FBF">
              <w:rPr>
                <w:rFonts w:ascii="Times New Roman" w:eastAsia="Arial" w:hAnsi="Times New Roman" w:cs="Times New Roman"/>
                <w:sz w:val="24"/>
                <w:szCs w:val="24"/>
                <w:lang w:eastAsia="ru-RU"/>
              </w:rPr>
              <w:t xml:space="preserve"> статьи 9.16 КоАП. </w:t>
            </w:r>
          </w:p>
        </w:tc>
      </w:tr>
    </w:tbl>
    <w:p w:rsidR="003F753C" w:rsidRPr="00A53FBF" w:rsidRDefault="003F753C" w:rsidP="00A53FBF">
      <w:pPr>
        <w:spacing w:after="0" w:line="300" w:lineRule="atLeast"/>
        <w:jc w:val="both"/>
        <w:rPr>
          <w:rFonts w:ascii="Times New Roman" w:eastAsia="Times New Roman" w:hAnsi="Times New Roman" w:cs="Times New Roman"/>
          <w:sz w:val="24"/>
          <w:szCs w:val="24"/>
          <w:lang w:eastAsia="ru-RU"/>
        </w:rPr>
      </w:pPr>
    </w:p>
    <w:p w:rsidR="003F753C" w:rsidRPr="00A53FBF" w:rsidRDefault="00A53FBF" w:rsidP="00A53FB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 xml:space="preserve">Перечисленные нормы права являются специальными по отношению к нормам жилищного законодательства, которые регламентируют права и обязанности управляющей МКД организации. Предусматривается, что РСО обязана оснастить МКД приборами учета соответствующего ресурса и эксплуатировать их, если это не обеспечили собственники помещений в МКД или уполномоченные ими лица. </w:t>
      </w:r>
    </w:p>
    <w:p w:rsidR="003F753C" w:rsidRPr="00A53FBF" w:rsidRDefault="00A53FBF" w:rsidP="00A53FB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Договор на установку прибора учета должен содержать следующие существенные условия: предмет и цену договора; порядок расчетов; срок и место установки прибора учета; порядок ввода установленного прибора учета в эксплуатацию; гарантийные обязательства исполнителя. Такой перечень приведен в </w:t>
      </w:r>
      <w:r w:rsidR="003F753C" w:rsidRPr="00A53FBF">
        <w:rPr>
          <w:rFonts w:ascii="Times New Roman" w:eastAsia="Times New Roman" w:hAnsi="Times New Roman" w:cs="Times New Roman"/>
          <w:color w:val="008200"/>
          <w:sz w:val="28"/>
          <w:szCs w:val="28"/>
          <w:u w:val="single"/>
          <w:lang w:eastAsia="ru-RU"/>
        </w:rPr>
        <w:t>п. 13</w:t>
      </w:r>
      <w:r w:rsidR="003F753C" w:rsidRPr="00A53FBF">
        <w:rPr>
          <w:rFonts w:ascii="Times New Roman" w:eastAsia="Times New Roman" w:hAnsi="Times New Roman" w:cs="Times New Roman"/>
          <w:sz w:val="28"/>
          <w:szCs w:val="28"/>
          <w:lang w:eastAsia="ru-RU"/>
        </w:rPr>
        <w:t>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r w:rsidR="003F753C" w:rsidRPr="00A53FBF">
        <w:rPr>
          <w:rFonts w:ascii="Times New Roman" w:eastAsia="Times New Roman" w:hAnsi="Times New Roman" w:cs="Times New Roman"/>
          <w:sz w:val="28"/>
          <w:szCs w:val="28"/>
          <w:vertAlign w:val="superscript"/>
          <w:lang w:eastAsia="ru-RU"/>
        </w:rPr>
        <w:t>2</w:t>
      </w:r>
      <w:r w:rsidR="003F753C" w:rsidRPr="00A53FBF">
        <w:rPr>
          <w:rFonts w:ascii="Times New Roman" w:eastAsia="Times New Roman" w:hAnsi="Times New Roman" w:cs="Times New Roman"/>
          <w:sz w:val="28"/>
          <w:szCs w:val="28"/>
          <w:lang w:eastAsia="ru-RU"/>
        </w:rPr>
        <w:t xml:space="preserve">. </w:t>
      </w:r>
    </w:p>
    <w:p w:rsidR="003F753C" w:rsidRPr="00A53FBF" w:rsidRDefault="006C344A" w:rsidP="00A53FB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9" style="width:6in;height:.75pt" o:hralign="center" o:hrstd="t" o:hrnoshade="t" o:hr="t" fillcolor="#e11f27" stroked="f">
            <v:path strokeok="f"/>
          </v:rect>
        </w:pict>
      </w:r>
    </w:p>
    <w:p w:rsidR="003F753C" w:rsidRPr="00A53FBF" w:rsidRDefault="003F753C" w:rsidP="00A53FBF">
      <w:pPr>
        <w:keepNext/>
        <w:spacing w:after="0" w:line="300" w:lineRule="atLeast"/>
        <w:jc w:val="both"/>
        <w:outlineLvl w:val="2"/>
        <w:rPr>
          <w:rFonts w:ascii="Times New Roman" w:eastAsia="Times" w:hAnsi="Times New Roman" w:cs="Times New Roman"/>
          <w:b/>
          <w:bCs/>
          <w:color w:val="E11F27"/>
          <w:sz w:val="24"/>
          <w:szCs w:val="24"/>
          <w:lang w:eastAsia="ru-RU"/>
        </w:rPr>
      </w:pPr>
      <w:r w:rsidRPr="00A53FBF">
        <w:rPr>
          <w:rFonts w:ascii="Times New Roman" w:eastAsia="Times" w:hAnsi="Times New Roman" w:cs="Times New Roman"/>
          <w:b/>
          <w:bCs/>
          <w:color w:val="E11F27"/>
          <w:sz w:val="24"/>
          <w:szCs w:val="24"/>
          <w:lang w:eastAsia="ru-RU"/>
        </w:rPr>
        <w:t>Сноска 2</w:t>
      </w:r>
    </w:p>
    <w:p w:rsidR="003F753C" w:rsidRPr="00A53FBF" w:rsidRDefault="003F753C" w:rsidP="00A53FBF">
      <w:pPr>
        <w:spacing w:after="0" w:line="300" w:lineRule="atLeast"/>
        <w:jc w:val="both"/>
        <w:rPr>
          <w:rFonts w:ascii="Times New Roman" w:eastAsia="Times" w:hAnsi="Times New Roman" w:cs="Times New Roman"/>
          <w:sz w:val="24"/>
          <w:szCs w:val="24"/>
          <w:lang w:eastAsia="ru-RU"/>
        </w:rPr>
      </w:pPr>
      <w:r w:rsidRPr="00A53FBF">
        <w:rPr>
          <w:rFonts w:ascii="Times New Roman" w:eastAsia="Times" w:hAnsi="Times New Roman" w:cs="Times New Roman"/>
          <w:sz w:val="24"/>
          <w:szCs w:val="24"/>
          <w:lang w:eastAsia="ru-RU"/>
        </w:rPr>
        <w:t xml:space="preserve">Утвержден </w:t>
      </w:r>
      <w:r w:rsidRPr="00A53FBF">
        <w:rPr>
          <w:rFonts w:ascii="Times New Roman" w:eastAsia="Times" w:hAnsi="Times New Roman" w:cs="Times New Roman"/>
          <w:color w:val="008200"/>
          <w:sz w:val="24"/>
          <w:szCs w:val="24"/>
          <w:u w:val="single"/>
          <w:lang w:eastAsia="ru-RU"/>
        </w:rPr>
        <w:t>приказом Минэнерго от 07.04.2010 № 149</w:t>
      </w:r>
      <w:r w:rsidRPr="00A53FBF">
        <w:rPr>
          <w:rFonts w:ascii="Times New Roman" w:eastAsia="Times" w:hAnsi="Times New Roman" w:cs="Times New Roman"/>
          <w:sz w:val="24"/>
          <w:szCs w:val="24"/>
          <w:lang w:eastAsia="ru-RU"/>
        </w:rPr>
        <w:t xml:space="preserve">. </w:t>
      </w:r>
    </w:p>
    <w:p w:rsidR="003F753C" w:rsidRPr="00A53FBF" w:rsidRDefault="006C344A" w:rsidP="00A53FB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0" style="width:6in;height:.75pt" o:hralign="center" o:hrstd="t" o:hrnoshade="t" o:hr="t" fillcolor="#e11f27" stroked="f">
            <v:path strokeok="f"/>
          </v:rect>
        </w:pict>
      </w:r>
    </w:p>
    <w:p w:rsidR="003F753C" w:rsidRPr="00A53FBF" w:rsidRDefault="00A53FBF" w:rsidP="00A53FB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 xml:space="preserve">Таким образом, ввод прибора учета в эксплуатацию — это часть услуги по его установке. При этом факт оборудования прибором учета оформляется документально и сам прибор принимается в качестве расчетного, показания которого применяют для определения размера платы за КУ. </w:t>
      </w:r>
    </w:p>
    <w:p w:rsidR="003F753C" w:rsidRPr="00A53FBF" w:rsidRDefault="00A53FBF" w:rsidP="00A53FB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Суд установил, что РСО обладала сведениями о том, что установлен</w:t>
      </w:r>
      <w:r w:rsidR="00613360">
        <w:rPr>
          <w:rFonts w:ascii="Times New Roman" w:eastAsia="Times New Roman" w:hAnsi="Times New Roman" w:cs="Times New Roman"/>
          <w:sz w:val="28"/>
          <w:szCs w:val="28"/>
          <w:lang w:eastAsia="ru-RU"/>
        </w:rPr>
        <w:t xml:space="preserve">ный прибор учета в эксплуатацию </w:t>
      </w:r>
      <w:r w:rsidR="003F753C" w:rsidRPr="00A53FBF">
        <w:rPr>
          <w:rFonts w:ascii="Times New Roman" w:eastAsia="Times New Roman" w:hAnsi="Times New Roman" w:cs="Times New Roman"/>
          <w:sz w:val="28"/>
          <w:szCs w:val="28"/>
          <w:lang w:eastAsia="ru-RU"/>
        </w:rPr>
        <w:t>не</w:t>
      </w:r>
      <w:r w:rsidR="00F32304">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 xml:space="preserve">введен. Но компания необоснованно уклонилась </w:t>
      </w:r>
      <w:r w:rsidR="003F753C" w:rsidRPr="00A53FBF">
        <w:rPr>
          <w:rFonts w:ascii="Times New Roman" w:eastAsia="Times New Roman" w:hAnsi="Times New Roman" w:cs="Times New Roman"/>
          <w:sz w:val="28"/>
          <w:szCs w:val="28"/>
          <w:lang w:eastAsia="ru-RU"/>
        </w:rPr>
        <w:lastRenderedPageBreak/>
        <w:t xml:space="preserve">от совершения действий по установке прибора учета. Смонтированный узел учета ввели в эксплуатацию только после обращения жителя в ФАС. </w:t>
      </w:r>
    </w:p>
    <w:p w:rsidR="003F753C" w:rsidRPr="00A53FBF" w:rsidRDefault="00A53FBF" w:rsidP="00A53FB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 xml:space="preserve">Юридическое лицо признается виновным в совершении административного правонарушения, если будет установлено, что оно могло соблюсти правила и нормы, но не приняло для этого все зависящие от него меры. Вина РСО выразилась в том, что при объективной возможности соблюсти требования приведенных выше норм законодательства компания не осуществила необходимые и заботливые действия для их выполнения. </w:t>
      </w:r>
    </w:p>
    <w:p w:rsidR="00A53FBF" w:rsidRDefault="00A53FBF" w:rsidP="00A53FB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В данном случае административное правонарушение считается длящимся: РСО в течение нескольких лет не выполняла установленные для нее обязательные требования по установке ОДПУ, срок давности привлечения к административно</w:t>
      </w:r>
      <w:r>
        <w:rPr>
          <w:rFonts w:ascii="Times New Roman" w:eastAsia="Times New Roman" w:hAnsi="Times New Roman" w:cs="Times New Roman"/>
          <w:sz w:val="28"/>
          <w:szCs w:val="28"/>
          <w:lang w:eastAsia="ru-RU"/>
        </w:rPr>
        <w:t xml:space="preserve">й ответственности не пропущен. </w:t>
      </w:r>
    </w:p>
    <w:p w:rsidR="00A53FBF" w:rsidRDefault="00A53FBF" w:rsidP="00A53FBF">
      <w:pPr>
        <w:spacing w:after="0" w:line="300" w:lineRule="atLeast"/>
        <w:jc w:val="both"/>
        <w:rPr>
          <w:rFonts w:ascii="Times New Roman" w:eastAsia="Times New Roman" w:hAnsi="Times New Roman" w:cs="Times New Roman"/>
          <w:sz w:val="28"/>
          <w:szCs w:val="28"/>
          <w:lang w:eastAsia="ru-RU"/>
        </w:rPr>
      </w:pPr>
    </w:p>
    <w:p w:rsidR="003F753C" w:rsidRPr="00A53FBF" w:rsidRDefault="003F753C" w:rsidP="00A53FBF">
      <w:pPr>
        <w:spacing w:after="0" w:line="300" w:lineRule="atLeast"/>
        <w:jc w:val="both"/>
        <w:rPr>
          <w:rFonts w:ascii="Times New Roman" w:eastAsia="Times New Roman" w:hAnsi="Times New Roman" w:cs="Times New Roman"/>
          <w:sz w:val="28"/>
          <w:szCs w:val="28"/>
          <w:lang w:eastAsia="ru-RU"/>
        </w:rPr>
      </w:pPr>
      <w:r w:rsidRPr="00A53FBF">
        <w:rPr>
          <w:rFonts w:ascii="Times New Roman" w:eastAsia="Times New Roman" w:hAnsi="Times New Roman" w:cs="Times New Roman"/>
          <w:b/>
          <w:bCs/>
          <w:color w:val="002060"/>
          <w:sz w:val="32"/>
          <w:szCs w:val="32"/>
          <w:u w:val="single"/>
          <w:lang w:eastAsia="ru-RU"/>
        </w:rPr>
        <w:t>Каков порядок ввода ОДПУ тепловой энергии в эксплуатацию</w:t>
      </w:r>
    </w:p>
    <w:p w:rsidR="003F753C" w:rsidRPr="003F753C" w:rsidRDefault="00A53FBF" w:rsidP="00A53FBF">
      <w:pPr>
        <w:spacing w:after="0" w:line="300" w:lineRule="atLeast"/>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 xml:space="preserve">Смонтированный узел учета должен быть введен в эксплуатацию, как установлено пунктами </w:t>
      </w:r>
      <w:r w:rsidR="003F753C" w:rsidRPr="00A53FBF">
        <w:rPr>
          <w:rFonts w:ascii="Times New Roman" w:eastAsia="Times New Roman" w:hAnsi="Times New Roman" w:cs="Times New Roman"/>
          <w:color w:val="008200"/>
          <w:sz w:val="28"/>
          <w:szCs w:val="28"/>
          <w:u w:val="single"/>
          <w:lang w:eastAsia="ru-RU"/>
        </w:rPr>
        <w:t>61</w:t>
      </w:r>
      <w:r w:rsidR="003F753C" w:rsidRPr="00A53FBF">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color w:val="008200"/>
          <w:sz w:val="28"/>
          <w:szCs w:val="28"/>
          <w:u w:val="single"/>
          <w:lang w:eastAsia="ru-RU"/>
        </w:rPr>
        <w:t>62</w:t>
      </w:r>
      <w:r w:rsidR="003F753C" w:rsidRPr="00A53FBF">
        <w:rPr>
          <w:rFonts w:ascii="Times New Roman" w:eastAsia="Times New Roman" w:hAnsi="Times New Roman" w:cs="Times New Roman"/>
          <w:sz w:val="28"/>
          <w:szCs w:val="28"/>
          <w:lang w:eastAsia="ru-RU"/>
        </w:rPr>
        <w:t> Правил коммерческого учета тепловой энергии, теплоносителя</w:t>
      </w:r>
      <w:r w:rsidR="003F753C" w:rsidRPr="00A53FBF">
        <w:rPr>
          <w:rFonts w:ascii="Times New Roman" w:eastAsia="Times New Roman" w:hAnsi="Times New Roman" w:cs="Times New Roman"/>
          <w:sz w:val="28"/>
          <w:szCs w:val="28"/>
          <w:vertAlign w:val="superscript"/>
          <w:lang w:eastAsia="ru-RU"/>
        </w:rPr>
        <w:t>3</w:t>
      </w:r>
      <w:r w:rsidR="003F753C" w:rsidRPr="00A53FBF">
        <w:rPr>
          <w:rFonts w:ascii="Times New Roman" w:eastAsia="Times New Roman" w:hAnsi="Times New Roman" w:cs="Times New Roman"/>
          <w:sz w:val="28"/>
          <w:szCs w:val="28"/>
          <w:lang w:eastAsia="ru-RU"/>
        </w:rPr>
        <w:t xml:space="preserve"> (Правила № 1034). Для этого создается комиссия, в которую включают</w:t>
      </w:r>
      <w:r w:rsidR="003F753C" w:rsidRPr="003F753C">
        <w:rPr>
          <w:rFonts w:ascii="Times New Roman" w:eastAsia="Times New Roman" w:hAnsi="Times New Roman" w:cs="Times New Roman"/>
          <w:lang w:eastAsia="ru-RU"/>
        </w:rPr>
        <w:t xml:space="preserve">: </w:t>
      </w:r>
    </w:p>
    <w:p w:rsidR="003F753C" w:rsidRPr="003F753C" w:rsidRDefault="006C344A" w:rsidP="003F753C">
      <w:pPr>
        <w:spacing w:after="0" w:line="30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31" style="width:6in;height:.75pt" o:hralign="center" o:hrstd="t" o:hrnoshade="t" o:hr="t" fillcolor="#e11f27" stroked="f">
            <v:path strokeok="f"/>
          </v:rect>
        </w:pict>
      </w:r>
    </w:p>
    <w:p w:rsidR="003F753C" w:rsidRPr="00A53FBF" w:rsidRDefault="003F753C" w:rsidP="00A53FBF">
      <w:pPr>
        <w:keepNext/>
        <w:spacing w:after="280" w:afterAutospacing="1" w:line="300" w:lineRule="atLeast"/>
        <w:outlineLvl w:val="2"/>
        <w:rPr>
          <w:rFonts w:ascii="Times New Roman" w:eastAsia="Times" w:hAnsi="Times New Roman" w:cs="Times New Roman"/>
          <w:b/>
          <w:bCs/>
          <w:color w:val="E11F27"/>
          <w:sz w:val="24"/>
          <w:szCs w:val="24"/>
          <w:lang w:eastAsia="ru-RU"/>
        </w:rPr>
      </w:pPr>
      <w:r w:rsidRPr="00A53FBF">
        <w:rPr>
          <w:rFonts w:ascii="Times New Roman" w:eastAsia="Times" w:hAnsi="Times New Roman" w:cs="Times New Roman"/>
          <w:b/>
          <w:bCs/>
          <w:color w:val="E11F27"/>
          <w:sz w:val="24"/>
          <w:szCs w:val="24"/>
          <w:lang w:eastAsia="ru-RU"/>
        </w:rPr>
        <w:t>Сноска 3</w:t>
      </w:r>
      <w:r w:rsidR="00A53FBF">
        <w:rPr>
          <w:rFonts w:ascii="Times New Roman" w:eastAsia="Times" w:hAnsi="Times New Roman" w:cs="Times New Roman"/>
          <w:b/>
          <w:bCs/>
          <w:color w:val="E11F27"/>
          <w:sz w:val="24"/>
          <w:szCs w:val="24"/>
          <w:lang w:eastAsia="ru-RU"/>
        </w:rPr>
        <w:t xml:space="preserve">   </w:t>
      </w:r>
      <w:r w:rsidRPr="00A53FBF">
        <w:rPr>
          <w:rFonts w:ascii="Times New Roman" w:eastAsia="Times" w:hAnsi="Times New Roman" w:cs="Times New Roman"/>
          <w:sz w:val="24"/>
          <w:szCs w:val="24"/>
          <w:lang w:eastAsia="ru-RU"/>
        </w:rPr>
        <w:t xml:space="preserve">Утверждены </w:t>
      </w:r>
      <w:r w:rsidRPr="00A53FBF">
        <w:rPr>
          <w:rFonts w:ascii="Times New Roman" w:eastAsia="Times" w:hAnsi="Times New Roman" w:cs="Times New Roman"/>
          <w:color w:val="008200"/>
          <w:sz w:val="24"/>
          <w:szCs w:val="24"/>
          <w:u w:val="single"/>
          <w:lang w:eastAsia="ru-RU"/>
        </w:rPr>
        <w:t>постановлением Правительства от 18.11.2013 № 1034</w:t>
      </w:r>
      <w:r w:rsidRPr="00A53FBF">
        <w:rPr>
          <w:rFonts w:ascii="Times New Roman" w:eastAsia="Times" w:hAnsi="Times New Roman" w:cs="Times New Roman"/>
          <w:sz w:val="24"/>
          <w:szCs w:val="24"/>
          <w:lang w:eastAsia="ru-RU"/>
        </w:rPr>
        <w:t xml:space="preserve">. </w:t>
      </w:r>
      <w:r w:rsidR="006C344A">
        <w:rPr>
          <w:rFonts w:ascii="Times New Roman" w:eastAsia="Times New Roman" w:hAnsi="Times New Roman" w:cs="Times New Roman"/>
          <w:sz w:val="24"/>
          <w:szCs w:val="24"/>
          <w:lang w:eastAsia="ru-RU"/>
        </w:rPr>
        <w:pict>
          <v:rect id="_x0000_i1032" style="width:6in;height:.75pt" o:hralign="center" o:hrstd="t" o:hrnoshade="t" o:hr="t" fillcolor="#e11f27" stroked="f">
            <v:path strokeok="f"/>
          </v:rect>
        </w:pict>
      </w:r>
    </w:p>
    <w:p w:rsidR="003F753C" w:rsidRPr="00A53FBF" w:rsidRDefault="003F753C" w:rsidP="00A53FBF">
      <w:pPr>
        <w:numPr>
          <w:ilvl w:val="0"/>
          <w:numId w:val="3"/>
        </w:numPr>
        <w:spacing w:after="0" w:line="240" w:lineRule="auto"/>
        <w:rPr>
          <w:rFonts w:ascii="Times New Roman" w:eastAsia="Times New Roman" w:hAnsi="Times New Roman" w:cs="Times New Roman"/>
          <w:sz w:val="28"/>
          <w:szCs w:val="28"/>
          <w:lang w:eastAsia="ru-RU"/>
        </w:rPr>
      </w:pPr>
      <w:r w:rsidRPr="00A53FBF">
        <w:rPr>
          <w:rFonts w:ascii="Times New Roman" w:eastAsia="Times New Roman" w:hAnsi="Times New Roman" w:cs="Times New Roman"/>
          <w:sz w:val="28"/>
          <w:szCs w:val="28"/>
          <w:lang w:eastAsia="ru-RU"/>
        </w:rPr>
        <w:t>представителя теплоснабжающей организации;</w:t>
      </w:r>
    </w:p>
    <w:p w:rsidR="003F753C" w:rsidRPr="00A53FBF" w:rsidRDefault="003F753C" w:rsidP="00A53FBF">
      <w:pPr>
        <w:numPr>
          <w:ilvl w:val="0"/>
          <w:numId w:val="3"/>
        </w:numPr>
        <w:spacing w:after="0" w:line="240" w:lineRule="auto"/>
        <w:rPr>
          <w:rFonts w:ascii="Times New Roman" w:eastAsia="Times New Roman" w:hAnsi="Times New Roman" w:cs="Times New Roman"/>
          <w:sz w:val="28"/>
          <w:szCs w:val="28"/>
          <w:lang w:eastAsia="ru-RU"/>
        </w:rPr>
      </w:pPr>
      <w:r w:rsidRPr="00A53FBF">
        <w:rPr>
          <w:rFonts w:ascii="Times New Roman" w:eastAsia="Times New Roman" w:hAnsi="Times New Roman" w:cs="Times New Roman"/>
          <w:sz w:val="28"/>
          <w:szCs w:val="28"/>
          <w:lang w:eastAsia="ru-RU"/>
        </w:rPr>
        <w:t>представителя потребителя;</w:t>
      </w:r>
    </w:p>
    <w:p w:rsidR="003F753C" w:rsidRPr="00A53FBF" w:rsidRDefault="003F753C" w:rsidP="00A53FBF">
      <w:pPr>
        <w:numPr>
          <w:ilvl w:val="0"/>
          <w:numId w:val="3"/>
        </w:numPr>
        <w:spacing w:after="280" w:afterAutospacing="1" w:line="240" w:lineRule="auto"/>
        <w:rPr>
          <w:rFonts w:ascii="Times New Roman" w:eastAsia="Times New Roman" w:hAnsi="Times New Roman" w:cs="Times New Roman"/>
          <w:sz w:val="28"/>
          <w:szCs w:val="28"/>
          <w:lang w:eastAsia="ru-RU"/>
        </w:rPr>
      </w:pPr>
      <w:r w:rsidRPr="00A53FBF">
        <w:rPr>
          <w:rFonts w:ascii="Times New Roman" w:eastAsia="Times New Roman" w:hAnsi="Times New Roman" w:cs="Times New Roman"/>
          <w:sz w:val="28"/>
          <w:szCs w:val="28"/>
          <w:lang w:eastAsia="ru-RU"/>
        </w:rPr>
        <w:t xml:space="preserve">представителя организации, осуществлявшей монтаж и наладку вводимого в эксплуатацию узла учета. </w:t>
      </w:r>
    </w:p>
    <w:p w:rsidR="003F753C" w:rsidRPr="00A53FBF" w:rsidRDefault="00A53FBF" w:rsidP="00A53FBF">
      <w:pPr>
        <w:spacing w:after="28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служит акт ввода в эксплуатацию узла учета. Расчеты за поставленную в МКД тепловую энергию начинают осуществлять с использованием ОДПУ с даты подписания указанного акта (</w:t>
      </w:r>
      <w:r w:rsidR="003F753C" w:rsidRPr="00A53FBF">
        <w:rPr>
          <w:rFonts w:ascii="Times New Roman" w:eastAsia="Times New Roman" w:hAnsi="Times New Roman" w:cs="Times New Roman"/>
          <w:color w:val="008200"/>
          <w:sz w:val="28"/>
          <w:szCs w:val="28"/>
          <w:u w:val="single"/>
          <w:lang w:eastAsia="ru-RU"/>
        </w:rPr>
        <w:t>п. 68</w:t>
      </w:r>
      <w:r w:rsidR="003F753C" w:rsidRPr="00A53FBF">
        <w:rPr>
          <w:rFonts w:ascii="Times New Roman" w:eastAsia="Times New Roman" w:hAnsi="Times New Roman" w:cs="Times New Roman"/>
          <w:sz w:val="28"/>
          <w:szCs w:val="28"/>
          <w:lang w:eastAsia="ru-RU"/>
        </w:rPr>
        <w:t xml:space="preserve"> Правил № 1034). </w:t>
      </w:r>
    </w:p>
    <w:p w:rsidR="003F753C" w:rsidRPr="00A53FBF" w:rsidRDefault="00A53FBF" w:rsidP="00A53FBF">
      <w:pPr>
        <w:spacing w:after="28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Форма акта ввода в эксплуатацию узла учета тепловой энергии законодательством не установлена. Минстрой рекомендует</w:t>
      </w:r>
      <w:r w:rsidR="003F753C" w:rsidRPr="00A53FBF">
        <w:rPr>
          <w:rFonts w:ascii="Times New Roman" w:eastAsia="Times New Roman" w:hAnsi="Times New Roman" w:cs="Times New Roman"/>
          <w:sz w:val="28"/>
          <w:szCs w:val="28"/>
          <w:vertAlign w:val="superscript"/>
          <w:lang w:eastAsia="ru-RU"/>
        </w:rPr>
        <w:t>4</w:t>
      </w:r>
      <w:r w:rsidR="003F753C" w:rsidRPr="00A53FBF">
        <w:rPr>
          <w:rFonts w:ascii="Times New Roman" w:eastAsia="Times New Roman" w:hAnsi="Times New Roman" w:cs="Times New Roman"/>
          <w:sz w:val="28"/>
          <w:szCs w:val="28"/>
          <w:lang w:eastAsia="ru-RU"/>
        </w:rPr>
        <w:t xml:space="preserve"> составлять его в удобном для пользования виде. Акт должен содержать информацию, имеющую значение для бе</w:t>
      </w:r>
      <w:r>
        <w:rPr>
          <w:rFonts w:ascii="Times New Roman" w:eastAsia="Times New Roman" w:hAnsi="Times New Roman" w:cs="Times New Roman"/>
          <w:sz w:val="28"/>
          <w:szCs w:val="28"/>
          <w:lang w:eastAsia="ru-RU"/>
        </w:rPr>
        <w:t xml:space="preserve">сперебойной работы узла учета: </w:t>
      </w:r>
      <w:r w:rsidR="006C344A">
        <w:rPr>
          <w:rFonts w:ascii="Times New Roman" w:eastAsia="Times New Roman" w:hAnsi="Times New Roman" w:cs="Times New Roman"/>
          <w:sz w:val="28"/>
          <w:szCs w:val="28"/>
          <w:lang w:eastAsia="ru-RU"/>
        </w:rPr>
        <w:pict>
          <v:rect id="_x0000_i1033" style="width:6in;height:.75pt" o:hrstd="t" o:hrnoshade="t" o:hr="t" fillcolor="#e11f27" stroked="f">
            <v:path strokeok="f"/>
          </v:rect>
        </w:pict>
      </w:r>
    </w:p>
    <w:p w:rsidR="003F753C" w:rsidRPr="00A53FBF" w:rsidRDefault="003F753C" w:rsidP="00A53FBF">
      <w:pPr>
        <w:keepNext/>
        <w:spacing w:after="280" w:afterAutospacing="1" w:line="240" w:lineRule="auto"/>
        <w:outlineLvl w:val="2"/>
        <w:rPr>
          <w:rFonts w:ascii="Times New Roman" w:eastAsia="Times" w:hAnsi="Times New Roman" w:cs="Times New Roman"/>
          <w:b/>
          <w:bCs/>
          <w:color w:val="E11F27"/>
          <w:sz w:val="24"/>
          <w:szCs w:val="24"/>
          <w:lang w:eastAsia="ru-RU"/>
        </w:rPr>
      </w:pPr>
      <w:r w:rsidRPr="00A53FBF">
        <w:rPr>
          <w:rFonts w:ascii="Times New Roman" w:eastAsia="Times" w:hAnsi="Times New Roman" w:cs="Times New Roman"/>
          <w:b/>
          <w:bCs/>
          <w:color w:val="E11F27"/>
          <w:sz w:val="24"/>
          <w:szCs w:val="24"/>
          <w:lang w:eastAsia="ru-RU"/>
        </w:rPr>
        <w:t>Сноска 4</w:t>
      </w:r>
      <w:r w:rsidR="00A53FBF">
        <w:rPr>
          <w:rFonts w:ascii="Times New Roman" w:eastAsia="Times" w:hAnsi="Times New Roman" w:cs="Times New Roman"/>
          <w:b/>
          <w:bCs/>
          <w:color w:val="E11F27"/>
          <w:sz w:val="24"/>
          <w:szCs w:val="24"/>
          <w:lang w:eastAsia="ru-RU"/>
        </w:rPr>
        <w:t xml:space="preserve">     </w:t>
      </w:r>
      <w:r w:rsidRPr="00A53FBF">
        <w:rPr>
          <w:rFonts w:ascii="Times New Roman" w:eastAsia="Times" w:hAnsi="Times New Roman" w:cs="Times New Roman"/>
          <w:color w:val="008200"/>
          <w:sz w:val="24"/>
          <w:szCs w:val="24"/>
          <w:u w:val="single"/>
          <w:lang w:eastAsia="ru-RU"/>
        </w:rPr>
        <w:t>Письмо Минстроя от 10.05.2016 № 13855-ОД/04</w:t>
      </w:r>
      <w:r w:rsidRPr="00A53FBF">
        <w:rPr>
          <w:rFonts w:ascii="Times New Roman" w:eastAsia="Times" w:hAnsi="Times New Roman" w:cs="Times New Roman"/>
          <w:sz w:val="24"/>
          <w:szCs w:val="24"/>
          <w:lang w:eastAsia="ru-RU"/>
        </w:rPr>
        <w:t xml:space="preserve">. </w:t>
      </w:r>
      <w:r w:rsidR="006C344A">
        <w:rPr>
          <w:rFonts w:ascii="Times New Roman" w:eastAsia="Times New Roman" w:hAnsi="Times New Roman" w:cs="Times New Roman"/>
          <w:sz w:val="28"/>
          <w:szCs w:val="28"/>
          <w:lang w:eastAsia="ru-RU"/>
        </w:rPr>
        <w:pict>
          <v:rect id="_x0000_i1034" style="width:6in;height:.75pt" o:hrstd="t" o:hrnoshade="t" o:hr="t" fillcolor="#e11f27" stroked="f">
            <v:path strokeok="f"/>
          </v:rect>
        </w:pict>
      </w:r>
    </w:p>
    <w:p w:rsidR="003F753C" w:rsidRPr="00A53FBF" w:rsidRDefault="003F753C" w:rsidP="00A53FBF">
      <w:pPr>
        <w:numPr>
          <w:ilvl w:val="0"/>
          <w:numId w:val="4"/>
        </w:numPr>
        <w:spacing w:after="0" w:line="240" w:lineRule="auto"/>
        <w:rPr>
          <w:rFonts w:ascii="Times New Roman" w:eastAsia="Times New Roman" w:hAnsi="Times New Roman" w:cs="Times New Roman"/>
          <w:sz w:val="28"/>
          <w:szCs w:val="28"/>
          <w:lang w:eastAsia="ru-RU"/>
        </w:rPr>
      </w:pPr>
      <w:r w:rsidRPr="00A53FBF">
        <w:rPr>
          <w:rFonts w:ascii="Times New Roman" w:eastAsia="Times New Roman" w:hAnsi="Times New Roman" w:cs="Times New Roman"/>
          <w:sz w:val="28"/>
          <w:szCs w:val="28"/>
          <w:lang w:eastAsia="ru-RU"/>
        </w:rPr>
        <w:t xml:space="preserve">дату проведения освидетельствования оборудования узла учета и принятия положительного решения о вводе в эксплуатацию; </w:t>
      </w:r>
    </w:p>
    <w:p w:rsidR="003F753C" w:rsidRPr="00A53FBF" w:rsidRDefault="003F753C" w:rsidP="00A53FBF">
      <w:pPr>
        <w:numPr>
          <w:ilvl w:val="0"/>
          <w:numId w:val="4"/>
        </w:numPr>
        <w:spacing w:after="0" w:line="240" w:lineRule="auto"/>
        <w:rPr>
          <w:rFonts w:ascii="Times New Roman" w:eastAsia="Times New Roman" w:hAnsi="Times New Roman" w:cs="Times New Roman"/>
          <w:sz w:val="28"/>
          <w:szCs w:val="28"/>
          <w:lang w:eastAsia="ru-RU"/>
        </w:rPr>
      </w:pPr>
      <w:r w:rsidRPr="00A53FBF">
        <w:rPr>
          <w:rFonts w:ascii="Times New Roman" w:eastAsia="Times New Roman" w:hAnsi="Times New Roman" w:cs="Times New Roman"/>
          <w:sz w:val="28"/>
          <w:szCs w:val="28"/>
          <w:lang w:eastAsia="ru-RU"/>
        </w:rPr>
        <w:t>место проведения обследования (адрес);</w:t>
      </w:r>
    </w:p>
    <w:p w:rsidR="003F753C" w:rsidRPr="00A53FBF" w:rsidRDefault="003F753C" w:rsidP="00A53FBF">
      <w:pPr>
        <w:numPr>
          <w:ilvl w:val="0"/>
          <w:numId w:val="4"/>
        </w:numPr>
        <w:spacing w:after="0" w:line="240" w:lineRule="auto"/>
        <w:rPr>
          <w:rFonts w:ascii="Times New Roman" w:eastAsia="Times New Roman" w:hAnsi="Times New Roman" w:cs="Times New Roman"/>
          <w:sz w:val="28"/>
          <w:szCs w:val="28"/>
          <w:lang w:eastAsia="ru-RU"/>
        </w:rPr>
      </w:pPr>
      <w:r w:rsidRPr="00A53FBF">
        <w:rPr>
          <w:rFonts w:ascii="Times New Roman" w:eastAsia="Times New Roman" w:hAnsi="Times New Roman" w:cs="Times New Roman"/>
          <w:sz w:val="28"/>
          <w:szCs w:val="28"/>
          <w:lang w:eastAsia="ru-RU"/>
        </w:rPr>
        <w:t>описание и характеристика условий эксплуатации;</w:t>
      </w:r>
    </w:p>
    <w:p w:rsidR="003F753C" w:rsidRPr="00A53FBF" w:rsidRDefault="003F753C" w:rsidP="00A53FBF">
      <w:pPr>
        <w:numPr>
          <w:ilvl w:val="0"/>
          <w:numId w:val="4"/>
        </w:numPr>
        <w:spacing w:after="280" w:afterAutospacing="1" w:line="240" w:lineRule="auto"/>
        <w:rPr>
          <w:rFonts w:ascii="Times New Roman" w:eastAsia="Times New Roman" w:hAnsi="Times New Roman" w:cs="Times New Roman"/>
          <w:sz w:val="28"/>
          <w:szCs w:val="28"/>
          <w:lang w:eastAsia="ru-RU"/>
        </w:rPr>
      </w:pPr>
      <w:r w:rsidRPr="00A53FBF">
        <w:rPr>
          <w:rFonts w:ascii="Times New Roman" w:eastAsia="Times New Roman" w:hAnsi="Times New Roman" w:cs="Times New Roman"/>
          <w:sz w:val="28"/>
          <w:szCs w:val="28"/>
          <w:lang w:eastAsia="ru-RU"/>
        </w:rPr>
        <w:lastRenderedPageBreak/>
        <w:t>иные примечания и особые отметки.</w:t>
      </w:r>
    </w:p>
    <w:p w:rsidR="003F753C" w:rsidRPr="00A53FBF" w:rsidRDefault="00A53FBF" w:rsidP="00A53FBF">
      <w:pPr>
        <w:spacing w:after="28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53C" w:rsidRPr="00A53FBF">
        <w:rPr>
          <w:rFonts w:ascii="Times New Roman" w:eastAsia="Times New Roman" w:hAnsi="Times New Roman" w:cs="Times New Roman"/>
          <w:sz w:val="28"/>
          <w:szCs w:val="28"/>
          <w:lang w:eastAsia="ru-RU"/>
        </w:rPr>
        <w:t xml:space="preserve">Также в акт можно внести информацию о правилах безопасной эксплуатации, о соответствии оборудования пожарным и санитарным нормам, правилам охраны труда. </w:t>
      </w:r>
    </w:p>
    <w:p w:rsidR="003F753C" w:rsidRDefault="003F753C" w:rsidP="00A53FBF">
      <w:pPr>
        <w:spacing w:after="280" w:afterAutospacing="1" w:line="240" w:lineRule="auto"/>
        <w:rPr>
          <w:rFonts w:ascii="Times New Roman" w:eastAsia="Times New Roman" w:hAnsi="Times New Roman" w:cs="Times New Roman"/>
          <w:b/>
          <w:bCs/>
          <w:color w:val="008200"/>
          <w:sz w:val="28"/>
          <w:szCs w:val="28"/>
          <w:u w:val="single"/>
          <w:lang w:eastAsia="ru-RU"/>
        </w:rPr>
      </w:pPr>
      <w:r w:rsidRPr="00A53FBF">
        <w:rPr>
          <w:rFonts w:ascii="Times New Roman" w:eastAsia="Times New Roman" w:hAnsi="Times New Roman" w:cs="Times New Roman"/>
          <w:sz w:val="28"/>
          <w:szCs w:val="28"/>
          <w:lang w:eastAsia="ru-RU"/>
        </w:rPr>
        <w:t xml:space="preserve">Вы можете скачать примерную форму акта </w:t>
      </w:r>
      <w:r w:rsidRPr="00A53FBF">
        <w:rPr>
          <w:rFonts w:ascii="Times New Roman" w:eastAsia="Times New Roman" w:hAnsi="Times New Roman" w:cs="Times New Roman"/>
          <w:b/>
          <w:bCs/>
          <w:color w:val="008200"/>
          <w:sz w:val="28"/>
          <w:szCs w:val="28"/>
          <w:u w:val="single"/>
          <w:lang w:eastAsia="ru-RU"/>
        </w:rPr>
        <w:t>здесь</w:t>
      </w:r>
    </w:p>
    <w:p w:rsidR="00C61B2B" w:rsidRPr="00C61B2B" w:rsidRDefault="00C61B2B" w:rsidP="00C61B2B">
      <w:pPr>
        <w:spacing w:after="0" w:line="360" w:lineRule="auto"/>
        <w:ind w:firstLine="709"/>
        <w:jc w:val="both"/>
        <w:rPr>
          <w:rFonts w:ascii="Times New Roman" w:eastAsia="Times New Roman" w:hAnsi="Times New Roman" w:cs="Times New Roman"/>
          <w:sz w:val="24"/>
          <w:szCs w:val="24"/>
          <w:lang w:eastAsia="ru-RU"/>
        </w:rPr>
      </w:pPr>
    </w:p>
    <w:p w:rsidR="00C61B2B" w:rsidRPr="00C61B2B" w:rsidRDefault="00C61B2B" w:rsidP="00C61B2B">
      <w:pPr>
        <w:spacing w:after="0" w:line="240" w:lineRule="auto"/>
        <w:jc w:val="right"/>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Утверждаю</w:t>
      </w:r>
    </w:p>
    <w:p w:rsidR="00C61B2B" w:rsidRPr="00C61B2B" w:rsidRDefault="00C61B2B" w:rsidP="00C61B2B">
      <w:pPr>
        <w:spacing w:after="0" w:line="240" w:lineRule="auto"/>
        <w:jc w:val="right"/>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 xml:space="preserve">Руководитель </w:t>
      </w:r>
      <w:proofErr w:type="spellStart"/>
      <w:r w:rsidRPr="00C61B2B">
        <w:rPr>
          <w:rFonts w:ascii="Times New Roman" w:eastAsia="Times New Roman" w:hAnsi="Times New Roman" w:cs="Times New Roman"/>
          <w:sz w:val="24"/>
          <w:szCs w:val="24"/>
          <w:lang w:eastAsia="ru-RU"/>
        </w:rPr>
        <w:t>энергоснабжающей</w:t>
      </w:r>
      <w:proofErr w:type="spellEnd"/>
      <w:r w:rsidRPr="00C61B2B">
        <w:rPr>
          <w:rFonts w:ascii="Times New Roman" w:eastAsia="Times New Roman" w:hAnsi="Times New Roman" w:cs="Times New Roman"/>
          <w:sz w:val="24"/>
          <w:szCs w:val="24"/>
          <w:lang w:eastAsia="ru-RU"/>
        </w:rPr>
        <w:t xml:space="preserve"> организации</w:t>
      </w:r>
    </w:p>
    <w:p w:rsidR="00C61B2B" w:rsidRPr="00C61B2B" w:rsidRDefault="00C61B2B" w:rsidP="00C61B2B">
      <w:pPr>
        <w:spacing w:after="0" w:line="240" w:lineRule="auto"/>
        <w:jc w:val="right"/>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 xml:space="preserve">_________________________ </w:t>
      </w:r>
    </w:p>
    <w:p w:rsidR="00C61B2B" w:rsidRPr="00C61B2B" w:rsidRDefault="00C61B2B" w:rsidP="00C61B2B">
      <w:pPr>
        <w:spacing w:after="0" w:line="240" w:lineRule="auto"/>
        <w:jc w:val="right"/>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«____» __________ 20___г.</w:t>
      </w:r>
    </w:p>
    <w:p w:rsidR="00C61B2B" w:rsidRPr="00C61B2B" w:rsidRDefault="00C61B2B" w:rsidP="00C61B2B">
      <w:pPr>
        <w:spacing w:after="0" w:line="240" w:lineRule="auto"/>
        <w:jc w:val="center"/>
        <w:rPr>
          <w:rFonts w:ascii="Times New Roman" w:eastAsia="Times New Roman" w:hAnsi="Times New Roman" w:cs="Times New Roman"/>
          <w:b/>
          <w:sz w:val="24"/>
          <w:szCs w:val="24"/>
          <w:lang w:eastAsia="ru-RU"/>
        </w:rPr>
      </w:pPr>
    </w:p>
    <w:p w:rsidR="00C61B2B" w:rsidRPr="00C61B2B" w:rsidRDefault="00C61B2B" w:rsidP="00C61B2B">
      <w:pPr>
        <w:spacing w:after="0" w:line="240" w:lineRule="auto"/>
        <w:jc w:val="center"/>
        <w:rPr>
          <w:rFonts w:ascii="Times New Roman" w:eastAsia="Times New Roman" w:hAnsi="Times New Roman" w:cs="Times New Roman"/>
          <w:b/>
          <w:sz w:val="24"/>
          <w:szCs w:val="24"/>
          <w:lang w:eastAsia="ru-RU"/>
        </w:rPr>
      </w:pPr>
      <w:r w:rsidRPr="00C61B2B">
        <w:rPr>
          <w:rFonts w:ascii="Times New Roman" w:eastAsia="Times New Roman" w:hAnsi="Times New Roman" w:cs="Times New Roman"/>
          <w:b/>
          <w:sz w:val="24"/>
          <w:szCs w:val="24"/>
          <w:lang w:eastAsia="ru-RU"/>
        </w:rPr>
        <w:t>Акт</w:t>
      </w:r>
    </w:p>
    <w:p w:rsidR="00C61B2B" w:rsidRPr="00C61B2B" w:rsidRDefault="00C61B2B" w:rsidP="00C61B2B">
      <w:pPr>
        <w:spacing w:after="0" w:line="240" w:lineRule="auto"/>
        <w:jc w:val="center"/>
        <w:rPr>
          <w:rFonts w:ascii="Times New Roman" w:eastAsia="Times New Roman" w:hAnsi="Times New Roman" w:cs="Times New Roman"/>
          <w:b/>
          <w:sz w:val="24"/>
          <w:szCs w:val="24"/>
          <w:lang w:eastAsia="ru-RU"/>
        </w:rPr>
      </w:pPr>
      <w:r w:rsidRPr="00C61B2B">
        <w:rPr>
          <w:rFonts w:ascii="Times New Roman" w:eastAsia="Times New Roman" w:hAnsi="Times New Roman" w:cs="Times New Roman"/>
          <w:b/>
          <w:sz w:val="24"/>
          <w:szCs w:val="24"/>
          <w:lang w:eastAsia="ru-RU"/>
        </w:rPr>
        <w:t>ввода в эксплуатацию узла учета тепловой энергии у потребителя</w:t>
      </w:r>
    </w:p>
    <w:p w:rsidR="00C61B2B" w:rsidRPr="00C61B2B" w:rsidRDefault="00C61B2B" w:rsidP="00C61B2B">
      <w:pPr>
        <w:spacing w:after="0" w:line="240" w:lineRule="auto"/>
        <w:jc w:val="center"/>
        <w:rPr>
          <w:rFonts w:ascii="Times New Roman" w:eastAsia="Times New Roman" w:hAnsi="Times New Roman" w:cs="Times New Roman"/>
          <w:b/>
          <w:sz w:val="24"/>
          <w:szCs w:val="24"/>
          <w:lang w:eastAsia="ru-RU"/>
        </w:rPr>
      </w:pPr>
    </w:p>
    <w:p w:rsidR="00C61B2B" w:rsidRPr="00C61B2B" w:rsidRDefault="00C61B2B" w:rsidP="00C61B2B">
      <w:pPr>
        <w:spacing w:after="0" w:line="240" w:lineRule="auto"/>
        <w:ind w:firstLine="709"/>
        <w:jc w:val="both"/>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Произведен технический осмотр приборов узла учета тепловой энергии потребителя _____________________________________________________________</w:t>
      </w:r>
    </w:p>
    <w:p w:rsidR="00C61B2B" w:rsidRPr="00C61B2B" w:rsidRDefault="00C61B2B" w:rsidP="00C61B2B">
      <w:pPr>
        <w:spacing w:after="0" w:line="240" w:lineRule="auto"/>
        <w:jc w:val="center"/>
        <w:rPr>
          <w:rFonts w:ascii="Times New Roman" w:eastAsia="Times New Roman" w:hAnsi="Times New Roman" w:cs="Times New Roman"/>
          <w:i/>
          <w:sz w:val="24"/>
          <w:szCs w:val="24"/>
          <w:lang w:eastAsia="ru-RU"/>
        </w:rPr>
      </w:pPr>
      <w:r w:rsidRPr="00C61B2B">
        <w:rPr>
          <w:rFonts w:ascii="Times New Roman" w:eastAsia="Times New Roman" w:hAnsi="Times New Roman" w:cs="Times New Roman"/>
          <w:i/>
          <w:sz w:val="24"/>
          <w:szCs w:val="24"/>
          <w:lang w:eastAsia="ru-RU"/>
        </w:rPr>
        <w:t>(наименование потребителя и его абонентский номер)</w:t>
      </w:r>
    </w:p>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по адресу: ______________________________________________________________</w:t>
      </w:r>
    </w:p>
    <w:p w:rsidR="00C61B2B" w:rsidRPr="00C61B2B" w:rsidRDefault="00C61B2B" w:rsidP="00C61B2B">
      <w:pPr>
        <w:spacing w:after="0" w:line="240" w:lineRule="auto"/>
        <w:rPr>
          <w:rFonts w:ascii="Times New Roman" w:eastAsia="Times New Roman" w:hAnsi="Times New Roman" w:cs="Times New Roman"/>
          <w:sz w:val="24"/>
          <w:szCs w:val="24"/>
          <w:lang w:eastAsia="ru-RU"/>
        </w:rPr>
      </w:pPr>
    </w:p>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и проверена комплектность необходимой технической документации, в результате чего установлено: узел учета соответствует требованиям Правил коммерческого учета тепловой энергии, теплоносителя, утвержденных постановлением Правительства РФ от 18.11.2013 № 1034. Заведена согласованная база данных и проверена работоспособность в рабочем режиме.</w:t>
      </w:r>
    </w:p>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________________________________________________________________________</w:t>
      </w:r>
    </w:p>
    <w:p w:rsidR="00C61B2B" w:rsidRPr="00C61B2B" w:rsidRDefault="00C61B2B" w:rsidP="00C61B2B">
      <w:pPr>
        <w:spacing w:after="0" w:line="240" w:lineRule="auto"/>
        <w:jc w:val="center"/>
        <w:rPr>
          <w:rFonts w:ascii="Times New Roman" w:eastAsia="Times New Roman" w:hAnsi="Times New Roman" w:cs="Times New Roman"/>
          <w:i/>
          <w:sz w:val="24"/>
          <w:szCs w:val="24"/>
          <w:lang w:eastAsia="ru-RU"/>
        </w:rPr>
      </w:pPr>
      <w:r w:rsidRPr="00C61B2B">
        <w:rPr>
          <w:rFonts w:ascii="Times New Roman" w:eastAsia="Times New Roman" w:hAnsi="Times New Roman" w:cs="Times New Roman"/>
          <w:i/>
          <w:sz w:val="24"/>
          <w:szCs w:val="24"/>
          <w:lang w:eastAsia="ru-RU"/>
        </w:rPr>
        <w:t>(указать соответствие или несоответствие пунктам настоящих Правил)</w:t>
      </w:r>
    </w:p>
    <w:p w:rsidR="00C61B2B" w:rsidRPr="00C61B2B" w:rsidRDefault="00C61B2B" w:rsidP="00C61B2B">
      <w:pPr>
        <w:spacing w:after="0" w:line="240" w:lineRule="auto"/>
        <w:rPr>
          <w:rFonts w:ascii="Times New Roman" w:eastAsia="Times New Roman" w:hAnsi="Times New Roman" w:cs="Times New Roman"/>
          <w:sz w:val="24"/>
          <w:szCs w:val="24"/>
          <w:lang w:eastAsia="ru-RU"/>
        </w:rPr>
      </w:pPr>
    </w:p>
    <w:p w:rsidR="00C61B2B" w:rsidRPr="00C61B2B" w:rsidRDefault="00C61B2B" w:rsidP="00C61B2B">
      <w:pPr>
        <w:spacing w:after="0" w:line="360" w:lineRule="auto"/>
        <w:ind w:firstLine="709"/>
        <w:jc w:val="both"/>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В состав узла учета (УУТЭ) входят: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548"/>
        <w:gridCol w:w="1726"/>
        <w:gridCol w:w="1273"/>
        <w:gridCol w:w="1558"/>
        <w:gridCol w:w="1528"/>
      </w:tblGrid>
      <w:tr w:rsidR="00C61B2B" w:rsidRPr="00C61B2B" w:rsidTr="00D2737E">
        <w:tc>
          <w:tcPr>
            <w:tcW w:w="2363" w:type="dxa"/>
            <w:vMerge w:val="restart"/>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Тип прибора</w:t>
            </w:r>
          </w:p>
        </w:tc>
        <w:tc>
          <w:tcPr>
            <w:tcW w:w="1548" w:type="dxa"/>
            <w:vMerge w:val="restart"/>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Заводской номер</w:t>
            </w:r>
          </w:p>
        </w:tc>
        <w:tc>
          <w:tcPr>
            <w:tcW w:w="1726" w:type="dxa"/>
            <w:vMerge w:val="restart"/>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Показания прибора на момент допуска</w:t>
            </w:r>
          </w:p>
        </w:tc>
        <w:tc>
          <w:tcPr>
            <w:tcW w:w="2831" w:type="dxa"/>
            <w:gridSpan w:val="2"/>
          </w:tcPr>
          <w:p w:rsidR="00C61B2B" w:rsidRPr="00C61B2B" w:rsidRDefault="00C61B2B" w:rsidP="00C61B2B">
            <w:pPr>
              <w:spacing w:after="0" w:line="240" w:lineRule="auto"/>
              <w:jc w:val="center"/>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Дата</w:t>
            </w:r>
          </w:p>
        </w:tc>
        <w:tc>
          <w:tcPr>
            <w:tcW w:w="1528" w:type="dxa"/>
            <w:vMerge w:val="restart"/>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Место установки и наличие пломбы</w:t>
            </w:r>
          </w:p>
        </w:tc>
      </w:tr>
      <w:tr w:rsidR="00C61B2B" w:rsidRPr="00C61B2B" w:rsidTr="00D2737E">
        <w:tc>
          <w:tcPr>
            <w:tcW w:w="2363" w:type="dxa"/>
            <w:vMerge/>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c>
          <w:tcPr>
            <w:tcW w:w="1548" w:type="dxa"/>
            <w:vMerge/>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c>
          <w:tcPr>
            <w:tcW w:w="1726" w:type="dxa"/>
            <w:vMerge/>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c>
          <w:tcPr>
            <w:tcW w:w="1273"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поверки</w:t>
            </w:r>
          </w:p>
        </w:tc>
        <w:tc>
          <w:tcPr>
            <w:tcW w:w="155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очередной поверки</w:t>
            </w:r>
          </w:p>
        </w:tc>
        <w:tc>
          <w:tcPr>
            <w:tcW w:w="1528" w:type="dxa"/>
            <w:vMerge/>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r>
      <w:tr w:rsidR="00C61B2B" w:rsidRPr="00C61B2B" w:rsidTr="00D2737E">
        <w:tc>
          <w:tcPr>
            <w:tcW w:w="2363"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1</w:t>
            </w:r>
          </w:p>
        </w:tc>
        <w:tc>
          <w:tcPr>
            <w:tcW w:w="154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2</w:t>
            </w:r>
          </w:p>
        </w:tc>
        <w:tc>
          <w:tcPr>
            <w:tcW w:w="1726"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3</w:t>
            </w:r>
          </w:p>
        </w:tc>
        <w:tc>
          <w:tcPr>
            <w:tcW w:w="1273"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4</w:t>
            </w:r>
          </w:p>
        </w:tc>
        <w:tc>
          <w:tcPr>
            <w:tcW w:w="155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5</w:t>
            </w:r>
          </w:p>
        </w:tc>
        <w:tc>
          <w:tcPr>
            <w:tcW w:w="152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6</w:t>
            </w:r>
          </w:p>
        </w:tc>
      </w:tr>
      <w:tr w:rsidR="00C61B2B" w:rsidRPr="00C61B2B" w:rsidTr="00D2737E">
        <w:tc>
          <w:tcPr>
            <w:tcW w:w="2363"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roofErr w:type="spellStart"/>
            <w:r w:rsidRPr="00C61B2B">
              <w:rPr>
                <w:rFonts w:ascii="Times New Roman" w:eastAsia="Times New Roman" w:hAnsi="Times New Roman" w:cs="Times New Roman"/>
                <w:sz w:val="24"/>
                <w:szCs w:val="24"/>
                <w:lang w:eastAsia="ru-RU"/>
              </w:rPr>
              <w:t>Тепловычислитель</w:t>
            </w:r>
            <w:proofErr w:type="spellEnd"/>
          </w:p>
        </w:tc>
        <w:tc>
          <w:tcPr>
            <w:tcW w:w="154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w:t>
            </w:r>
          </w:p>
        </w:tc>
        <w:tc>
          <w:tcPr>
            <w:tcW w:w="1726"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Q = ____ Гкал</w:t>
            </w:r>
          </w:p>
        </w:tc>
        <w:tc>
          <w:tcPr>
            <w:tcW w:w="1273"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c>
          <w:tcPr>
            <w:tcW w:w="155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c>
          <w:tcPr>
            <w:tcW w:w="152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r>
      <w:tr w:rsidR="00C61B2B" w:rsidRPr="00C61B2B" w:rsidTr="00D2737E">
        <w:tc>
          <w:tcPr>
            <w:tcW w:w="2363"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Преобразователи расхода (</w:t>
            </w:r>
            <w:proofErr w:type="spellStart"/>
            <w:r w:rsidRPr="00C61B2B">
              <w:rPr>
                <w:rFonts w:ascii="Times New Roman" w:eastAsia="Times New Roman" w:hAnsi="Times New Roman" w:cs="Times New Roman"/>
                <w:sz w:val="24"/>
                <w:szCs w:val="24"/>
                <w:lang w:eastAsia="ru-RU"/>
              </w:rPr>
              <w:t>пр</w:t>
            </w:r>
            <w:proofErr w:type="spellEnd"/>
            <w:r w:rsidRPr="00C61B2B">
              <w:rPr>
                <w:rFonts w:ascii="Times New Roman" w:eastAsia="Times New Roman" w:hAnsi="Times New Roman" w:cs="Times New Roman"/>
                <w:sz w:val="24"/>
                <w:szCs w:val="24"/>
                <w:lang w:eastAsia="ru-RU"/>
              </w:rPr>
              <w:t>/</w:t>
            </w:r>
            <w:proofErr w:type="spellStart"/>
            <w:r w:rsidRPr="00C61B2B">
              <w:rPr>
                <w:rFonts w:ascii="Times New Roman" w:eastAsia="Times New Roman" w:hAnsi="Times New Roman" w:cs="Times New Roman"/>
                <w:sz w:val="24"/>
                <w:szCs w:val="24"/>
                <w:lang w:eastAsia="ru-RU"/>
              </w:rPr>
              <w:t>тр</w:t>
            </w:r>
            <w:proofErr w:type="spellEnd"/>
            <w:r w:rsidRPr="00C61B2B">
              <w:rPr>
                <w:rFonts w:ascii="Times New Roman" w:eastAsia="Times New Roman" w:hAnsi="Times New Roman" w:cs="Times New Roman"/>
                <w:sz w:val="24"/>
                <w:szCs w:val="24"/>
                <w:lang w:eastAsia="ru-RU"/>
              </w:rPr>
              <w:t>)</w:t>
            </w:r>
          </w:p>
        </w:tc>
        <w:tc>
          <w:tcPr>
            <w:tcW w:w="154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w:t>
            </w:r>
          </w:p>
        </w:tc>
        <w:tc>
          <w:tcPr>
            <w:tcW w:w="1726"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М1 = ___ т</w:t>
            </w:r>
          </w:p>
        </w:tc>
        <w:tc>
          <w:tcPr>
            <w:tcW w:w="1273"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c>
          <w:tcPr>
            <w:tcW w:w="155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c>
          <w:tcPr>
            <w:tcW w:w="152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r>
      <w:tr w:rsidR="00C61B2B" w:rsidRPr="00C61B2B" w:rsidTr="00D2737E">
        <w:tc>
          <w:tcPr>
            <w:tcW w:w="2363"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Преобразователи расхода</w:t>
            </w:r>
          </w:p>
        </w:tc>
        <w:tc>
          <w:tcPr>
            <w:tcW w:w="154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w:t>
            </w:r>
          </w:p>
        </w:tc>
        <w:tc>
          <w:tcPr>
            <w:tcW w:w="1726"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М2 = ___ т</w:t>
            </w:r>
          </w:p>
        </w:tc>
        <w:tc>
          <w:tcPr>
            <w:tcW w:w="1273"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c>
          <w:tcPr>
            <w:tcW w:w="155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c>
          <w:tcPr>
            <w:tcW w:w="152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r>
      <w:tr w:rsidR="00C61B2B" w:rsidRPr="00C61B2B" w:rsidTr="00D2737E">
        <w:tc>
          <w:tcPr>
            <w:tcW w:w="2363"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Комплект термометров платиновых технических разностных КТПТР</w:t>
            </w:r>
          </w:p>
        </w:tc>
        <w:tc>
          <w:tcPr>
            <w:tcW w:w="154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w:t>
            </w:r>
          </w:p>
          <w:p w:rsidR="00C61B2B" w:rsidRPr="00C61B2B" w:rsidRDefault="00C61B2B" w:rsidP="00C61B2B">
            <w:pPr>
              <w:spacing w:after="0" w:line="240" w:lineRule="auto"/>
              <w:rPr>
                <w:rFonts w:ascii="Times New Roman" w:eastAsia="Times New Roman" w:hAnsi="Times New Roman" w:cs="Times New Roman"/>
                <w:sz w:val="24"/>
                <w:szCs w:val="24"/>
                <w:lang w:eastAsia="ru-RU"/>
              </w:rPr>
            </w:pPr>
          </w:p>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w:t>
            </w:r>
          </w:p>
        </w:tc>
        <w:tc>
          <w:tcPr>
            <w:tcW w:w="1726"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Т1 = ___ °С</w:t>
            </w:r>
          </w:p>
          <w:p w:rsidR="00C61B2B" w:rsidRPr="00C61B2B" w:rsidRDefault="00C61B2B" w:rsidP="00C61B2B">
            <w:pPr>
              <w:spacing w:after="0" w:line="240" w:lineRule="auto"/>
              <w:rPr>
                <w:rFonts w:ascii="Times New Roman" w:eastAsia="Times New Roman" w:hAnsi="Times New Roman" w:cs="Times New Roman"/>
                <w:sz w:val="24"/>
                <w:szCs w:val="24"/>
                <w:lang w:eastAsia="ru-RU"/>
              </w:rPr>
            </w:pPr>
          </w:p>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Т2 = ___ °С</w:t>
            </w:r>
          </w:p>
        </w:tc>
        <w:tc>
          <w:tcPr>
            <w:tcW w:w="1273"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c>
          <w:tcPr>
            <w:tcW w:w="155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c>
          <w:tcPr>
            <w:tcW w:w="1528" w:type="dxa"/>
          </w:tcPr>
          <w:p w:rsidR="00C61B2B" w:rsidRPr="00C61B2B" w:rsidRDefault="00C61B2B" w:rsidP="00C61B2B">
            <w:pPr>
              <w:spacing w:after="0" w:line="240" w:lineRule="auto"/>
              <w:rPr>
                <w:rFonts w:ascii="Times New Roman" w:eastAsia="Times New Roman" w:hAnsi="Times New Roman" w:cs="Times New Roman"/>
                <w:sz w:val="24"/>
                <w:szCs w:val="24"/>
                <w:lang w:eastAsia="ru-RU"/>
              </w:rPr>
            </w:pPr>
          </w:p>
        </w:tc>
      </w:tr>
    </w:tbl>
    <w:p w:rsidR="00C61B2B" w:rsidRPr="00C61B2B" w:rsidRDefault="00C61B2B" w:rsidP="00C61B2B">
      <w:pPr>
        <w:spacing w:after="0" w:line="240" w:lineRule="auto"/>
        <w:rPr>
          <w:rFonts w:ascii="Times New Roman" w:eastAsia="Times New Roman" w:hAnsi="Times New Roman" w:cs="Times New Roman"/>
          <w:sz w:val="24"/>
          <w:szCs w:val="24"/>
          <w:lang w:eastAsia="ru-RU"/>
        </w:rPr>
      </w:pPr>
    </w:p>
    <w:p w:rsidR="00C61B2B" w:rsidRPr="00C61B2B" w:rsidRDefault="00C61B2B" w:rsidP="00C61B2B">
      <w:pPr>
        <w:spacing w:after="0" w:line="240" w:lineRule="auto"/>
        <w:ind w:firstLine="709"/>
        <w:jc w:val="both"/>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В результате осмотра установлено:</w:t>
      </w:r>
    </w:p>
    <w:p w:rsidR="00C61B2B" w:rsidRPr="00C61B2B" w:rsidRDefault="00C61B2B" w:rsidP="00C61B2B">
      <w:pPr>
        <w:spacing w:after="0" w:line="240" w:lineRule="auto"/>
        <w:ind w:firstLine="709"/>
        <w:jc w:val="both"/>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1. Узел учета смонтирован по проекту № _________ от «__» _________ 201__ г., соответствует действующим Правилам и нормам, техническим условиям.</w:t>
      </w:r>
    </w:p>
    <w:p w:rsidR="00C61B2B" w:rsidRPr="00C61B2B" w:rsidRDefault="00C61B2B" w:rsidP="00C61B2B">
      <w:pPr>
        <w:spacing w:after="0" w:line="240" w:lineRule="auto"/>
        <w:ind w:firstLine="709"/>
        <w:jc w:val="both"/>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2. Все средства измерений опломбированы и находятся в работоспособном состоянии, что подтверждается предоставленной распечаткой за 3 (трое) суток.</w:t>
      </w:r>
    </w:p>
    <w:p w:rsidR="00C61B2B" w:rsidRPr="00C61B2B" w:rsidRDefault="00C61B2B" w:rsidP="00C61B2B">
      <w:pPr>
        <w:spacing w:after="0" w:line="240" w:lineRule="auto"/>
        <w:ind w:firstLine="709"/>
        <w:jc w:val="both"/>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lastRenderedPageBreak/>
        <w:t>3. Узел учета принят в эксплуатацию для расчетов за потребляемое тепло с «____» _____________ 201_ г.</w:t>
      </w:r>
    </w:p>
    <w:p w:rsidR="00C61B2B" w:rsidRPr="00C61B2B" w:rsidRDefault="00C61B2B" w:rsidP="00C61B2B">
      <w:pPr>
        <w:spacing w:after="0" w:line="240" w:lineRule="auto"/>
        <w:ind w:firstLine="709"/>
        <w:jc w:val="both"/>
        <w:rPr>
          <w:rFonts w:ascii="Times New Roman" w:eastAsia="Times New Roman" w:hAnsi="Times New Roman" w:cs="Times New Roman"/>
          <w:sz w:val="24"/>
          <w:szCs w:val="24"/>
          <w:lang w:eastAsia="ru-RU"/>
        </w:rPr>
      </w:pPr>
    </w:p>
    <w:p w:rsidR="00C61B2B" w:rsidRPr="00C61B2B" w:rsidRDefault="00C61B2B" w:rsidP="00C61B2B">
      <w:pPr>
        <w:spacing w:after="0" w:line="240" w:lineRule="auto"/>
        <w:jc w:val="both"/>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 xml:space="preserve">Представитель </w:t>
      </w:r>
      <w:proofErr w:type="spellStart"/>
      <w:r w:rsidRPr="00C61B2B">
        <w:rPr>
          <w:rFonts w:ascii="Times New Roman" w:eastAsia="Times New Roman" w:hAnsi="Times New Roman" w:cs="Times New Roman"/>
          <w:sz w:val="24"/>
          <w:szCs w:val="24"/>
          <w:lang w:eastAsia="ru-RU"/>
        </w:rPr>
        <w:t>энергоснабжающей</w:t>
      </w:r>
      <w:proofErr w:type="spellEnd"/>
      <w:r w:rsidRPr="00C61B2B">
        <w:rPr>
          <w:rFonts w:ascii="Times New Roman" w:eastAsia="Times New Roman" w:hAnsi="Times New Roman" w:cs="Times New Roman"/>
          <w:sz w:val="24"/>
          <w:szCs w:val="24"/>
          <w:lang w:eastAsia="ru-RU"/>
        </w:rPr>
        <w:t xml:space="preserve"> организации ______________________________</w:t>
      </w:r>
    </w:p>
    <w:p w:rsidR="00C61B2B" w:rsidRPr="00C61B2B" w:rsidRDefault="00C61B2B" w:rsidP="00C61B2B">
      <w:pPr>
        <w:spacing w:after="0" w:line="240" w:lineRule="auto"/>
        <w:ind w:left="4956" w:firstLine="708"/>
        <w:rPr>
          <w:rFonts w:ascii="Times New Roman" w:eastAsia="Times New Roman" w:hAnsi="Times New Roman" w:cs="Times New Roman"/>
          <w:i/>
          <w:sz w:val="24"/>
          <w:szCs w:val="24"/>
          <w:lang w:eastAsia="ru-RU"/>
        </w:rPr>
      </w:pPr>
      <w:r w:rsidRPr="00C61B2B">
        <w:rPr>
          <w:rFonts w:ascii="Times New Roman" w:eastAsia="Times New Roman" w:hAnsi="Times New Roman" w:cs="Times New Roman"/>
          <w:i/>
          <w:sz w:val="24"/>
          <w:szCs w:val="24"/>
          <w:lang w:eastAsia="ru-RU"/>
        </w:rPr>
        <w:t>(должность, фамилия, номер телефона)</w:t>
      </w:r>
    </w:p>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Подпись_______________________________</w:t>
      </w:r>
    </w:p>
    <w:p w:rsidR="00C61B2B" w:rsidRPr="00C61B2B" w:rsidRDefault="00C61B2B" w:rsidP="00C61B2B">
      <w:pPr>
        <w:spacing w:after="0" w:line="240" w:lineRule="auto"/>
        <w:rPr>
          <w:rFonts w:ascii="Times New Roman" w:eastAsia="Times New Roman" w:hAnsi="Times New Roman" w:cs="Times New Roman"/>
          <w:sz w:val="24"/>
          <w:szCs w:val="24"/>
          <w:lang w:eastAsia="ru-RU"/>
        </w:rPr>
      </w:pPr>
    </w:p>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Ответственный представитель потребителя ___________________________________</w:t>
      </w:r>
    </w:p>
    <w:p w:rsidR="00C61B2B" w:rsidRPr="00C61B2B" w:rsidRDefault="00C61B2B" w:rsidP="00C61B2B">
      <w:pPr>
        <w:spacing w:after="0" w:line="240" w:lineRule="auto"/>
        <w:ind w:left="4956" w:firstLine="708"/>
        <w:rPr>
          <w:rFonts w:ascii="Times New Roman" w:eastAsia="Times New Roman" w:hAnsi="Times New Roman" w:cs="Times New Roman"/>
          <w:i/>
          <w:sz w:val="24"/>
          <w:szCs w:val="24"/>
          <w:lang w:eastAsia="ru-RU"/>
        </w:rPr>
      </w:pPr>
      <w:r w:rsidRPr="00C61B2B">
        <w:rPr>
          <w:rFonts w:ascii="Times New Roman" w:eastAsia="Times New Roman" w:hAnsi="Times New Roman" w:cs="Times New Roman"/>
          <w:i/>
          <w:sz w:val="24"/>
          <w:szCs w:val="24"/>
          <w:lang w:eastAsia="ru-RU"/>
        </w:rPr>
        <w:t>(должность, фамилия, номер телефона)</w:t>
      </w:r>
    </w:p>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Подпись _______________________________</w:t>
      </w:r>
    </w:p>
    <w:p w:rsidR="00C61B2B" w:rsidRPr="00C61B2B" w:rsidRDefault="00C61B2B" w:rsidP="00C61B2B">
      <w:pPr>
        <w:spacing w:after="0" w:line="240" w:lineRule="auto"/>
        <w:rPr>
          <w:rFonts w:ascii="Times New Roman" w:eastAsia="Times New Roman" w:hAnsi="Times New Roman" w:cs="Times New Roman"/>
          <w:sz w:val="24"/>
          <w:szCs w:val="24"/>
          <w:lang w:eastAsia="ru-RU"/>
        </w:rPr>
      </w:pPr>
    </w:p>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 xml:space="preserve">Ответственный представитель организации, </w:t>
      </w:r>
    </w:p>
    <w:p w:rsidR="00C61B2B" w:rsidRPr="00C61B2B" w:rsidRDefault="00C61B2B" w:rsidP="00C61B2B">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осуществлявшей монтаж УУТЭ ______________________________________________</w:t>
      </w:r>
    </w:p>
    <w:p w:rsidR="00C61B2B" w:rsidRPr="00C61B2B" w:rsidRDefault="00C61B2B" w:rsidP="00C61B2B">
      <w:pPr>
        <w:spacing w:after="0" w:line="240" w:lineRule="auto"/>
        <w:ind w:left="4956" w:firstLine="708"/>
        <w:rPr>
          <w:rFonts w:ascii="Times New Roman" w:eastAsia="Times New Roman" w:hAnsi="Times New Roman" w:cs="Times New Roman"/>
          <w:i/>
          <w:sz w:val="24"/>
          <w:szCs w:val="24"/>
          <w:lang w:eastAsia="ru-RU"/>
        </w:rPr>
      </w:pPr>
      <w:r w:rsidRPr="00C61B2B">
        <w:rPr>
          <w:rFonts w:ascii="Times New Roman" w:eastAsia="Times New Roman" w:hAnsi="Times New Roman" w:cs="Times New Roman"/>
          <w:i/>
          <w:sz w:val="24"/>
          <w:szCs w:val="24"/>
          <w:lang w:eastAsia="ru-RU"/>
        </w:rPr>
        <w:t>(должность, фамилия, номер телефона)</w:t>
      </w:r>
    </w:p>
    <w:p w:rsidR="003F753C" w:rsidRDefault="00C61B2B" w:rsidP="001D00DF">
      <w:pPr>
        <w:spacing w:after="0" w:line="240" w:lineRule="auto"/>
        <w:rPr>
          <w:rFonts w:ascii="Times New Roman" w:eastAsia="Times New Roman" w:hAnsi="Times New Roman" w:cs="Times New Roman"/>
          <w:sz w:val="24"/>
          <w:szCs w:val="24"/>
          <w:lang w:eastAsia="ru-RU"/>
        </w:rPr>
      </w:pPr>
      <w:r w:rsidRPr="00C61B2B">
        <w:rPr>
          <w:rFonts w:ascii="Times New Roman" w:eastAsia="Times New Roman" w:hAnsi="Times New Roman" w:cs="Times New Roman"/>
          <w:sz w:val="24"/>
          <w:szCs w:val="24"/>
          <w:lang w:eastAsia="ru-RU"/>
        </w:rPr>
        <w:t>Подпись</w:t>
      </w:r>
      <w:r w:rsidR="001D00DF">
        <w:rPr>
          <w:rFonts w:ascii="Times New Roman" w:eastAsia="Times New Roman" w:hAnsi="Times New Roman" w:cs="Times New Roman"/>
          <w:sz w:val="24"/>
          <w:szCs w:val="24"/>
          <w:lang w:eastAsia="ru-RU"/>
        </w:rPr>
        <w:t xml:space="preserve"> ____________________________</w:t>
      </w:r>
    </w:p>
    <w:p w:rsidR="001D00DF" w:rsidRDefault="001D00DF" w:rsidP="001D00DF">
      <w:pPr>
        <w:spacing w:after="0" w:line="240" w:lineRule="auto"/>
        <w:rPr>
          <w:rFonts w:ascii="Times New Roman" w:eastAsia="Times New Roman" w:hAnsi="Times New Roman" w:cs="Times New Roman"/>
          <w:sz w:val="24"/>
          <w:szCs w:val="24"/>
          <w:lang w:eastAsia="ru-RU"/>
        </w:rPr>
      </w:pPr>
    </w:p>
    <w:p w:rsidR="001D00DF" w:rsidRDefault="001D00DF" w:rsidP="001D00DF">
      <w:pPr>
        <w:spacing w:after="0" w:line="240" w:lineRule="auto"/>
        <w:rPr>
          <w:rFonts w:ascii="Times New Roman" w:eastAsia="Times New Roman" w:hAnsi="Times New Roman" w:cs="Times New Roman"/>
          <w:b/>
          <w:color w:val="002060"/>
          <w:sz w:val="24"/>
          <w:szCs w:val="24"/>
          <w:u w:val="single"/>
          <w:lang w:eastAsia="ru-RU"/>
        </w:rPr>
      </w:pPr>
      <w:r w:rsidRPr="00950134">
        <w:rPr>
          <w:rFonts w:ascii="Times New Roman" w:eastAsia="Times New Roman" w:hAnsi="Times New Roman" w:cs="Times New Roman"/>
          <w:b/>
          <w:color w:val="002060"/>
          <w:sz w:val="24"/>
          <w:szCs w:val="24"/>
          <w:u w:val="single"/>
          <w:lang w:eastAsia="ru-RU"/>
        </w:rPr>
        <w:t>----------------------------------------------------------------------------------------------------------------------------------</w:t>
      </w:r>
    </w:p>
    <w:p w:rsidR="00950134" w:rsidRPr="00950134" w:rsidRDefault="00950134" w:rsidP="001D00DF">
      <w:pPr>
        <w:spacing w:after="0" w:line="240" w:lineRule="auto"/>
        <w:rPr>
          <w:rFonts w:ascii="Times New Roman" w:eastAsia="Times New Roman" w:hAnsi="Times New Roman" w:cs="Times New Roman"/>
          <w:b/>
          <w:color w:val="002060"/>
          <w:sz w:val="24"/>
          <w:szCs w:val="24"/>
          <w:u w:val="single"/>
          <w:lang w:eastAsia="ru-RU"/>
        </w:rPr>
      </w:pPr>
    </w:p>
    <w:p w:rsidR="00626DDD" w:rsidRPr="00626DDD" w:rsidRDefault="00626DDD" w:rsidP="00626DDD">
      <w:pPr>
        <w:pStyle w:val="a3"/>
        <w:numPr>
          <w:ilvl w:val="0"/>
          <w:numId w:val="11"/>
        </w:numPr>
        <w:rPr>
          <w:rFonts w:ascii="Times New Roman" w:hAnsi="Times New Roman" w:cs="Times New Roman"/>
          <w:b/>
          <w:color w:val="002060"/>
          <w:sz w:val="40"/>
          <w:szCs w:val="40"/>
          <w:u w:val="single"/>
        </w:rPr>
      </w:pPr>
      <w:r w:rsidRPr="00626DDD">
        <w:rPr>
          <w:rFonts w:ascii="Times New Roman" w:hAnsi="Times New Roman" w:cs="Times New Roman"/>
          <w:b/>
          <w:color w:val="002060"/>
          <w:sz w:val="40"/>
          <w:szCs w:val="40"/>
          <w:u w:val="single"/>
        </w:rPr>
        <w:t>Минстрой РФ о внесении платы за отопление равномерно в течение года.</w:t>
      </w:r>
    </w:p>
    <w:p w:rsidR="00626DDD" w:rsidRPr="00AA6CF3" w:rsidRDefault="00626DDD" w:rsidP="00626DDD">
      <w:pPr>
        <w:rPr>
          <w:rFonts w:ascii="Times New Roman" w:hAnsi="Times New Roman" w:cs="Times New Roman"/>
          <w:b/>
          <w:color w:val="002060"/>
          <w:sz w:val="28"/>
          <w:szCs w:val="28"/>
        </w:rPr>
      </w:pPr>
      <w:r w:rsidRPr="00AA6CF3">
        <w:rPr>
          <w:rFonts w:ascii="Times New Roman" w:hAnsi="Times New Roman" w:cs="Times New Roman"/>
          <w:b/>
          <w:color w:val="002060"/>
          <w:sz w:val="28"/>
          <w:szCs w:val="28"/>
        </w:rPr>
        <w:t xml:space="preserve">       Минстрой РФ опубликовал письмо от 30.10.2017 № 46725-ОГ/04, в котором рассказал об особенностях внесения платы за отопление равными долями в течение календарного года. Сегодня мы расскажем, как Минстрой РФ советует применять некоторые условия Правил № 124.</w:t>
      </w:r>
    </w:p>
    <w:p w:rsidR="00626DDD" w:rsidRDefault="00626DDD" w:rsidP="00626DDD">
      <w:pPr>
        <w:rPr>
          <w:rFonts w:ascii="Times New Roman" w:hAnsi="Times New Roman" w:cs="Times New Roman"/>
          <w:color w:val="002060"/>
          <w:sz w:val="28"/>
          <w:szCs w:val="28"/>
        </w:rPr>
      </w:pPr>
      <w:r w:rsidRPr="001C1017">
        <w:rPr>
          <w:rFonts w:ascii="Times New Roman" w:hAnsi="Times New Roman" w:cs="Times New Roman"/>
          <w:b/>
          <w:color w:val="002060"/>
          <w:sz w:val="32"/>
          <w:szCs w:val="32"/>
          <w:u w:val="single"/>
        </w:rPr>
        <w:t>Объём потреблённой тепловой энергии</w:t>
      </w:r>
    </w:p>
    <w:p w:rsidR="00626DDD" w:rsidRDefault="00626DDD" w:rsidP="00626DDD">
      <w:pPr>
        <w:jc w:val="both"/>
        <w:rPr>
          <w:rFonts w:ascii="Times New Roman" w:hAnsi="Times New Roman" w:cs="Times New Roman"/>
          <w:sz w:val="28"/>
          <w:szCs w:val="28"/>
        </w:rPr>
      </w:pPr>
      <w:r w:rsidRPr="001C10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1017">
        <w:rPr>
          <w:rFonts w:ascii="Times New Roman" w:hAnsi="Times New Roman" w:cs="Times New Roman"/>
          <w:sz w:val="28"/>
          <w:szCs w:val="28"/>
        </w:rPr>
        <w:t xml:space="preserve">Письмо Минстроя РФ касается особенностей определения объёма отопления, поставленного </w:t>
      </w:r>
      <w:proofErr w:type="spellStart"/>
      <w:r w:rsidRPr="001C1017">
        <w:rPr>
          <w:rFonts w:ascii="Times New Roman" w:hAnsi="Times New Roman" w:cs="Times New Roman"/>
          <w:sz w:val="28"/>
          <w:szCs w:val="28"/>
        </w:rPr>
        <w:t>ресурсоснабжающей</w:t>
      </w:r>
      <w:proofErr w:type="spellEnd"/>
      <w:r w:rsidRPr="001C1017">
        <w:rPr>
          <w:rFonts w:ascii="Times New Roman" w:hAnsi="Times New Roman" w:cs="Times New Roman"/>
          <w:sz w:val="28"/>
          <w:szCs w:val="28"/>
        </w:rPr>
        <w:t xml:space="preserve"> организацией в МКД, если власти субъекта РФ приняли решение о внесении платы за отопление равномерно в течение года. </w:t>
      </w:r>
    </w:p>
    <w:p w:rsidR="00626DDD" w:rsidRDefault="00626DDD" w:rsidP="00626DDD">
      <w:pPr>
        <w:jc w:val="both"/>
        <w:rPr>
          <w:rFonts w:ascii="Times New Roman" w:hAnsi="Times New Roman" w:cs="Times New Roman"/>
          <w:sz w:val="28"/>
          <w:szCs w:val="28"/>
        </w:rPr>
      </w:pPr>
      <w:r>
        <w:rPr>
          <w:rFonts w:ascii="Times New Roman" w:hAnsi="Times New Roman" w:cs="Times New Roman"/>
          <w:sz w:val="28"/>
          <w:szCs w:val="28"/>
        </w:rPr>
        <w:t xml:space="preserve">       </w:t>
      </w:r>
      <w:r w:rsidRPr="001C1017">
        <w:rPr>
          <w:rFonts w:ascii="Times New Roman" w:hAnsi="Times New Roman" w:cs="Times New Roman"/>
          <w:sz w:val="28"/>
          <w:szCs w:val="28"/>
        </w:rPr>
        <w:t>В такой ситуации начинает действовать новый пункт в ПП РФ № 124 – п. 25.1. Он регулирует отношения между исполнителями коммунальной услуги и ресурсоснабжающими организациями и распространяет своё действие на МКД с общедомовыми приборами учёта и без таких. П. 25.1 Правил № 124 введён в действие 30 июня 2016 года. Он имеет обратную силу и распространяется на договоры, заключённые на дату принятия ПП РФ № 124, то есть 14 февраля 2012 года. Два момента, к которым не применяется п. 25.1 Правил № 124 – при определении объёмов других коммунальных ресурсов кроме тепловой энергии для услуги по отоплению и для оплаты отопления в отопительный период. Если в МКД установлены общедомовые приборы учёта тепловой энергии, то плата начисляется исходя из среднемесячного объёма потребления по показаниям приборов учёта за предыдущий год. Если МКД не оборудован ОДПУ, то при расчёте нужно исходить из норматива потребления коммунальной услуги.</w:t>
      </w:r>
    </w:p>
    <w:p w:rsidR="00B74F18" w:rsidRDefault="00B74F18" w:rsidP="00626DDD">
      <w:pPr>
        <w:jc w:val="both"/>
        <w:rPr>
          <w:rFonts w:ascii="Times New Roman" w:hAnsi="Times New Roman" w:cs="Times New Roman"/>
          <w:sz w:val="28"/>
          <w:szCs w:val="28"/>
        </w:rPr>
      </w:pPr>
    </w:p>
    <w:p w:rsidR="00626DDD" w:rsidRPr="00D479C6" w:rsidRDefault="00626DDD" w:rsidP="00626DDD">
      <w:pPr>
        <w:jc w:val="both"/>
        <w:rPr>
          <w:rFonts w:ascii="Times New Roman" w:hAnsi="Times New Roman" w:cs="Times New Roman"/>
          <w:b/>
          <w:color w:val="002060"/>
          <w:sz w:val="32"/>
          <w:szCs w:val="32"/>
          <w:u w:val="single"/>
        </w:rPr>
      </w:pPr>
      <w:r w:rsidRPr="00D479C6">
        <w:rPr>
          <w:rFonts w:ascii="Times New Roman" w:hAnsi="Times New Roman" w:cs="Times New Roman"/>
          <w:b/>
          <w:color w:val="002060"/>
          <w:sz w:val="32"/>
          <w:szCs w:val="32"/>
          <w:u w:val="single"/>
        </w:rPr>
        <w:lastRenderedPageBreak/>
        <w:t xml:space="preserve">Фактический и среднемесячный объём </w:t>
      </w:r>
    </w:p>
    <w:p w:rsidR="00626DDD" w:rsidRDefault="00626DDD" w:rsidP="00626DDD">
      <w:pPr>
        <w:jc w:val="both"/>
        <w:rPr>
          <w:rFonts w:ascii="Times New Roman" w:hAnsi="Times New Roman" w:cs="Times New Roman"/>
          <w:sz w:val="28"/>
          <w:szCs w:val="28"/>
        </w:rPr>
      </w:pPr>
      <w:r>
        <w:rPr>
          <w:rFonts w:ascii="Times New Roman" w:hAnsi="Times New Roman" w:cs="Times New Roman"/>
          <w:sz w:val="28"/>
          <w:szCs w:val="28"/>
        </w:rPr>
        <w:t xml:space="preserve">       </w:t>
      </w:r>
      <w:r w:rsidRPr="001C1017">
        <w:rPr>
          <w:rFonts w:ascii="Times New Roman" w:hAnsi="Times New Roman" w:cs="Times New Roman"/>
          <w:sz w:val="28"/>
          <w:szCs w:val="28"/>
        </w:rPr>
        <w:t xml:space="preserve">Речь идёт о соотнесении пунктов 21 и 25.1 ПП РФ № 124. Чтобы определить среднемесячный объём потребления ресурса, нужно знать фактический объём поставленной в МКД </w:t>
      </w:r>
      <w:proofErr w:type="spellStart"/>
      <w:r w:rsidRPr="001C1017">
        <w:rPr>
          <w:rFonts w:ascii="Times New Roman" w:hAnsi="Times New Roman" w:cs="Times New Roman"/>
          <w:sz w:val="28"/>
          <w:szCs w:val="28"/>
        </w:rPr>
        <w:t>теплоэнергии</w:t>
      </w:r>
      <w:proofErr w:type="spellEnd"/>
      <w:r w:rsidRPr="001C1017">
        <w:rPr>
          <w:rFonts w:ascii="Times New Roman" w:hAnsi="Times New Roman" w:cs="Times New Roman"/>
          <w:sz w:val="28"/>
          <w:szCs w:val="28"/>
        </w:rPr>
        <w:t xml:space="preserve">. Фактический объём тепла определяется в соответствии с п. 21 Правил № 124. И вот важный момент, о котором забывают РСО – определённый фактический объём потреблённой </w:t>
      </w:r>
      <w:proofErr w:type="spellStart"/>
      <w:r w:rsidRPr="001C1017">
        <w:rPr>
          <w:rFonts w:ascii="Times New Roman" w:hAnsi="Times New Roman" w:cs="Times New Roman"/>
          <w:sz w:val="28"/>
          <w:szCs w:val="28"/>
        </w:rPr>
        <w:t>теплоэнергии</w:t>
      </w:r>
      <w:proofErr w:type="spellEnd"/>
      <w:r w:rsidRPr="001C1017">
        <w:rPr>
          <w:rFonts w:ascii="Times New Roman" w:hAnsi="Times New Roman" w:cs="Times New Roman"/>
          <w:sz w:val="28"/>
          <w:szCs w:val="28"/>
        </w:rPr>
        <w:t xml:space="preserve"> применяется для определения среднемесячного объёма потребления для использования в расчётах в следующем году. Фактический объём потреблённого за месяц тепла не применяется </w:t>
      </w:r>
      <w:proofErr w:type="gramStart"/>
      <w:r w:rsidRPr="001C1017">
        <w:rPr>
          <w:rFonts w:ascii="Times New Roman" w:hAnsi="Times New Roman" w:cs="Times New Roman"/>
          <w:sz w:val="28"/>
          <w:szCs w:val="28"/>
        </w:rPr>
        <w:t>для определения</w:t>
      </w:r>
      <w:proofErr w:type="gramEnd"/>
      <w:r w:rsidRPr="001C1017">
        <w:rPr>
          <w:rFonts w:ascii="Times New Roman" w:hAnsi="Times New Roman" w:cs="Times New Roman"/>
          <w:sz w:val="28"/>
          <w:szCs w:val="28"/>
        </w:rPr>
        <w:t xml:space="preserve"> подлежащего оплате от исполнителя коммунальной услуги в пользу РСО размера платы за коммунальный ресурс. Как же соотносить пункты 21 и 25.1 Правил № 124? Если плата за коммунальный ресурс по отоплению начисляется равномерно в течение года, объёма фактически потреблённой </w:t>
      </w:r>
      <w:proofErr w:type="spellStart"/>
      <w:r w:rsidRPr="001C1017">
        <w:rPr>
          <w:rFonts w:ascii="Times New Roman" w:hAnsi="Times New Roman" w:cs="Times New Roman"/>
          <w:sz w:val="28"/>
          <w:szCs w:val="28"/>
        </w:rPr>
        <w:t>теплоэнергии</w:t>
      </w:r>
      <w:proofErr w:type="spellEnd"/>
      <w:r w:rsidRPr="001C1017">
        <w:rPr>
          <w:rFonts w:ascii="Times New Roman" w:hAnsi="Times New Roman" w:cs="Times New Roman"/>
          <w:sz w:val="28"/>
          <w:szCs w:val="28"/>
        </w:rPr>
        <w:t xml:space="preserve"> для коммунальной услуги по отоплению определяется по п. 21 ПП РФ № 124. Между тем объём тепловой энергии, которую управляющая организация как исполнитель коммунальной услуги платит в пользу РСО, определяется по п. 25.1 Правил № 124. Выходит, что пункт 21 говорит о том, как рассчитывать фактически потреблённый объём коммунального ресурса, а пункт 25.1 – подлежащий оплате объёма коммунального ресурса, если в субъект РФ выбрал способ оплаты отопления равномерно в течение календарного года.</w:t>
      </w:r>
    </w:p>
    <w:p w:rsidR="00626DDD" w:rsidRDefault="00626DDD" w:rsidP="00626DDD">
      <w:pPr>
        <w:jc w:val="both"/>
        <w:rPr>
          <w:rFonts w:ascii="Times New Roman" w:hAnsi="Times New Roman" w:cs="Times New Roman"/>
          <w:sz w:val="28"/>
          <w:szCs w:val="28"/>
        </w:rPr>
      </w:pPr>
      <w:r w:rsidRPr="001C1017">
        <w:rPr>
          <w:rFonts w:ascii="Times New Roman" w:hAnsi="Times New Roman" w:cs="Times New Roman"/>
          <w:b/>
          <w:color w:val="002060"/>
          <w:sz w:val="32"/>
          <w:szCs w:val="32"/>
          <w:u w:val="single"/>
        </w:rPr>
        <w:t>Что делать РСО с недополученными доходами</w:t>
      </w:r>
      <w:r w:rsidRPr="001C1017">
        <w:rPr>
          <w:rFonts w:ascii="Times New Roman" w:hAnsi="Times New Roman" w:cs="Times New Roman"/>
          <w:color w:val="002060"/>
          <w:sz w:val="28"/>
          <w:szCs w:val="28"/>
        </w:rPr>
        <w:t xml:space="preserve"> </w:t>
      </w:r>
    </w:p>
    <w:p w:rsidR="00626DDD" w:rsidRDefault="00626DDD" w:rsidP="00626DDD">
      <w:pPr>
        <w:jc w:val="both"/>
        <w:rPr>
          <w:rFonts w:ascii="Times New Roman" w:hAnsi="Times New Roman" w:cs="Times New Roman"/>
          <w:sz w:val="28"/>
          <w:szCs w:val="28"/>
        </w:rPr>
      </w:pPr>
      <w:r w:rsidRPr="001C1017">
        <w:rPr>
          <w:rFonts w:ascii="Times New Roman" w:hAnsi="Times New Roman" w:cs="Times New Roman"/>
          <w:sz w:val="28"/>
          <w:szCs w:val="28"/>
        </w:rPr>
        <w:t xml:space="preserve">Вопрос недополученных доходов и связанных с ними расходов волнует </w:t>
      </w:r>
      <w:proofErr w:type="spellStart"/>
      <w:r w:rsidRPr="001C1017">
        <w:rPr>
          <w:rFonts w:ascii="Times New Roman" w:hAnsi="Times New Roman" w:cs="Times New Roman"/>
          <w:sz w:val="28"/>
          <w:szCs w:val="28"/>
        </w:rPr>
        <w:t>ресурсоснабжающие</w:t>
      </w:r>
      <w:proofErr w:type="spellEnd"/>
      <w:r w:rsidRPr="001C1017">
        <w:rPr>
          <w:rFonts w:ascii="Times New Roman" w:hAnsi="Times New Roman" w:cs="Times New Roman"/>
          <w:sz w:val="28"/>
          <w:szCs w:val="28"/>
        </w:rPr>
        <w:t xml:space="preserve"> организации. В письме Минстрой РФ объяснил, что такой ситуации опасаться нужно. Представьте, что орган местного самоуправления утвердил способ взимания платы за отопление ежемесячно в течение года, равными долями. В один из месяцев РСО недополучила законный доход за поставленный коммунальный ресурс. Она сразу же обратилась в управляющую организацию с требованием заплатить за фактически потреблённый объём тепловой энергии. А зря. В проигрыше РСО не останется, деньги вернутся, так как в тариф изначально закладываются недополученные доходы и расходы. Более того, обращение в управляющую организацию за оплатой фактически потреблённого объёма коммунального ресурса приводит к необоснованному обогащению РСО.</w:t>
      </w:r>
    </w:p>
    <w:p w:rsidR="00626DDD" w:rsidRPr="00626DDD" w:rsidRDefault="00626DDD" w:rsidP="00626DDD">
      <w:pPr>
        <w:jc w:val="both"/>
        <w:rPr>
          <w:rFonts w:ascii="Times New Roman" w:hAnsi="Times New Roman" w:cs="Times New Roman"/>
          <w:color w:val="002060"/>
          <w:sz w:val="28"/>
          <w:szCs w:val="28"/>
          <w:u w:val="single"/>
        </w:rPr>
      </w:pPr>
      <w:r w:rsidRPr="00626DDD">
        <w:rPr>
          <w:rFonts w:ascii="Times New Roman" w:hAnsi="Times New Roman" w:cs="Times New Roman"/>
          <w:color w:val="002060"/>
          <w:sz w:val="28"/>
          <w:szCs w:val="28"/>
          <w:u w:val="single"/>
        </w:rPr>
        <w:t>----------------------------------------------------------------------------------------------------------------</w:t>
      </w:r>
    </w:p>
    <w:p w:rsidR="00984E9C" w:rsidRPr="00626DDD" w:rsidRDefault="00984E9C" w:rsidP="00626DDD">
      <w:pPr>
        <w:pStyle w:val="a3"/>
        <w:numPr>
          <w:ilvl w:val="0"/>
          <w:numId w:val="12"/>
        </w:numPr>
        <w:spacing w:after="280" w:afterAutospacing="1" w:line="300" w:lineRule="atLeast"/>
        <w:rPr>
          <w:rFonts w:ascii="Times New Roman" w:eastAsia="Times New Roman" w:hAnsi="Times New Roman" w:cs="Times New Roman"/>
          <w:color w:val="002060"/>
          <w:sz w:val="40"/>
          <w:szCs w:val="40"/>
          <w:u w:val="single"/>
          <w:lang w:eastAsia="ru-RU"/>
        </w:rPr>
      </w:pPr>
      <w:r w:rsidRPr="00626DDD">
        <w:rPr>
          <w:rFonts w:ascii="Times New Roman" w:eastAsia="Times New Roman" w:hAnsi="Times New Roman" w:cs="Times New Roman"/>
          <w:b/>
          <w:bCs/>
          <w:color w:val="002060"/>
          <w:sz w:val="40"/>
          <w:szCs w:val="40"/>
          <w:u w:val="single"/>
          <w:lang w:eastAsia="ru-RU"/>
        </w:rPr>
        <w:t xml:space="preserve">Как и когда списывать </w:t>
      </w:r>
      <w:proofErr w:type="spellStart"/>
      <w:r w:rsidRPr="00626DDD">
        <w:rPr>
          <w:rFonts w:ascii="Times New Roman" w:eastAsia="Times New Roman" w:hAnsi="Times New Roman" w:cs="Times New Roman"/>
          <w:b/>
          <w:bCs/>
          <w:color w:val="002060"/>
          <w:sz w:val="40"/>
          <w:szCs w:val="40"/>
          <w:u w:val="single"/>
          <w:lang w:eastAsia="ru-RU"/>
        </w:rPr>
        <w:t>дебиторку</w:t>
      </w:r>
      <w:proofErr w:type="spellEnd"/>
    </w:p>
    <w:p w:rsidR="00C40BFA" w:rsidRPr="00C40BFA" w:rsidRDefault="00C40BFA" w:rsidP="00C40BFA">
      <w:pPr>
        <w:spacing w:after="28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sz w:val="28"/>
          <w:szCs w:val="28"/>
          <w:lang w:eastAsia="ru-RU"/>
        </w:rPr>
        <w:t>Бухгалтеры РСО УО и жилищных объединений должны отслеживать проблемную и безнадежную дебиторскую задолженность в соответствии с законодательством. Если ее своевременно списать, база по налогу на прибыль организации уменьшится. Если же этого не сделать, придется не только заплатить большую сумму налогов — вполне вероятен административный штраф за искажение бухгалтерской отчетности. Также предусмотрена и налоговая ответственность по </w:t>
      </w:r>
      <w:r w:rsidRPr="00C40BFA">
        <w:rPr>
          <w:rFonts w:ascii="Times New Roman" w:eastAsia="Times New Roman" w:hAnsi="Times New Roman" w:cs="Times New Roman"/>
          <w:color w:val="008200"/>
          <w:sz w:val="28"/>
          <w:szCs w:val="28"/>
          <w:u w:val="single"/>
          <w:lang w:eastAsia="ru-RU"/>
        </w:rPr>
        <w:t>статье 120</w:t>
      </w:r>
      <w:r w:rsidRPr="00C40BFA">
        <w:rPr>
          <w:rFonts w:ascii="Times New Roman" w:eastAsia="Times New Roman" w:hAnsi="Times New Roman" w:cs="Times New Roman"/>
          <w:sz w:val="28"/>
          <w:szCs w:val="28"/>
          <w:lang w:eastAsia="ru-RU"/>
        </w:rPr>
        <w:t xml:space="preserve"> Налогового кодекса. </w:t>
      </w:r>
    </w:p>
    <w:p w:rsidR="00C40BFA" w:rsidRPr="00C40BFA" w:rsidRDefault="00C40BFA" w:rsidP="00C40BFA">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C40BFA">
        <w:rPr>
          <w:rFonts w:ascii="Times New Roman" w:eastAsia="Times New Roman" w:hAnsi="Times New Roman" w:cs="Times New Roman"/>
          <w:b/>
          <w:bCs/>
          <w:color w:val="002060"/>
          <w:sz w:val="32"/>
          <w:szCs w:val="32"/>
          <w:u w:val="single"/>
          <w:lang w:eastAsia="ru-RU"/>
        </w:rPr>
        <w:lastRenderedPageBreak/>
        <w:t>Какие долги признают безнадежными</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sz w:val="28"/>
          <w:szCs w:val="28"/>
          <w:lang w:eastAsia="ru-RU"/>
        </w:rPr>
        <w:t xml:space="preserve">Долги в пользу организации признаются безнадежными в двух случаях, о которых расскажем далее.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b/>
          <w:bCs/>
          <w:sz w:val="28"/>
          <w:szCs w:val="28"/>
          <w:lang w:eastAsia="ru-RU"/>
        </w:rPr>
        <w:t>1. Истек срок исковой давности.</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sz w:val="28"/>
          <w:szCs w:val="28"/>
          <w:lang w:eastAsia="ru-RU"/>
        </w:rPr>
        <w:t>Исковой давностью считается срок для защиты права по иску лица, право которого нарушено. Срок исковой давности по общему правилу составляет три года (</w:t>
      </w:r>
      <w:r w:rsidRPr="00C40BFA">
        <w:rPr>
          <w:rFonts w:ascii="Times New Roman" w:eastAsia="Times New Roman" w:hAnsi="Times New Roman" w:cs="Times New Roman"/>
          <w:color w:val="008200"/>
          <w:sz w:val="28"/>
          <w:szCs w:val="28"/>
          <w:u w:val="single"/>
          <w:lang w:eastAsia="ru-RU"/>
        </w:rPr>
        <w:t>ст. 196 Гражданского кодекса</w:t>
      </w:r>
      <w:r w:rsidRPr="00C40BFA">
        <w:rPr>
          <w:rFonts w:ascii="Times New Roman" w:eastAsia="Times New Roman" w:hAnsi="Times New Roman" w:cs="Times New Roman"/>
          <w:sz w:val="28"/>
          <w:szCs w:val="28"/>
          <w:lang w:eastAsia="ru-RU"/>
        </w:rPr>
        <w:t xml:space="preserve">). Его отсчет начинают с момента, когда право организации было нарушено должником.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sz w:val="28"/>
          <w:szCs w:val="28"/>
          <w:lang w:eastAsia="ru-RU"/>
        </w:rPr>
        <w:t>Внесение платы за ЖКУ — это обязательство с определенным сроком исполнения. Поэтому течение срока исковой давности по оплате ЖКУ начинается с момента, когда собственник не внес платеж в срок (</w:t>
      </w:r>
      <w:r w:rsidRPr="00C40BFA">
        <w:rPr>
          <w:rFonts w:ascii="Times New Roman" w:eastAsia="Times New Roman" w:hAnsi="Times New Roman" w:cs="Times New Roman"/>
          <w:color w:val="008200"/>
          <w:sz w:val="28"/>
          <w:szCs w:val="28"/>
          <w:u w:val="single"/>
          <w:lang w:eastAsia="ru-RU"/>
        </w:rPr>
        <w:t>п. 2 ст. 200 Гражданского кодекса</w:t>
      </w:r>
      <w:r w:rsidRPr="00C40BFA">
        <w:rPr>
          <w:rFonts w:ascii="Times New Roman" w:eastAsia="Times New Roman" w:hAnsi="Times New Roman" w:cs="Times New Roman"/>
          <w:sz w:val="28"/>
          <w:szCs w:val="28"/>
          <w:lang w:eastAsia="ru-RU"/>
        </w:rPr>
        <w:t>). В общем случае это значит — с 10-го числа месяца, следующего за расчетным (</w:t>
      </w:r>
      <w:r w:rsidRPr="00C40BFA">
        <w:rPr>
          <w:rFonts w:ascii="Times New Roman" w:eastAsia="Times New Roman" w:hAnsi="Times New Roman" w:cs="Times New Roman"/>
          <w:color w:val="008200"/>
          <w:sz w:val="28"/>
          <w:szCs w:val="28"/>
          <w:u w:val="single"/>
          <w:lang w:eastAsia="ru-RU"/>
        </w:rPr>
        <w:t>п. 1 ст. 155 Жилищного кодекса</w:t>
      </w:r>
      <w:r w:rsidRPr="00C40BFA">
        <w:rPr>
          <w:rFonts w:ascii="Times New Roman" w:eastAsia="Times New Roman" w:hAnsi="Times New Roman" w:cs="Times New Roman"/>
          <w:sz w:val="28"/>
          <w:szCs w:val="28"/>
          <w:lang w:eastAsia="ru-RU"/>
        </w:rPr>
        <w:t xml:space="preserve">).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sz w:val="28"/>
          <w:szCs w:val="28"/>
          <w:lang w:eastAsia="ru-RU"/>
        </w:rPr>
        <w:t xml:space="preserve">Следует отметить, что управляющая МКД организация взыскивать в судебном порядке долг собственников может в любом случае. Суд применяет срок исковой давности только по заявлению стороны в судебном разбирательстве. Если должник не заявляет о его истечении, суд рассматривает дело по существу согласно </w:t>
      </w:r>
      <w:r w:rsidRPr="00C40BFA">
        <w:rPr>
          <w:rFonts w:ascii="Times New Roman" w:eastAsia="Times New Roman" w:hAnsi="Times New Roman" w:cs="Times New Roman"/>
          <w:color w:val="008200"/>
          <w:sz w:val="28"/>
          <w:szCs w:val="28"/>
          <w:u w:val="single"/>
          <w:lang w:eastAsia="ru-RU"/>
        </w:rPr>
        <w:t>пункту 2</w:t>
      </w:r>
      <w:r w:rsidRPr="00C40BFA">
        <w:rPr>
          <w:rFonts w:ascii="Times New Roman" w:eastAsia="Times New Roman" w:hAnsi="Times New Roman" w:cs="Times New Roman"/>
          <w:sz w:val="28"/>
          <w:szCs w:val="28"/>
          <w:lang w:eastAsia="ru-RU"/>
        </w:rPr>
        <w:t xml:space="preserve"> статьи 199 Гражданского кодекса.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sz w:val="28"/>
          <w:szCs w:val="28"/>
          <w:lang w:eastAsia="ru-RU"/>
        </w:rPr>
        <w:t xml:space="preserve">Срок исковой давности может прерываться и начинать течь заново. Такое происходит в двух случаях: должнику предъявили иск или должник совершил действия, которые свидетельствуют о признании долга (например, подал заявление об отсрочке или рассрочке оплаты, частично оплатил долг).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b/>
          <w:bCs/>
          <w:sz w:val="28"/>
          <w:szCs w:val="28"/>
          <w:lang w:eastAsia="ru-RU"/>
        </w:rPr>
        <w:t xml:space="preserve">2. Задолженность нереальна для взыскания.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sz w:val="28"/>
          <w:szCs w:val="28"/>
          <w:lang w:eastAsia="ru-RU"/>
        </w:rPr>
        <w:t xml:space="preserve">Критерии для признания долга нереальным для взыскания устанавливает гражданское законодательство. Задолженность признается безнадежной, если: </w:t>
      </w:r>
    </w:p>
    <w:p w:rsidR="00C40BFA" w:rsidRPr="00C40BFA" w:rsidRDefault="00C40BFA" w:rsidP="00C40BFA">
      <w:pPr>
        <w:numPr>
          <w:ilvl w:val="0"/>
          <w:numId w:val="2"/>
        </w:num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организация-должник ликвидирована;</w:t>
      </w:r>
    </w:p>
    <w:p w:rsidR="00C40BFA" w:rsidRPr="00C40BFA" w:rsidRDefault="00C40BFA" w:rsidP="00C40BFA">
      <w:pPr>
        <w:numPr>
          <w:ilvl w:val="0"/>
          <w:numId w:val="2"/>
        </w:num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гражданин-должник умер;</w:t>
      </w:r>
    </w:p>
    <w:p w:rsidR="00C40BFA" w:rsidRPr="00C40BFA" w:rsidRDefault="00C40BFA" w:rsidP="00C40BFA">
      <w:pPr>
        <w:numPr>
          <w:ilvl w:val="0"/>
          <w:numId w:val="2"/>
        </w:num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организация-должник исключена из ЕГРЮЛ как недействующее юридическое лицо;</w:t>
      </w:r>
    </w:p>
    <w:p w:rsidR="00C40BFA" w:rsidRPr="00C40BFA" w:rsidRDefault="00C40BFA" w:rsidP="00C40BFA">
      <w:pPr>
        <w:numPr>
          <w:ilvl w:val="0"/>
          <w:numId w:val="2"/>
        </w:num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гражданин-должник признан банкротом, и его долги считаются погашенными в соответствии с </w:t>
      </w:r>
      <w:r w:rsidRPr="00C40BFA">
        <w:rPr>
          <w:rFonts w:ascii="Times New Roman" w:eastAsia="Times New Roman" w:hAnsi="Times New Roman" w:cs="Times New Roman"/>
          <w:color w:val="008200"/>
          <w:sz w:val="28"/>
          <w:szCs w:val="28"/>
          <w:u w:val="single"/>
          <w:lang w:eastAsia="ru-RU"/>
        </w:rPr>
        <w:t>Законом</w:t>
      </w:r>
      <w:r w:rsidRPr="00C40BFA">
        <w:rPr>
          <w:rFonts w:ascii="Times New Roman" w:eastAsia="Times New Roman" w:hAnsi="Times New Roman" w:cs="Times New Roman"/>
          <w:sz w:val="28"/>
          <w:szCs w:val="28"/>
          <w:lang w:eastAsia="ru-RU"/>
        </w:rPr>
        <w:t xml:space="preserve"> о банкротстве</w:t>
      </w:r>
      <w:r w:rsidRPr="00C40BFA">
        <w:rPr>
          <w:rFonts w:ascii="Times New Roman" w:eastAsia="Times New Roman" w:hAnsi="Times New Roman" w:cs="Times New Roman"/>
          <w:sz w:val="28"/>
          <w:szCs w:val="28"/>
          <w:vertAlign w:val="superscript"/>
          <w:lang w:eastAsia="ru-RU"/>
        </w:rPr>
        <w:t>1</w:t>
      </w:r>
      <w:r w:rsidRPr="00C40BFA">
        <w:rPr>
          <w:rFonts w:ascii="Times New Roman" w:eastAsia="Times New Roman" w:hAnsi="Times New Roman" w:cs="Times New Roman"/>
          <w:sz w:val="28"/>
          <w:szCs w:val="28"/>
          <w:lang w:eastAsia="ru-RU"/>
        </w:rPr>
        <w:t xml:space="preserve">; </w:t>
      </w:r>
    </w:p>
    <w:p w:rsidR="00C40BFA" w:rsidRPr="00C40BFA" w:rsidRDefault="006C344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5" style="width:6in;height:.75pt" o:hralign="center" o:hrstd="t" o:hrnoshade="t" o:hr="t" fillcolor="#e11f27" stroked="f">
            <v:path strokeok="f"/>
          </v:rect>
        </w:pict>
      </w:r>
    </w:p>
    <w:p w:rsidR="00C40BFA" w:rsidRPr="00C40BFA" w:rsidRDefault="00C40BFA" w:rsidP="00C40BFA">
      <w:pPr>
        <w:keepNext/>
        <w:spacing w:after="0" w:line="300" w:lineRule="atLeast"/>
        <w:jc w:val="both"/>
        <w:outlineLvl w:val="2"/>
        <w:rPr>
          <w:rFonts w:ascii="Times New Roman" w:eastAsia="Times" w:hAnsi="Times New Roman" w:cs="Times New Roman"/>
          <w:b/>
          <w:bCs/>
          <w:color w:val="E11F27"/>
          <w:sz w:val="28"/>
          <w:szCs w:val="28"/>
          <w:lang w:eastAsia="ru-RU"/>
        </w:rPr>
      </w:pPr>
      <w:r w:rsidRPr="00C40BFA">
        <w:rPr>
          <w:rFonts w:ascii="Times New Roman" w:eastAsia="Times" w:hAnsi="Times New Roman" w:cs="Times New Roman"/>
          <w:b/>
          <w:bCs/>
          <w:color w:val="E11F27"/>
          <w:sz w:val="28"/>
          <w:szCs w:val="28"/>
          <w:lang w:eastAsia="ru-RU"/>
        </w:rPr>
        <w:t>Сноска 1</w:t>
      </w:r>
    </w:p>
    <w:p w:rsidR="00C40BFA" w:rsidRPr="00C40BFA" w:rsidRDefault="00C40BFA" w:rsidP="00C40BFA">
      <w:pPr>
        <w:spacing w:after="0" w:line="300" w:lineRule="atLeast"/>
        <w:jc w:val="both"/>
        <w:rPr>
          <w:rFonts w:ascii="Times New Roman" w:eastAsia="Times" w:hAnsi="Times New Roman" w:cs="Times New Roman"/>
          <w:sz w:val="28"/>
          <w:szCs w:val="28"/>
          <w:lang w:eastAsia="ru-RU"/>
        </w:rPr>
      </w:pPr>
      <w:r w:rsidRPr="00C40BFA">
        <w:rPr>
          <w:rFonts w:ascii="Times New Roman" w:eastAsia="Times" w:hAnsi="Times New Roman" w:cs="Times New Roman"/>
          <w:color w:val="008200"/>
          <w:sz w:val="28"/>
          <w:szCs w:val="28"/>
          <w:u w:val="single"/>
          <w:lang w:eastAsia="ru-RU"/>
        </w:rPr>
        <w:t>Федеральный закон от 26.10.2002 № 127-ФЗ</w:t>
      </w:r>
      <w:r w:rsidRPr="00C40BFA">
        <w:rPr>
          <w:rFonts w:ascii="Times New Roman" w:eastAsia="Times" w:hAnsi="Times New Roman" w:cs="Times New Roman"/>
          <w:sz w:val="28"/>
          <w:szCs w:val="28"/>
          <w:lang w:eastAsia="ru-RU"/>
        </w:rPr>
        <w:t xml:space="preserve"> «О несостоятельности (банкротстве)». </w:t>
      </w:r>
    </w:p>
    <w:p w:rsidR="00C40BFA" w:rsidRPr="00C40BFA" w:rsidRDefault="006C344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6" style="width:6in;height:.75pt" o:hralign="center" o:hrstd="t" o:hrnoshade="t" o:hr="t" fillcolor="#e11f27" stroked="f">
            <v:path strokeok="f"/>
          </v:rect>
        </w:pic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p>
    <w:p w:rsidR="00C40BFA" w:rsidRPr="00C40BFA" w:rsidRDefault="00C40BFA" w:rsidP="00C40BFA">
      <w:pPr>
        <w:numPr>
          <w:ilvl w:val="0"/>
          <w:numId w:val="3"/>
        </w:num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 xml:space="preserve">судебный пристав-исполнитель вынес постановление об окончании исполнительного производства и возвращении исполнительного листа взыскателю в связи с невозможностью взыскания.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sz w:val="28"/>
          <w:szCs w:val="28"/>
          <w:lang w:eastAsia="ru-RU"/>
        </w:rPr>
        <w:t xml:space="preserve">В любом случае срок исковой давности не может превышать 10 лет со дня возникновения обязательства согласно </w:t>
      </w:r>
      <w:r w:rsidRPr="00C40BFA">
        <w:rPr>
          <w:rFonts w:ascii="Times New Roman" w:eastAsia="Times New Roman" w:hAnsi="Times New Roman" w:cs="Times New Roman"/>
          <w:color w:val="008200"/>
          <w:sz w:val="28"/>
          <w:szCs w:val="28"/>
          <w:u w:val="single"/>
          <w:lang w:eastAsia="ru-RU"/>
        </w:rPr>
        <w:t>пункту 2</w:t>
      </w:r>
      <w:r w:rsidRPr="00C40BFA">
        <w:rPr>
          <w:rFonts w:ascii="Times New Roman" w:eastAsia="Times New Roman" w:hAnsi="Times New Roman" w:cs="Times New Roman"/>
          <w:sz w:val="28"/>
          <w:szCs w:val="28"/>
          <w:lang w:eastAsia="ru-RU"/>
        </w:rPr>
        <w:t xml:space="preserve"> статьи 200 Гражданского кодекса.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 xml:space="preserve">Необходимость списания безнадежной дебиторской задолженности установлена </w:t>
      </w:r>
      <w:r w:rsidRPr="00C40BFA">
        <w:rPr>
          <w:rFonts w:ascii="Times New Roman" w:eastAsia="Times New Roman" w:hAnsi="Times New Roman" w:cs="Times New Roman"/>
          <w:color w:val="008200"/>
          <w:sz w:val="28"/>
          <w:szCs w:val="28"/>
          <w:u w:val="single"/>
          <w:lang w:eastAsia="ru-RU"/>
        </w:rPr>
        <w:t>пунктом 77</w:t>
      </w:r>
      <w:r w:rsidRPr="00C40BFA">
        <w:rPr>
          <w:rFonts w:ascii="Times New Roman" w:eastAsia="Times New Roman" w:hAnsi="Times New Roman" w:cs="Times New Roman"/>
          <w:sz w:val="28"/>
          <w:szCs w:val="28"/>
          <w:lang w:eastAsia="ru-RU"/>
        </w:rPr>
        <w:t xml:space="preserve"> Положения по ведению бухгалтерского учета и бухгалтерской отчетности </w:t>
      </w:r>
      <w:r w:rsidRPr="00C40BFA">
        <w:rPr>
          <w:rFonts w:ascii="Times New Roman" w:eastAsia="Times New Roman" w:hAnsi="Times New Roman" w:cs="Times New Roman"/>
          <w:sz w:val="28"/>
          <w:szCs w:val="28"/>
          <w:lang w:eastAsia="ru-RU"/>
        </w:rPr>
        <w:lastRenderedPageBreak/>
        <w:t xml:space="preserve">в Российской Федерации, утвержденного </w:t>
      </w:r>
      <w:r w:rsidRPr="00C40BFA">
        <w:rPr>
          <w:rFonts w:ascii="Times New Roman" w:eastAsia="Times New Roman" w:hAnsi="Times New Roman" w:cs="Times New Roman"/>
          <w:color w:val="008200"/>
          <w:sz w:val="28"/>
          <w:szCs w:val="28"/>
          <w:u w:val="single"/>
          <w:lang w:eastAsia="ru-RU"/>
        </w:rPr>
        <w:t>приказом Минфина от 29.07.1998 № 34н</w:t>
      </w:r>
      <w:r w:rsidRPr="00C40BFA">
        <w:rPr>
          <w:rFonts w:ascii="Times New Roman" w:eastAsia="Times New Roman" w:hAnsi="Times New Roman" w:cs="Times New Roman"/>
          <w:sz w:val="28"/>
          <w:szCs w:val="28"/>
          <w:lang w:eastAsia="ru-RU"/>
        </w:rPr>
        <w:t xml:space="preserve"> (далее — Положение № 34н). </w:t>
      </w:r>
    </w:p>
    <w:p w:rsidR="00C40BFA" w:rsidRPr="00C40BFA" w:rsidRDefault="00C40BFA" w:rsidP="00C40BF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C40BFA">
        <w:rPr>
          <w:rFonts w:ascii="Times New Roman" w:eastAsia="Times New Roman" w:hAnsi="Times New Roman" w:cs="Times New Roman"/>
          <w:b/>
          <w:bCs/>
          <w:color w:val="002060"/>
          <w:sz w:val="28"/>
          <w:szCs w:val="28"/>
          <w:u w:val="single"/>
          <w:lang w:eastAsia="ru-RU"/>
        </w:rPr>
        <w:t>Как документально оформить списание дебиторской задолженности</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Чтобы списать дебиторскую задолженность, придерживайтесь установленного порядка.</w:t>
      </w:r>
    </w:p>
    <w:p w:rsidR="00C40BFA" w:rsidRPr="00C40BFA" w:rsidRDefault="006C344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7" style="width:6in;height:.75pt" o:hralign="center" o:hrstd="t" o:hrnoshade="t" o:hr="t" fillcolor="#e11f27" stroked="f">
            <v:path strokeok="f"/>
          </v:rect>
        </w:pict>
      </w:r>
    </w:p>
    <w:p w:rsidR="00C40BFA" w:rsidRPr="00C40BFA" w:rsidRDefault="00C40BFA" w:rsidP="00C40BFA">
      <w:pPr>
        <w:spacing w:after="0" w:line="300" w:lineRule="atLeast"/>
        <w:jc w:val="both"/>
        <w:rPr>
          <w:rFonts w:ascii="Times New Roman" w:eastAsia="Times" w:hAnsi="Times New Roman" w:cs="Times New Roman"/>
          <w:sz w:val="28"/>
          <w:szCs w:val="28"/>
          <w:lang w:eastAsia="ru-RU"/>
        </w:rPr>
      </w:pPr>
      <w:r w:rsidRPr="00C40BFA">
        <w:rPr>
          <w:rFonts w:ascii="Times New Roman" w:eastAsia="Times" w:hAnsi="Times New Roman" w:cs="Times New Roman"/>
          <w:sz w:val="28"/>
          <w:szCs w:val="28"/>
          <w:lang w:eastAsia="ru-RU"/>
        </w:rPr>
        <w:t xml:space="preserve">10лет —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это максимальный срок исковой давности</w:t>
      </w:r>
      <w:r w:rsidR="006C344A">
        <w:rPr>
          <w:rFonts w:ascii="Times New Roman" w:eastAsia="Times New Roman" w:hAnsi="Times New Roman" w:cs="Times New Roman"/>
          <w:sz w:val="28"/>
          <w:szCs w:val="28"/>
          <w:lang w:eastAsia="ru-RU"/>
        </w:rPr>
        <w:pict>
          <v:rect id="_x0000_i1038" style="width:6in;height:.75pt" o:hralign="center" o:hrstd="t" o:hrnoshade="t" o:hr="t" fillcolor="#e11f27" stroked="f">
            <v:path strokeok="f"/>
          </v:rect>
        </w:pict>
      </w:r>
    </w:p>
    <w:p w:rsidR="00C40BFA" w:rsidRPr="00C40BFA" w:rsidRDefault="00C40BFA" w:rsidP="00C40BFA">
      <w:pPr>
        <w:numPr>
          <w:ilvl w:val="0"/>
          <w:numId w:val="9"/>
        </w:num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Проведите инвентаризацию обязательств. По ее итогам составьте акт инвентаризации расчетов. Вы можете сами разработать форму такого акта либо использовать унифицированную</w:t>
      </w:r>
    </w:p>
    <w:p w:rsidR="00C40BFA" w:rsidRPr="00C40BFA" w:rsidRDefault="00C40BFA" w:rsidP="00C40BFA">
      <w:pPr>
        <w:spacing w:after="0" w:line="300" w:lineRule="atLeast"/>
        <w:ind w:left="720"/>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color w:val="008200"/>
          <w:sz w:val="28"/>
          <w:szCs w:val="28"/>
          <w:u w:val="single"/>
          <w:lang w:eastAsia="ru-RU"/>
        </w:rPr>
        <w:t>форма № ИНВ-17</w:t>
      </w:r>
      <w:r w:rsidRPr="00C40BFA">
        <w:rPr>
          <w:rFonts w:ascii="Times New Roman" w:eastAsia="Times New Roman" w:hAnsi="Times New Roman" w:cs="Times New Roman"/>
          <w:sz w:val="28"/>
          <w:szCs w:val="28"/>
          <w:lang w:eastAsia="ru-RU"/>
        </w:rPr>
        <w:t xml:space="preserve">, утвержденная </w:t>
      </w:r>
      <w:r w:rsidRPr="00C40BFA">
        <w:rPr>
          <w:rFonts w:ascii="Times New Roman" w:eastAsia="Times New Roman" w:hAnsi="Times New Roman" w:cs="Times New Roman"/>
          <w:color w:val="008200"/>
          <w:sz w:val="28"/>
          <w:szCs w:val="28"/>
          <w:u w:val="single"/>
          <w:lang w:eastAsia="ru-RU"/>
        </w:rPr>
        <w:t>постановлением Госкомстата от 18.08.1998 № 88</w:t>
      </w:r>
      <w:r w:rsidRPr="00C40BFA">
        <w:rPr>
          <w:rFonts w:ascii="Times New Roman" w:eastAsia="Times New Roman" w:hAnsi="Times New Roman" w:cs="Times New Roman"/>
          <w:sz w:val="28"/>
          <w:szCs w:val="28"/>
          <w:lang w:eastAsia="ru-RU"/>
        </w:rPr>
        <w:t xml:space="preserve">. </w:t>
      </w:r>
    </w:p>
    <w:tbl>
      <w:tblPr>
        <w:tblW w:w="0" w:type="auto"/>
        <w:tblCellMar>
          <w:left w:w="0" w:type="dxa"/>
          <w:right w:w="0" w:type="dxa"/>
        </w:tblCellMar>
        <w:tblLook w:val="04A0" w:firstRow="1" w:lastRow="0" w:firstColumn="1" w:lastColumn="0" w:noHBand="0" w:noVBand="1"/>
      </w:tblPr>
      <w:tblGrid>
        <w:gridCol w:w="2218"/>
        <w:gridCol w:w="396"/>
        <w:gridCol w:w="370"/>
        <w:gridCol w:w="201"/>
        <w:gridCol w:w="396"/>
        <w:gridCol w:w="1294"/>
        <w:gridCol w:w="201"/>
        <w:gridCol w:w="370"/>
        <w:gridCol w:w="370"/>
        <w:gridCol w:w="739"/>
        <w:gridCol w:w="201"/>
        <w:gridCol w:w="370"/>
        <w:gridCol w:w="3326"/>
      </w:tblGrid>
      <w:tr w:rsidR="00C40BFA" w:rsidRPr="00C40BFA" w:rsidTr="003F753C">
        <w:tc>
          <w:tcPr>
            <w:tcW w:w="2218"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4805" w:type="dxa"/>
            <w:gridSpan w:val="6"/>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0" w:name="ZAP2FIK3MN"/>
            <w:bookmarkStart w:id="1" w:name="ZAP2FM63MO"/>
            <w:bookmarkStart w:id="2" w:name="bssPhr1473"/>
            <w:bookmarkEnd w:id="0"/>
            <w:bookmarkEnd w:id="1"/>
            <w:bookmarkEnd w:id="2"/>
            <w:r w:rsidRPr="00C40BFA">
              <w:rPr>
                <w:rFonts w:ascii="inherit" w:eastAsia="Times New Roman" w:hAnsi="inherit" w:cs="Times New Roman"/>
                <w:sz w:val="24"/>
                <w:szCs w:val="24"/>
                <w:lang w:eastAsia="ru-RU"/>
              </w:rPr>
              <w:t>Решение руководителя организации:</w:t>
            </w:r>
          </w:p>
        </w:tc>
        <w:tc>
          <w:tcPr>
            <w:tcW w:w="5544" w:type="dxa"/>
            <w:gridSpan w:val="7"/>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r>
      <w:tr w:rsidR="00C40BFA" w:rsidRPr="00C40BFA" w:rsidTr="003F753C">
        <w:tc>
          <w:tcPr>
            <w:tcW w:w="10349" w:type="dxa"/>
            <w:gridSpan w:val="13"/>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10349" w:type="dxa"/>
            <w:gridSpan w:val="13"/>
            <w:tcBorders>
              <w:top w:val="single" w:sz="6" w:space="0" w:color="000000"/>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957" w:type="dxa"/>
            <w:gridSpan w:val="3"/>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2033" w:type="dxa"/>
            <w:gridSpan w:val="4"/>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gridSpan w:val="3"/>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326"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957" w:type="dxa"/>
            <w:gridSpan w:val="3"/>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2033" w:type="dxa"/>
            <w:gridSpan w:val="4"/>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3" w:name="ZAP2RAI3ML"/>
            <w:bookmarkStart w:id="4" w:name="bssPhr1474"/>
            <w:bookmarkEnd w:id="3"/>
            <w:bookmarkEnd w:id="4"/>
            <w:r w:rsidRPr="00C40BFA">
              <w:rPr>
                <w:rFonts w:ascii="inherit" w:eastAsia="Times New Roman" w:hAnsi="inherit" w:cs="Times New Roman"/>
                <w:sz w:val="24"/>
                <w:szCs w:val="24"/>
                <w:lang w:eastAsia="ru-RU"/>
              </w:rPr>
              <w:t>должность</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294" w:type="dxa"/>
            <w:gridSpan w:val="3"/>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5" w:name="ZAP2EAA3H9"/>
            <w:bookmarkEnd w:id="5"/>
            <w:r w:rsidRPr="00C40BFA">
              <w:rPr>
                <w:rFonts w:ascii="inherit" w:eastAsia="Times New Roman" w:hAnsi="inherit" w:cs="Times New Roman"/>
                <w:sz w:val="24"/>
                <w:szCs w:val="24"/>
                <w:lang w:eastAsia="ru-RU"/>
              </w:rPr>
              <w:t>подпись</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3326"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6" w:name="ZAP2GE43IB"/>
            <w:bookmarkEnd w:id="6"/>
            <w:r w:rsidRPr="00C40BFA">
              <w:rPr>
                <w:rFonts w:ascii="inherit" w:eastAsia="Times New Roman" w:hAnsi="inherit" w:cs="Times New Roman"/>
                <w:sz w:val="24"/>
                <w:szCs w:val="24"/>
                <w:lang w:eastAsia="ru-RU"/>
              </w:rPr>
              <w:t>расшифровка подписи</w:t>
            </w:r>
          </w:p>
        </w:tc>
      </w:tr>
      <w:tr w:rsidR="00C40BFA" w:rsidRPr="00C40BFA" w:rsidTr="003F753C">
        <w:tc>
          <w:tcPr>
            <w:tcW w:w="2218"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7" w:name="ZAP2GJI3I9"/>
            <w:bookmarkStart w:id="8" w:name="bssPhr1475"/>
            <w:bookmarkEnd w:id="7"/>
            <w:bookmarkEnd w:id="8"/>
            <w:r w:rsidRPr="00C40BFA">
              <w:rPr>
                <w:rFonts w:ascii="inherit" w:eastAsia="Times New Roman" w:hAnsi="inherit" w:cs="Times New Roman"/>
                <w:sz w:val="24"/>
                <w:szCs w:val="24"/>
                <w:lang w:eastAsia="ru-RU"/>
              </w:rPr>
              <w:t>"</w:t>
            </w:r>
          </w:p>
        </w:tc>
        <w:tc>
          <w:tcPr>
            <w:tcW w:w="554" w:type="dxa"/>
            <w:gridSpan w:val="2"/>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9" w:name="ZAP2M243JQ"/>
            <w:bookmarkEnd w:id="9"/>
            <w:r w:rsidRPr="00C40BFA">
              <w:rPr>
                <w:rFonts w:ascii="inherit" w:eastAsia="Times New Roman" w:hAnsi="inherit" w:cs="Times New Roman"/>
                <w:sz w:val="24"/>
                <w:szCs w:val="24"/>
                <w:lang w:eastAsia="ru-RU"/>
              </w:rPr>
              <w:t>"</w:t>
            </w:r>
          </w:p>
        </w:tc>
        <w:tc>
          <w:tcPr>
            <w:tcW w:w="2218" w:type="dxa"/>
            <w:gridSpan w:val="4"/>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739"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881" w:type="dxa"/>
            <w:gridSpan w:val="3"/>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10" w:name="ZAP2M5M3JR"/>
            <w:bookmarkEnd w:id="10"/>
            <w:r w:rsidRPr="00C40BFA">
              <w:rPr>
                <w:rFonts w:ascii="inherit" w:eastAsia="Times New Roman" w:hAnsi="inherit" w:cs="Times New Roman"/>
                <w:sz w:val="24"/>
                <w:szCs w:val="24"/>
                <w:lang w:eastAsia="ru-RU"/>
              </w:rPr>
              <w:t>г.</w:t>
            </w:r>
          </w:p>
        </w:tc>
      </w:tr>
    </w:tbl>
    <w:p w:rsidR="00C40BFA" w:rsidRPr="00C40BFA" w:rsidRDefault="00C40BFA" w:rsidP="00C40BFA">
      <w:pPr>
        <w:shd w:val="clear" w:color="auto" w:fill="FFFFFF"/>
        <w:spacing w:after="0" w:line="240" w:lineRule="auto"/>
        <w:jc w:val="right"/>
        <w:textAlignment w:val="baseline"/>
        <w:rPr>
          <w:rFonts w:ascii="inherit" w:eastAsia="Times New Roman" w:hAnsi="inherit" w:cs="Arial"/>
          <w:color w:val="000000"/>
          <w:sz w:val="24"/>
          <w:szCs w:val="24"/>
          <w:lang w:eastAsia="ru-RU"/>
        </w:rPr>
      </w:pPr>
      <w:bookmarkStart w:id="11" w:name="bssPhr1476"/>
      <w:bookmarkStart w:id="12" w:name="ZA0241O3FD"/>
      <w:bookmarkStart w:id="13" w:name="ZA00S5S2PK"/>
      <w:bookmarkStart w:id="14" w:name="ZAP29GA3GU"/>
      <w:bookmarkStart w:id="15" w:name="XA00MA22N7"/>
      <w:bookmarkStart w:id="16" w:name="ZA00MG62O1"/>
      <w:bookmarkStart w:id="17" w:name="ZAP241O3FD"/>
      <w:bookmarkEnd w:id="11"/>
      <w:bookmarkEnd w:id="12"/>
      <w:bookmarkEnd w:id="13"/>
      <w:bookmarkEnd w:id="14"/>
      <w:bookmarkEnd w:id="15"/>
      <w:bookmarkEnd w:id="16"/>
      <w:bookmarkEnd w:id="17"/>
      <w:r w:rsidRPr="00C40BFA">
        <w:rPr>
          <w:rFonts w:ascii="inherit" w:eastAsia="Times New Roman" w:hAnsi="inherit" w:cs="Arial"/>
          <w:color w:val="000000"/>
          <w:sz w:val="24"/>
          <w:szCs w:val="24"/>
          <w:lang w:eastAsia="ru-RU"/>
        </w:rPr>
        <w:t>Унифицированная форма </w:t>
      </w:r>
      <w:bookmarkStart w:id="18" w:name="ZA01QB239K"/>
      <w:bookmarkEnd w:id="18"/>
      <w:r w:rsidRPr="00C40BFA">
        <w:rPr>
          <w:rFonts w:ascii="inherit" w:eastAsia="Times New Roman" w:hAnsi="inherit" w:cs="Arial"/>
          <w:color w:val="000000"/>
          <w:sz w:val="24"/>
          <w:szCs w:val="24"/>
          <w:lang w:eastAsia="ru-RU"/>
        </w:rPr>
        <w:t>№ ИНВ-17</w:t>
      </w:r>
      <w:r w:rsidRPr="00C40BFA">
        <w:rPr>
          <w:rFonts w:ascii="inherit" w:eastAsia="Times New Roman" w:hAnsi="inherit" w:cs="Arial"/>
          <w:color w:val="000000"/>
          <w:sz w:val="24"/>
          <w:szCs w:val="24"/>
          <w:lang w:eastAsia="ru-RU"/>
        </w:rPr>
        <w:br/>
      </w:r>
      <w:bookmarkStart w:id="19" w:name="ZAP2HA43GV"/>
      <w:bookmarkEnd w:id="19"/>
      <w:r w:rsidRPr="00C40BFA">
        <w:rPr>
          <w:rFonts w:ascii="inherit" w:eastAsia="Times New Roman" w:hAnsi="inherit" w:cs="Arial"/>
          <w:color w:val="000000"/>
          <w:sz w:val="24"/>
          <w:szCs w:val="24"/>
          <w:lang w:eastAsia="ru-RU"/>
        </w:rPr>
        <w:t>Утверждена</w:t>
      </w:r>
      <w:r w:rsidRPr="00C40BFA">
        <w:rPr>
          <w:rFonts w:ascii="inherit" w:eastAsia="Times New Roman" w:hAnsi="inherit" w:cs="Arial"/>
          <w:color w:val="000000"/>
          <w:sz w:val="24"/>
          <w:szCs w:val="24"/>
          <w:lang w:eastAsia="ru-RU"/>
        </w:rPr>
        <w:br/>
      </w:r>
      <w:bookmarkStart w:id="20" w:name="ZAP2DSO3GE"/>
      <w:bookmarkEnd w:id="20"/>
      <w:r w:rsidRPr="00C40BFA">
        <w:rPr>
          <w:rFonts w:ascii="inherit" w:eastAsia="Times New Roman" w:hAnsi="inherit" w:cs="Arial"/>
          <w:color w:val="000000"/>
          <w:sz w:val="24"/>
          <w:szCs w:val="24"/>
          <w:lang w:eastAsia="ru-RU"/>
        </w:rPr>
        <w:t>постановлением Госкомстата России</w:t>
      </w:r>
      <w:r w:rsidRPr="00C40BFA">
        <w:rPr>
          <w:rFonts w:ascii="inherit" w:eastAsia="Times New Roman" w:hAnsi="inherit" w:cs="Arial"/>
          <w:color w:val="000000"/>
          <w:sz w:val="24"/>
          <w:szCs w:val="24"/>
          <w:lang w:eastAsia="ru-RU"/>
        </w:rPr>
        <w:br/>
      </w:r>
      <w:bookmarkStart w:id="21" w:name="ZAP230I3ER"/>
      <w:bookmarkEnd w:id="21"/>
      <w:r w:rsidRPr="00C40BFA">
        <w:rPr>
          <w:rFonts w:ascii="inherit" w:eastAsia="Times New Roman" w:hAnsi="inherit" w:cs="Arial"/>
          <w:color w:val="000000"/>
          <w:sz w:val="24"/>
          <w:szCs w:val="24"/>
          <w:lang w:eastAsia="ru-RU"/>
        </w:rPr>
        <w:t>от 18 августа 1998 года № 88</w:t>
      </w:r>
    </w:p>
    <w:tbl>
      <w:tblPr>
        <w:tblW w:w="0" w:type="auto"/>
        <w:tblCellMar>
          <w:left w:w="0" w:type="dxa"/>
          <w:right w:w="0" w:type="dxa"/>
        </w:tblCellMar>
        <w:tblLook w:val="04A0" w:firstRow="1" w:lastRow="0" w:firstColumn="1" w:lastColumn="0" w:noHBand="0" w:noVBand="1"/>
      </w:tblPr>
      <w:tblGrid>
        <w:gridCol w:w="2218"/>
        <w:gridCol w:w="4066"/>
        <w:gridCol w:w="370"/>
        <w:gridCol w:w="1294"/>
        <w:gridCol w:w="370"/>
        <w:gridCol w:w="1848"/>
      </w:tblGrid>
      <w:tr w:rsidR="00C40BFA" w:rsidRPr="00C40BFA" w:rsidTr="003F753C">
        <w:tc>
          <w:tcPr>
            <w:tcW w:w="2218"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inherit" w:eastAsia="Times New Roman" w:hAnsi="inherit" w:cs="Arial"/>
                <w:color w:val="000000"/>
                <w:sz w:val="24"/>
                <w:szCs w:val="24"/>
                <w:lang w:eastAsia="ru-RU"/>
              </w:rPr>
            </w:pPr>
          </w:p>
        </w:tc>
        <w:tc>
          <w:tcPr>
            <w:tcW w:w="4066"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8316" w:type="dxa"/>
            <w:gridSpan w:val="5"/>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2" w:name="ZAP24SU3DV"/>
            <w:bookmarkStart w:id="23" w:name="ZAP2ABG3FG"/>
            <w:bookmarkStart w:id="24" w:name="bssPhr1477"/>
            <w:bookmarkEnd w:id="22"/>
            <w:bookmarkEnd w:id="23"/>
            <w:bookmarkEnd w:id="24"/>
            <w:r w:rsidRPr="00C40BFA">
              <w:rPr>
                <w:rFonts w:ascii="inherit" w:eastAsia="Times New Roman" w:hAnsi="inherit" w:cs="Times New Roman"/>
                <w:sz w:val="24"/>
                <w:szCs w:val="24"/>
                <w:lang w:eastAsia="ru-RU"/>
              </w:rPr>
              <w:t>Код</w:t>
            </w:r>
          </w:p>
        </w:tc>
      </w:tr>
      <w:tr w:rsidR="00C40BFA" w:rsidRPr="00C40BFA" w:rsidTr="003F753C">
        <w:tc>
          <w:tcPr>
            <w:tcW w:w="6283" w:type="dxa"/>
            <w:gridSpan w:val="2"/>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2033" w:type="dxa"/>
            <w:gridSpan w:val="3"/>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right"/>
              <w:textAlignment w:val="baseline"/>
              <w:rPr>
                <w:rFonts w:ascii="inherit" w:eastAsia="Times New Roman" w:hAnsi="inherit" w:cs="Times New Roman"/>
                <w:sz w:val="24"/>
                <w:szCs w:val="24"/>
                <w:lang w:eastAsia="ru-RU"/>
              </w:rPr>
            </w:pPr>
            <w:bookmarkStart w:id="25" w:name="ZAP1QE63CT"/>
            <w:bookmarkStart w:id="26" w:name="bssPhr1478"/>
            <w:bookmarkEnd w:id="25"/>
            <w:bookmarkEnd w:id="26"/>
            <w:r w:rsidRPr="00C40BFA">
              <w:rPr>
                <w:rFonts w:ascii="inherit" w:eastAsia="Times New Roman" w:hAnsi="inherit" w:cs="Times New Roman"/>
                <w:sz w:val="24"/>
                <w:szCs w:val="24"/>
                <w:lang w:eastAsia="ru-RU"/>
              </w:rPr>
              <w:t>Форма по ОКУД</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7" w:name="ZAP26IS3HC"/>
            <w:bookmarkEnd w:id="27"/>
            <w:r w:rsidRPr="00C40BFA">
              <w:rPr>
                <w:rFonts w:ascii="inherit" w:eastAsia="Times New Roman" w:hAnsi="inherit" w:cs="Times New Roman"/>
                <w:sz w:val="24"/>
                <w:szCs w:val="24"/>
                <w:lang w:eastAsia="ru-RU"/>
              </w:rPr>
              <w:t>0317015</w:t>
            </w:r>
          </w:p>
        </w:tc>
      </w:tr>
      <w:tr w:rsidR="00C40BFA" w:rsidRPr="00C40BFA" w:rsidTr="003F753C">
        <w:tc>
          <w:tcPr>
            <w:tcW w:w="6653" w:type="dxa"/>
            <w:gridSpan w:val="3"/>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663" w:type="dxa"/>
            <w:gridSpan w:val="2"/>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right"/>
              <w:textAlignment w:val="baseline"/>
              <w:rPr>
                <w:rFonts w:ascii="inherit" w:eastAsia="Times New Roman" w:hAnsi="inherit" w:cs="Times New Roman"/>
                <w:sz w:val="24"/>
                <w:szCs w:val="24"/>
                <w:lang w:eastAsia="ru-RU"/>
              </w:rPr>
            </w:pPr>
            <w:bookmarkStart w:id="28" w:name="ZAP2GMU3LP"/>
            <w:bookmarkStart w:id="29" w:name="bssPhr1479"/>
            <w:bookmarkEnd w:id="28"/>
            <w:bookmarkEnd w:id="29"/>
            <w:r w:rsidRPr="00C40BFA">
              <w:rPr>
                <w:rFonts w:ascii="inherit" w:eastAsia="Times New Roman" w:hAnsi="inherit" w:cs="Times New Roman"/>
                <w:sz w:val="24"/>
                <w:szCs w:val="24"/>
                <w:lang w:eastAsia="ru-RU"/>
              </w:rPr>
              <w:t>по ОКПО</w:t>
            </w: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r>
      <w:tr w:rsidR="00C40BFA" w:rsidRPr="00C40BFA" w:rsidTr="003F753C">
        <w:tc>
          <w:tcPr>
            <w:tcW w:w="6653" w:type="dxa"/>
            <w:gridSpan w:val="3"/>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30" w:name="ZAP306Q3OI"/>
            <w:bookmarkStart w:id="31" w:name="bssPhr1480"/>
            <w:bookmarkEnd w:id="30"/>
            <w:bookmarkEnd w:id="31"/>
            <w:r w:rsidRPr="00C40BFA">
              <w:rPr>
                <w:rFonts w:ascii="inherit" w:eastAsia="Times New Roman" w:hAnsi="inherit" w:cs="Times New Roman"/>
                <w:sz w:val="24"/>
                <w:szCs w:val="24"/>
                <w:lang w:eastAsia="ru-RU"/>
              </w:rPr>
              <w:t>организация</w:t>
            </w:r>
          </w:p>
        </w:tc>
        <w:tc>
          <w:tcPr>
            <w:tcW w:w="1294"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7946" w:type="dxa"/>
            <w:gridSpan w:val="4"/>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32" w:name="bssPhr1481"/>
            <w:bookmarkEnd w:id="32"/>
            <w:r w:rsidRPr="00C40BFA">
              <w:rPr>
                <w:rFonts w:ascii="inherit" w:eastAsia="Times New Roman" w:hAnsi="inherit" w:cs="Times New Roman"/>
                <w:sz w:val="24"/>
                <w:szCs w:val="24"/>
                <w:lang w:eastAsia="ru-RU"/>
              </w:rPr>
              <w:t> </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7946" w:type="dxa"/>
            <w:gridSpan w:val="4"/>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33" w:name="ZAP2S603NK"/>
            <w:bookmarkStart w:id="34" w:name="bssPhr1482"/>
            <w:bookmarkEnd w:id="33"/>
            <w:bookmarkEnd w:id="34"/>
            <w:r w:rsidRPr="00C40BFA">
              <w:rPr>
                <w:rFonts w:ascii="inherit" w:eastAsia="Times New Roman" w:hAnsi="inherit" w:cs="Times New Roman"/>
                <w:sz w:val="24"/>
                <w:szCs w:val="24"/>
                <w:lang w:eastAsia="ru-RU"/>
              </w:rPr>
              <w:t>структурное подразделение</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8316" w:type="dxa"/>
            <w:gridSpan w:val="5"/>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right"/>
              <w:textAlignment w:val="baseline"/>
              <w:rPr>
                <w:rFonts w:ascii="inherit" w:eastAsia="Times New Roman" w:hAnsi="inherit" w:cs="Times New Roman"/>
                <w:sz w:val="24"/>
                <w:szCs w:val="24"/>
                <w:lang w:eastAsia="ru-RU"/>
              </w:rPr>
            </w:pPr>
            <w:bookmarkStart w:id="35" w:name="ZAP2MK03KP"/>
            <w:bookmarkStart w:id="36" w:name="bssPhr1483"/>
            <w:bookmarkEnd w:id="35"/>
            <w:bookmarkEnd w:id="36"/>
            <w:r w:rsidRPr="00C40BFA">
              <w:rPr>
                <w:rFonts w:ascii="inherit" w:eastAsia="Times New Roman" w:hAnsi="inherit" w:cs="Times New Roman"/>
                <w:sz w:val="24"/>
                <w:szCs w:val="24"/>
                <w:lang w:eastAsia="ru-RU"/>
              </w:rPr>
              <w:t>Вид деятельности</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r>
      <w:tr w:rsidR="00C40BFA" w:rsidRPr="00C40BFA" w:rsidTr="003F753C">
        <w:tc>
          <w:tcPr>
            <w:tcW w:w="2218"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37" w:name="ZAP2MCA3KM"/>
            <w:bookmarkStart w:id="38" w:name="bssPhr1484"/>
            <w:bookmarkEnd w:id="37"/>
            <w:bookmarkEnd w:id="38"/>
            <w:r w:rsidRPr="00C40BFA">
              <w:rPr>
                <w:rFonts w:ascii="inherit" w:eastAsia="Times New Roman" w:hAnsi="inherit" w:cs="Times New Roman"/>
                <w:sz w:val="24"/>
                <w:szCs w:val="24"/>
                <w:lang w:eastAsia="ru-RU"/>
              </w:rPr>
              <w:t>Основание для</w:t>
            </w:r>
          </w:p>
        </w:tc>
        <w:tc>
          <w:tcPr>
            <w:tcW w:w="4435" w:type="dxa"/>
            <w:gridSpan w:val="2"/>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39" w:name="ZAP2Q083LL"/>
            <w:bookmarkEnd w:id="39"/>
            <w:r w:rsidRPr="00C40BFA">
              <w:rPr>
                <w:rFonts w:ascii="inherit" w:eastAsia="Times New Roman" w:hAnsi="inherit" w:cs="Times New Roman"/>
                <w:sz w:val="24"/>
                <w:szCs w:val="24"/>
                <w:lang w:eastAsia="ru-RU"/>
              </w:rPr>
              <w:t>приказ, постановление, распоряжение</w:t>
            </w:r>
          </w:p>
        </w:tc>
        <w:tc>
          <w:tcPr>
            <w:tcW w:w="1663"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40" w:name="ZAP2JGC3MF"/>
            <w:bookmarkEnd w:id="40"/>
            <w:r w:rsidRPr="00C40BFA">
              <w:rPr>
                <w:rFonts w:ascii="inherit" w:eastAsia="Times New Roman" w:hAnsi="inherit" w:cs="Times New Roman"/>
                <w:sz w:val="24"/>
                <w:szCs w:val="24"/>
                <w:lang w:eastAsia="ru-RU"/>
              </w:rPr>
              <w:t>номер</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r>
      <w:tr w:rsidR="00C40BFA" w:rsidRPr="00C40BFA" w:rsidTr="003F753C">
        <w:tc>
          <w:tcPr>
            <w:tcW w:w="2218"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41" w:name="ZAP2JH83M2"/>
            <w:bookmarkStart w:id="42" w:name="bssPhr1485"/>
            <w:bookmarkEnd w:id="41"/>
            <w:bookmarkEnd w:id="42"/>
            <w:r w:rsidRPr="00C40BFA">
              <w:rPr>
                <w:rFonts w:ascii="inherit" w:eastAsia="Times New Roman" w:hAnsi="inherit" w:cs="Times New Roman"/>
                <w:sz w:val="24"/>
                <w:szCs w:val="24"/>
                <w:lang w:eastAsia="ru-RU"/>
              </w:rPr>
              <w:t>проведения инвентаризации:</w:t>
            </w:r>
          </w:p>
        </w:tc>
        <w:tc>
          <w:tcPr>
            <w:tcW w:w="4435" w:type="dxa"/>
            <w:gridSpan w:val="2"/>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43" w:name="ZAP2L943M7"/>
            <w:bookmarkEnd w:id="43"/>
            <w:r w:rsidRPr="00C40BFA">
              <w:rPr>
                <w:rFonts w:ascii="inherit" w:eastAsia="Times New Roman" w:hAnsi="inherit" w:cs="Times New Roman"/>
                <w:sz w:val="24"/>
                <w:szCs w:val="24"/>
                <w:lang w:eastAsia="ru-RU"/>
              </w:rPr>
              <w:t>ненужное зачеркнуть</w:t>
            </w:r>
          </w:p>
        </w:tc>
        <w:tc>
          <w:tcPr>
            <w:tcW w:w="1663" w:type="dxa"/>
            <w:gridSpan w:val="2"/>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44" w:name="ZAP2O6O3O8"/>
            <w:bookmarkEnd w:id="44"/>
            <w:r w:rsidRPr="00C40BFA">
              <w:rPr>
                <w:rFonts w:ascii="inherit" w:eastAsia="Times New Roman" w:hAnsi="inherit" w:cs="Times New Roman"/>
                <w:sz w:val="24"/>
                <w:szCs w:val="24"/>
                <w:lang w:eastAsia="ru-RU"/>
              </w:rPr>
              <w:t>дата</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r>
      <w:tr w:rsidR="00C40BFA" w:rsidRPr="00C40BFA" w:rsidTr="003F753C">
        <w:tc>
          <w:tcPr>
            <w:tcW w:w="8316" w:type="dxa"/>
            <w:gridSpan w:val="5"/>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right"/>
              <w:textAlignment w:val="baseline"/>
              <w:rPr>
                <w:rFonts w:ascii="inherit" w:eastAsia="Times New Roman" w:hAnsi="inherit" w:cs="Times New Roman"/>
                <w:sz w:val="24"/>
                <w:szCs w:val="24"/>
                <w:lang w:eastAsia="ru-RU"/>
              </w:rPr>
            </w:pPr>
            <w:bookmarkStart w:id="45" w:name="ZAP2NEG3MI"/>
            <w:bookmarkStart w:id="46" w:name="bssPhr1486"/>
            <w:bookmarkEnd w:id="45"/>
            <w:bookmarkEnd w:id="46"/>
            <w:r w:rsidRPr="00C40BFA">
              <w:rPr>
                <w:rFonts w:ascii="inherit" w:eastAsia="Times New Roman" w:hAnsi="inherit" w:cs="Times New Roman"/>
                <w:sz w:val="24"/>
                <w:szCs w:val="24"/>
                <w:lang w:eastAsia="ru-RU"/>
              </w:rPr>
              <w:t>Вид операции</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r>
    </w:tbl>
    <w:p w:rsidR="00C40BFA" w:rsidRPr="00C40BFA" w:rsidRDefault="00C40BFA" w:rsidP="00C40BFA">
      <w:pPr>
        <w:spacing w:after="0" w:line="300" w:lineRule="atLeast"/>
        <w:rPr>
          <w:rFonts w:ascii="Times New Roman" w:eastAsia="Times New Roman" w:hAnsi="Times New Roman" w:cs="Times New Roman"/>
          <w:vanish/>
          <w:lang w:eastAsia="ru-RU"/>
        </w:rPr>
      </w:pPr>
    </w:p>
    <w:tbl>
      <w:tblPr>
        <w:tblW w:w="0" w:type="auto"/>
        <w:tblCellMar>
          <w:left w:w="0" w:type="dxa"/>
          <w:right w:w="0" w:type="dxa"/>
        </w:tblCellMar>
        <w:tblLook w:val="04A0" w:firstRow="1" w:lastRow="0" w:firstColumn="1" w:lastColumn="0" w:noHBand="0" w:noVBand="1"/>
      </w:tblPr>
      <w:tblGrid>
        <w:gridCol w:w="3511"/>
        <w:gridCol w:w="2402"/>
        <w:gridCol w:w="2402"/>
        <w:gridCol w:w="1848"/>
      </w:tblGrid>
      <w:tr w:rsidR="00C40BFA" w:rsidRPr="00C40BFA" w:rsidTr="003F753C">
        <w:tc>
          <w:tcPr>
            <w:tcW w:w="3511"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inherit" w:eastAsia="Times New Roman" w:hAnsi="inherit" w:cs="Arial"/>
                <w:color w:val="000000"/>
                <w:sz w:val="20"/>
                <w:szCs w:val="20"/>
                <w:lang w:eastAsia="ru-RU"/>
              </w:rPr>
            </w:pPr>
          </w:p>
        </w:tc>
        <w:tc>
          <w:tcPr>
            <w:tcW w:w="2402"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3511"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47" w:name="ZAP2A043FL"/>
            <w:bookmarkStart w:id="48" w:name="ZAP2FEM3H6"/>
            <w:bookmarkStart w:id="49" w:name="bssPhr1487"/>
            <w:bookmarkEnd w:id="47"/>
            <w:bookmarkEnd w:id="48"/>
            <w:bookmarkEnd w:id="49"/>
            <w:r w:rsidRPr="00C40BFA">
              <w:rPr>
                <w:rFonts w:ascii="inherit" w:eastAsia="Times New Roman" w:hAnsi="inherit" w:cs="Times New Roman"/>
                <w:sz w:val="24"/>
                <w:szCs w:val="24"/>
                <w:lang w:eastAsia="ru-RU"/>
              </w:rPr>
              <w:t>Номер документа</w:t>
            </w:r>
          </w:p>
        </w:tc>
        <w:tc>
          <w:tcPr>
            <w:tcW w:w="2402"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50" w:name="ZAP2B9S3FQ"/>
            <w:bookmarkEnd w:id="50"/>
            <w:r w:rsidRPr="00C40BFA">
              <w:rPr>
                <w:rFonts w:ascii="inherit" w:eastAsia="Times New Roman" w:hAnsi="inherit" w:cs="Times New Roman"/>
                <w:sz w:val="24"/>
                <w:szCs w:val="24"/>
                <w:lang w:eastAsia="ru-RU"/>
              </w:rPr>
              <w:t>Дата составления</w:t>
            </w:r>
          </w:p>
        </w:tc>
        <w:tc>
          <w:tcPr>
            <w:tcW w:w="1848"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r>
      <w:tr w:rsidR="00C40BFA" w:rsidRPr="00C40BFA" w:rsidTr="003F753C">
        <w:tc>
          <w:tcPr>
            <w:tcW w:w="3511"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51" w:name="bssPhr1488"/>
            <w:bookmarkEnd w:id="51"/>
            <w:r w:rsidRPr="00C40BFA">
              <w:rPr>
                <w:rFonts w:ascii="inherit" w:eastAsia="Times New Roman" w:hAnsi="inherit" w:cs="Times New Roman"/>
                <w:sz w:val="24"/>
                <w:szCs w:val="24"/>
                <w:lang w:eastAsia="ru-RU"/>
              </w:rPr>
              <w:t>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2402" w:type="dxa"/>
            <w:tcBorders>
              <w:top w:val="single" w:sz="6" w:space="0" w:color="000000"/>
              <w:left w:val="nil"/>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bl>
    <w:p w:rsidR="00C40BFA" w:rsidRPr="00C40BFA" w:rsidRDefault="00C40BFA" w:rsidP="00C40BFA">
      <w:pPr>
        <w:shd w:val="clear" w:color="auto" w:fill="FFFFFF"/>
        <w:spacing w:after="0" w:line="295" w:lineRule="atLeast"/>
        <w:jc w:val="center"/>
        <w:textAlignment w:val="baseline"/>
        <w:rPr>
          <w:rFonts w:ascii="Arial" w:eastAsia="Times New Roman" w:hAnsi="Arial" w:cs="Arial"/>
          <w:b/>
          <w:bCs/>
          <w:color w:val="000000"/>
          <w:sz w:val="33"/>
          <w:szCs w:val="33"/>
          <w:lang w:eastAsia="ru-RU"/>
        </w:rPr>
      </w:pPr>
      <w:bookmarkStart w:id="52" w:name="bssPhr1489"/>
      <w:bookmarkStart w:id="53" w:name="ZAP2ARC3EQ"/>
      <w:bookmarkStart w:id="54" w:name="ZAP2ANQ3EP"/>
      <w:bookmarkStart w:id="55" w:name="ZAP2AK83EO"/>
      <w:bookmarkEnd w:id="52"/>
      <w:bookmarkEnd w:id="53"/>
      <w:bookmarkEnd w:id="54"/>
      <w:bookmarkEnd w:id="55"/>
      <w:r w:rsidRPr="00C40BFA">
        <w:rPr>
          <w:rFonts w:ascii="Arial" w:eastAsia="Times New Roman" w:hAnsi="Arial" w:cs="Arial"/>
          <w:b/>
          <w:bCs/>
          <w:color w:val="000000"/>
          <w:sz w:val="33"/>
          <w:szCs w:val="33"/>
          <w:lang w:eastAsia="ru-RU"/>
        </w:rPr>
        <w:t>Акт инвентаризации расчетов с покупателями, поставщиками и прочими дебиторами</w:t>
      </w:r>
      <w:r>
        <w:rPr>
          <w:rFonts w:ascii="Arial" w:eastAsia="Times New Roman" w:hAnsi="Arial" w:cs="Arial"/>
          <w:b/>
          <w:bCs/>
          <w:color w:val="000000"/>
          <w:sz w:val="33"/>
          <w:szCs w:val="33"/>
          <w:lang w:eastAsia="ru-RU"/>
        </w:rPr>
        <w:t>,</w:t>
      </w:r>
      <w:r w:rsidRPr="00C40BFA">
        <w:rPr>
          <w:rFonts w:ascii="Arial" w:eastAsia="Times New Roman" w:hAnsi="Arial" w:cs="Arial"/>
          <w:b/>
          <w:bCs/>
          <w:color w:val="000000"/>
          <w:sz w:val="33"/>
          <w:szCs w:val="33"/>
          <w:lang w:eastAsia="ru-RU"/>
        </w:rPr>
        <w:t xml:space="preserve"> и кредиторами  </w:t>
      </w:r>
    </w:p>
    <w:tbl>
      <w:tblPr>
        <w:tblW w:w="0" w:type="auto"/>
        <w:tblCellMar>
          <w:left w:w="0" w:type="dxa"/>
          <w:right w:w="0" w:type="dxa"/>
        </w:tblCellMar>
        <w:tblLook w:val="04A0" w:firstRow="1" w:lastRow="0" w:firstColumn="1" w:lastColumn="0" w:noHBand="0" w:noVBand="1"/>
      </w:tblPr>
      <w:tblGrid>
        <w:gridCol w:w="6468"/>
        <w:gridCol w:w="396"/>
        <w:gridCol w:w="554"/>
        <w:gridCol w:w="396"/>
        <w:gridCol w:w="1478"/>
        <w:gridCol w:w="924"/>
      </w:tblGrid>
      <w:tr w:rsidR="00C40BFA" w:rsidRPr="00C40BFA" w:rsidTr="003F753C">
        <w:tc>
          <w:tcPr>
            <w:tcW w:w="6468"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Arial" w:eastAsia="Times New Roman" w:hAnsi="Arial" w:cs="Arial"/>
                <w:b/>
                <w:bCs/>
                <w:color w:val="000000"/>
                <w:sz w:val="33"/>
                <w:szCs w:val="33"/>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6468"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56" w:name="ZAP28KA3BU"/>
            <w:bookmarkStart w:id="57" w:name="ZAP28NS3BV"/>
            <w:bookmarkStart w:id="58" w:name="bssPhr1490"/>
            <w:bookmarkEnd w:id="56"/>
            <w:bookmarkEnd w:id="57"/>
            <w:bookmarkEnd w:id="58"/>
            <w:r w:rsidRPr="00C40BFA">
              <w:rPr>
                <w:rFonts w:ascii="inherit" w:eastAsia="Times New Roman" w:hAnsi="inherit" w:cs="Times New Roman"/>
                <w:sz w:val="24"/>
                <w:szCs w:val="24"/>
                <w:lang w:eastAsia="ru-RU"/>
              </w:rPr>
              <w:lastRenderedPageBreak/>
              <w:t>Акт составлен комиссией о том, что по состоянию на</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59" w:name="ZAP2DLG3DA"/>
            <w:bookmarkEnd w:id="59"/>
            <w:r w:rsidRPr="00C40BFA">
              <w:rPr>
                <w:rFonts w:ascii="inherit" w:eastAsia="Times New Roman" w:hAnsi="inherit" w:cs="Times New Roman"/>
                <w:sz w:val="24"/>
                <w:szCs w:val="24"/>
                <w:lang w:eastAsia="ru-RU"/>
              </w:rPr>
              <w:t>"</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60" w:name="ZAP2J423ER"/>
            <w:bookmarkEnd w:id="60"/>
            <w:r w:rsidRPr="00C40BFA">
              <w:rPr>
                <w:rFonts w:ascii="inherit" w:eastAsia="Times New Roman" w:hAnsi="inherit" w:cs="Times New Roman"/>
                <w:sz w:val="24"/>
                <w:szCs w:val="24"/>
                <w:lang w:eastAsia="ru-RU"/>
              </w:rPr>
              <w:t>"</w:t>
            </w:r>
          </w:p>
        </w:tc>
        <w:tc>
          <w:tcPr>
            <w:tcW w:w="1478"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924"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right"/>
              <w:textAlignment w:val="baseline"/>
              <w:rPr>
                <w:rFonts w:ascii="inherit" w:eastAsia="Times New Roman" w:hAnsi="inherit" w:cs="Times New Roman"/>
                <w:sz w:val="24"/>
                <w:szCs w:val="24"/>
                <w:lang w:eastAsia="ru-RU"/>
              </w:rPr>
            </w:pPr>
            <w:bookmarkStart w:id="61" w:name="ZAP2J7K3ES"/>
            <w:bookmarkEnd w:id="61"/>
            <w:r w:rsidRPr="00C40BFA">
              <w:rPr>
                <w:rFonts w:ascii="inherit" w:eastAsia="Times New Roman" w:hAnsi="inherit" w:cs="Times New Roman"/>
                <w:sz w:val="24"/>
                <w:szCs w:val="24"/>
                <w:lang w:eastAsia="ru-RU"/>
              </w:rPr>
              <w:t>г.</w:t>
            </w:r>
          </w:p>
        </w:tc>
      </w:tr>
      <w:tr w:rsidR="00C40BFA" w:rsidRPr="00C40BFA" w:rsidTr="003F753C">
        <w:tc>
          <w:tcPr>
            <w:tcW w:w="10164" w:type="dxa"/>
            <w:gridSpan w:val="6"/>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62" w:name="ZAP1V0M3BC"/>
            <w:bookmarkStart w:id="63" w:name="bssPhr1491"/>
            <w:bookmarkEnd w:id="62"/>
            <w:bookmarkEnd w:id="63"/>
            <w:r w:rsidRPr="00C40BFA">
              <w:rPr>
                <w:rFonts w:ascii="inherit" w:eastAsia="Times New Roman" w:hAnsi="inherit" w:cs="Times New Roman"/>
                <w:sz w:val="24"/>
                <w:szCs w:val="24"/>
                <w:lang w:eastAsia="ru-RU"/>
              </w:rPr>
              <w:t xml:space="preserve">проведена инвентаризации расчетов с покупателями, поставщиками и </w:t>
            </w:r>
            <w:proofErr w:type="gramStart"/>
            <w:r w:rsidRPr="00C40BFA">
              <w:rPr>
                <w:rFonts w:ascii="inherit" w:eastAsia="Times New Roman" w:hAnsi="inherit" w:cs="Times New Roman"/>
                <w:sz w:val="24"/>
                <w:szCs w:val="24"/>
                <w:lang w:eastAsia="ru-RU"/>
              </w:rPr>
              <w:t>прочими дебиторами</w:t>
            </w:r>
            <w:proofErr w:type="gramEnd"/>
            <w:r w:rsidRPr="00C40BFA">
              <w:rPr>
                <w:rFonts w:ascii="inherit" w:eastAsia="Times New Roman" w:hAnsi="inherit" w:cs="Times New Roman"/>
                <w:sz w:val="24"/>
                <w:szCs w:val="24"/>
                <w:lang w:eastAsia="ru-RU"/>
              </w:rPr>
              <w:t xml:space="preserve"> и кредиторами.</w:t>
            </w:r>
          </w:p>
        </w:tc>
      </w:tr>
      <w:tr w:rsidR="00C40BFA" w:rsidRPr="00C40BFA" w:rsidTr="003F753C">
        <w:tc>
          <w:tcPr>
            <w:tcW w:w="10164" w:type="dxa"/>
            <w:gridSpan w:val="6"/>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r>
      <w:tr w:rsidR="00C40BFA" w:rsidRPr="00C40BFA" w:rsidTr="003F753C">
        <w:tc>
          <w:tcPr>
            <w:tcW w:w="10164" w:type="dxa"/>
            <w:gridSpan w:val="6"/>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64" w:name="ZAP2A1M3GU"/>
            <w:bookmarkStart w:id="65" w:name="bssPhr1492"/>
            <w:bookmarkEnd w:id="64"/>
            <w:bookmarkEnd w:id="65"/>
            <w:r w:rsidRPr="00C40BFA">
              <w:rPr>
                <w:rFonts w:ascii="inherit" w:eastAsia="Times New Roman" w:hAnsi="inherit" w:cs="Times New Roman"/>
                <w:sz w:val="24"/>
                <w:szCs w:val="24"/>
                <w:lang w:eastAsia="ru-RU"/>
              </w:rPr>
              <w:t>При инвентаризации установлено следующее:</w:t>
            </w:r>
          </w:p>
        </w:tc>
      </w:tr>
    </w:tbl>
    <w:p w:rsidR="00C40BFA" w:rsidRPr="00C40BFA" w:rsidRDefault="00C40BFA" w:rsidP="00C40BFA">
      <w:pPr>
        <w:shd w:val="clear" w:color="auto" w:fill="FFFFFF"/>
        <w:spacing w:after="0" w:line="240" w:lineRule="auto"/>
        <w:textAlignment w:val="baseline"/>
        <w:rPr>
          <w:rFonts w:ascii="inherit" w:eastAsia="Times New Roman" w:hAnsi="inherit" w:cs="Arial"/>
          <w:color w:val="000000"/>
          <w:sz w:val="24"/>
          <w:szCs w:val="24"/>
          <w:lang w:eastAsia="ru-RU"/>
        </w:rPr>
      </w:pPr>
      <w:bookmarkStart w:id="66" w:name="bssPhr1493"/>
      <w:bookmarkStart w:id="67" w:name="ZAP291A3HU"/>
      <w:bookmarkStart w:id="68" w:name="ZAP23IO3GD"/>
      <w:bookmarkEnd w:id="66"/>
      <w:bookmarkEnd w:id="67"/>
      <w:bookmarkEnd w:id="68"/>
      <w:r w:rsidRPr="00C40BFA">
        <w:rPr>
          <w:rFonts w:ascii="inherit" w:eastAsia="Times New Roman" w:hAnsi="inherit" w:cs="Arial"/>
          <w:color w:val="000000"/>
          <w:sz w:val="24"/>
          <w:szCs w:val="24"/>
          <w:lang w:eastAsia="ru-RU"/>
        </w:rPr>
        <w:t>1. По дебиторской задолженности</w:t>
      </w:r>
    </w:p>
    <w:tbl>
      <w:tblPr>
        <w:tblW w:w="0" w:type="auto"/>
        <w:tblCellMar>
          <w:left w:w="0" w:type="dxa"/>
          <w:right w:w="0" w:type="dxa"/>
        </w:tblCellMar>
        <w:tblLook w:val="04A0" w:firstRow="1" w:lastRow="0" w:firstColumn="1" w:lastColumn="0" w:noHBand="0" w:noVBand="1"/>
      </w:tblPr>
      <w:tblGrid>
        <w:gridCol w:w="2587"/>
        <w:gridCol w:w="1294"/>
        <w:gridCol w:w="1478"/>
        <w:gridCol w:w="1663"/>
        <w:gridCol w:w="1478"/>
        <w:gridCol w:w="1664"/>
      </w:tblGrid>
      <w:tr w:rsidR="00C40BFA" w:rsidRPr="00C40BFA" w:rsidTr="003F753C">
        <w:tc>
          <w:tcPr>
            <w:tcW w:w="2587"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inherit" w:eastAsia="Times New Roman" w:hAnsi="inherit" w:cs="Arial"/>
                <w:color w:val="000000"/>
                <w:sz w:val="24"/>
                <w:szCs w:val="24"/>
                <w:lang w:eastAsia="ru-RU"/>
              </w:rPr>
            </w:pPr>
          </w:p>
        </w:tc>
        <w:tc>
          <w:tcPr>
            <w:tcW w:w="1294"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69" w:name="ZAP25HO3DA"/>
            <w:bookmarkStart w:id="70" w:name="ZAP2B0A3ER"/>
            <w:bookmarkStart w:id="71" w:name="bssPhr1494"/>
            <w:bookmarkEnd w:id="69"/>
            <w:bookmarkEnd w:id="70"/>
            <w:bookmarkEnd w:id="71"/>
            <w:r w:rsidRPr="00C40BFA">
              <w:rPr>
                <w:rFonts w:ascii="inherit" w:eastAsia="Times New Roman" w:hAnsi="inherit" w:cs="Times New Roman"/>
                <w:sz w:val="24"/>
                <w:szCs w:val="24"/>
                <w:lang w:eastAsia="ru-RU"/>
              </w:rPr>
              <w:t>Наименование счета</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72" w:name="ZAP237O3DN"/>
            <w:bookmarkEnd w:id="72"/>
            <w:r w:rsidRPr="00C40BFA">
              <w:rPr>
                <w:rFonts w:ascii="inherit" w:eastAsia="Times New Roman" w:hAnsi="inherit" w:cs="Times New Roman"/>
                <w:sz w:val="24"/>
                <w:szCs w:val="24"/>
                <w:lang w:eastAsia="ru-RU"/>
              </w:rPr>
              <w:t>Номер</w:t>
            </w:r>
          </w:p>
        </w:tc>
        <w:tc>
          <w:tcPr>
            <w:tcW w:w="6283"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73" w:name="ZAP21JU3DB"/>
            <w:bookmarkEnd w:id="73"/>
            <w:r w:rsidRPr="00C40BFA">
              <w:rPr>
                <w:rFonts w:ascii="inherit" w:eastAsia="Times New Roman" w:hAnsi="inherit" w:cs="Times New Roman"/>
                <w:sz w:val="24"/>
                <w:szCs w:val="24"/>
                <w:lang w:eastAsia="ru-RU"/>
              </w:rPr>
              <w:t>Сумма по балансу, руб. коп.</w:t>
            </w:r>
          </w:p>
        </w:tc>
      </w:tr>
      <w:tr w:rsidR="00C40BFA" w:rsidRPr="00C40BFA" w:rsidTr="003F753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74" w:name="ZAP2AB63HM"/>
            <w:bookmarkStart w:id="75" w:name="bssPhr1495"/>
            <w:bookmarkEnd w:id="74"/>
            <w:bookmarkEnd w:id="75"/>
            <w:r w:rsidRPr="00C40BFA">
              <w:rPr>
                <w:rFonts w:ascii="inherit" w:eastAsia="Times New Roman" w:hAnsi="inherit" w:cs="Times New Roman"/>
                <w:sz w:val="24"/>
                <w:szCs w:val="24"/>
                <w:lang w:eastAsia="ru-RU"/>
              </w:rPr>
              <w:t>бухгалтерского</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76" w:name="ZAP28RA3DT"/>
            <w:bookmarkEnd w:id="76"/>
            <w:r w:rsidRPr="00C40BFA">
              <w:rPr>
                <w:rFonts w:ascii="inherit" w:eastAsia="Times New Roman" w:hAnsi="inherit" w:cs="Times New Roman"/>
                <w:sz w:val="24"/>
                <w:szCs w:val="24"/>
                <w:lang w:eastAsia="ru-RU"/>
              </w:rPr>
              <w:t>счета</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77" w:name="ZAP27UQ3F5"/>
            <w:bookmarkEnd w:id="77"/>
            <w:r w:rsidRPr="00C40BFA">
              <w:rPr>
                <w:rFonts w:ascii="inherit" w:eastAsia="Times New Roman" w:hAnsi="inherit" w:cs="Times New Roman"/>
                <w:sz w:val="24"/>
                <w:szCs w:val="24"/>
                <w:lang w:eastAsia="ru-RU"/>
              </w:rPr>
              <w:t>всего</w:t>
            </w:r>
          </w:p>
        </w:tc>
        <w:tc>
          <w:tcPr>
            <w:tcW w:w="480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78" w:name="ZAP28LO3FK"/>
            <w:bookmarkEnd w:id="78"/>
            <w:r w:rsidRPr="00C40BFA">
              <w:rPr>
                <w:rFonts w:ascii="inherit" w:eastAsia="Times New Roman" w:hAnsi="inherit" w:cs="Times New Roman"/>
                <w:sz w:val="24"/>
                <w:szCs w:val="24"/>
                <w:lang w:eastAsia="ru-RU"/>
              </w:rPr>
              <w:t>в том числе задолженность</w:t>
            </w:r>
          </w:p>
        </w:tc>
      </w:tr>
      <w:tr w:rsidR="00C40BFA" w:rsidRPr="00C40BFA" w:rsidTr="003F753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79" w:name="ZAP23D23EG"/>
            <w:bookmarkStart w:id="80" w:name="bssPhr1496"/>
            <w:bookmarkEnd w:id="79"/>
            <w:bookmarkEnd w:id="80"/>
            <w:r w:rsidRPr="00C40BFA">
              <w:rPr>
                <w:rFonts w:ascii="inherit" w:eastAsia="Times New Roman" w:hAnsi="inherit" w:cs="Times New Roman"/>
                <w:sz w:val="24"/>
                <w:szCs w:val="24"/>
                <w:lang w:eastAsia="ru-RU"/>
              </w:rPr>
              <w:t>учета и дебитора</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81" w:name="ZAP25R03DH"/>
            <w:bookmarkStart w:id="82" w:name="bssPhr1497"/>
            <w:bookmarkEnd w:id="81"/>
            <w:bookmarkEnd w:id="82"/>
            <w:proofErr w:type="spellStart"/>
            <w:proofErr w:type="gramStart"/>
            <w:r w:rsidRPr="00C40BFA">
              <w:rPr>
                <w:rFonts w:ascii="inherit" w:eastAsia="Times New Roman" w:hAnsi="inherit" w:cs="Times New Roman"/>
                <w:sz w:val="24"/>
                <w:szCs w:val="24"/>
                <w:lang w:eastAsia="ru-RU"/>
              </w:rPr>
              <w:t>подтвер</w:t>
            </w:r>
            <w:proofErr w:type="spellEnd"/>
            <w:r w:rsidRPr="00C40BFA">
              <w:rPr>
                <w:rFonts w:ascii="inherit" w:eastAsia="Times New Roman" w:hAnsi="inherit" w:cs="Times New Roman"/>
                <w:sz w:val="24"/>
                <w:szCs w:val="24"/>
                <w:lang w:eastAsia="ru-RU"/>
              </w:rPr>
              <w:t>-</w:t>
            </w:r>
            <w:r w:rsidRPr="00C40BFA">
              <w:rPr>
                <w:rFonts w:ascii="inherit" w:eastAsia="Times New Roman" w:hAnsi="inherit" w:cs="Times New Roman"/>
                <w:sz w:val="24"/>
                <w:szCs w:val="24"/>
                <w:lang w:eastAsia="ru-RU"/>
              </w:rPr>
              <w:br/>
            </w:r>
            <w:bookmarkStart w:id="83" w:name="ZAP23HM3CL"/>
            <w:bookmarkEnd w:id="83"/>
            <w:proofErr w:type="spellStart"/>
            <w:r w:rsidRPr="00C40BFA">
              <w:rPr>
                <w:rFonts w:ascii="inherit" w:eastAsia="Times New Roman" w:hAnsi="inherit" w:cs="Times New Roman"/>
                <w:sz w:val="24"/>
                <w:szCs w:val="24"/>
                <w:lang w:eastAsia="ru-RU"/>
              </w:rPr>
              <w:t>жденная</w:t>
            </w:r>
            <w:proofErr w:type="spellEnd"/>
            <w:proofErr w:type="gramEnd"/>
            <w:r w:rsidRPr="00C40BFA">
              <w:rPr>
                <w:rFonts w:ascii="inherit" w:eastAsia="Times New Roman" w:hAnsi="inherit" w:cs="Times New Roman"/>
                <w:sz w:val="24"/>
                <w:szCs w:val="24"/>
                <w:lang w:eastAsia="ru-RU"/>
              </w:rPr>
              <w:t xml:space="preserve"> </w:t>
            </w:r>
            <w:proofErr w:type="spellStart"/>
            <w:r w:rsidRPr="00C40BFA">
              <w:rPr>
                <w:rFonts w:ascii="inherit" w:eastAsia="Times New Roman" w:hAnsi="inherit" w:cs="Times New Roman"/>
                <w:sz w:val="24"/>
                <w:szCs w:val="24"/>
                <w:lang w:eastAsia="ru-RU"/>
              </w:rPr>
              <w:t>дебито</w:t>
            </w:r>
            <w:proofErr w:type="spellEnd"/>
            <w:r w:rsidRPr="00C40BFA">
              <w:rPr>
                <w:rFonts w:ascii="inherit" w:eastAsia="Times New Roman" w:hAnsi="inherit" w:cs="Times New Roman"/>
                <w:sz w:val="24"/>
                <w:szCs w:val="24"/>
                <w:lang w:eastAsia="ru-RU"/>
              </w:rPr>
              <w:t>-</w:t>
            </w:r>
            <w:r w:rsidRPr="00C40BFA">
              <w:rPr>
                <w:rFonts w:ascii="inherit" w:eastAsia="Times New Roman" w:hAnsi="inherit" w:cs="Times New Roman"/>
                <w:sz w:val="24"/>
                <w:szCs w:val="24"/>
                <w:lang w:eastAsia="ru-RU"/>
              </w:rPr>
              <w:br/>
            </w:r>
            <w:bookmarkStart w:id="84" w:name="ZAP1P5C376"/>
            <w:bookmarkEnd w:id="84"/>
            <w:r w:rsidRPr="00C40BFA">
              <w:rPr>
                <w:rFonts w:ascii="inherit" w:eastAsia="Times New Roman" w:hAnsi="inherit" w:cs="Times New Roman"/>
                <w:sz w:val="24"/>
                <w:szCs w:val="24"/>
                <w:lang w:eastAsia="ru-RU"/>
              </w:rPr>
              <w:t>рами</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85" w:name="ZAP1KI036M"/>
            <w:bookmarkStart w:id="86" w:name="bssPhr1498"/>
            <w:bookmarkEnd w:id="85"/>
            <w:bookmarkEnd w:id="86"/>
            <w:r w:rsidRPr="00C40BFA">
              <w:rPr>
                <w:rFonts w:ascii="inherit" w:eastAsia="Times New Roman" w:hAnsi="inherit" w:cs="Times New Roman"/>
                <w:sz w:val="24"/>
                <w:szCs w:val="24"/>
                <w:lang w:eastAsia="ru-RU"/>
              </w:rPr>
              <w:t xml:space="preserve">не </w:t>
            </w:r>
            <w:proofErr w:type="gramStart"/>
            <w:r w:rsidRPr="00C40BFA">
              <w:rPr>
                <w:rFonts w:ascii="inherit" w:eastAsia="Times New Roman" w:hAnsi="inherit" w:cs="Times New Roman"/>
                <w:sz w:val="24"/>
                <w:szCs w:val="24"/>
                <w:lang w:eastAsia="ru-RU"/>
              </w:rPr>
              <w:t>под-</w:t>
            </w:r>
            <w:r w:rsidRPr="00C40BFA">
              <w:rPr>
                <w:rFonts w:ascii="inherit" w:eastAsia="Times New Roman" w:hAnsi="inherit" w:cs="Times New Roman"/>
                <w:sz w:val="24"/>
                <w:szCs w:val="24"/>
                <w:lang w:eastAsia="ru-RU"/>
              </w:rPr>
              <w:br/>
            </w:r>
            <w:bookmarkStart w:id="87" w:name="ZAP1TOU3BP"/>
            <w:bookmarkEnd w:id="87"/>
            <w:proofErr w:type="spellStart"/>
            <w:r w:rsidRPr="00C40BFA">
              <w:rPr>
                <w:rFonts w:ascii="inherit" w:eastAsia="Times New Roman" w:hAnsi="inherit" w:cs="Times New Roman"/>
                <w:sz w:val="24"/>
                <w:szCs w:val="24"/>
                <w:lang w:eastAsia="ru-RU"/>
              </w:rPr>
              <w:t>твержден</w:t>
            </w:r>
            <w:proofErr w:type="spellEnd"/>
            <w:proofErr w:type="gramEnd"/>
            <w:r w:rsidRPr="00C40BFA">
              <w:rPr>
                <w:rFonts w:ascii="inherit" w:eastAsia="Times New Roman" w:hAnsi="inherit" w:cs="Times New Roman"/>
                <w:sz w:val="24"/>
                <w:szCs w:val="24"/>
                <w:lang w:eastAsia="ru-RU"/>
              </w:rPr>
              <w:t>-</w:t>
            </w:r>
            <w:r w:rsidRPr="00C40BFA">
              <w:rPr>
                <w:rFonts w:ascii="inherit" w:eastAsia="Times New Roman" w:hAnsi="inherit" w:cs="Times New Roman"/>
                <w:sz w:val="24"/>
                <w:szCs w:val="24"/>
                <w:lang w:eastAsia="ru-RU"/>
              </w:rPr>
              <w:br/>
            </w:r>
            <w:bookmarkStart w:id="88" w:name="ZAP1PLG3B3"/>
            <w:bookmarkEnd w:id="88"/>
            <w:proofErr w:type="spellStart"/>
            <w:r w:rsidRPr="00C40BFA">
              <w:rPr>
                <w:rFonts w:ascii="inherit" w:eastAsia="Times New Roman" w:hAnsi="inherit" w:cs="Times New Roman"/>
                <w:sz w:val="24"/>
                <w:szCs w:val="24"/>
                <w:lang w:eastAsia="ru-RU"/>
              </w:rPr>
              <w:t>ная</w:t>
            </w:r>
            <w:proofErr w:type="spellEnd"/>
            <w:r w:rsidRPr="00C40BFA">
              <w:rPr>
                <w:rFonts w:ascii="inherit" w:eastAsia="Times New Roman" w:hAnsi="inherit" w:cs="Times New Roman"/>
                <w:sz w:val="24"/>
                <w:szCs w:val="24"/>
                <w:lang w:eastAsia="ru-RU"/>
              </w:rPr>
              <w:t xml:space="preserve"> </w:t>
            </w:r>
            <w:proofErr w:type="spellStart"/>
            <w:r w:rsidRPr="00C40BFA">
              <w:rPr>
                <w:rFonts w:ascii="inherit" w:eastAsia="Times New Roman" w:hAnsi="inherit" w:cs="Times New Roman"/>
                <w:sz w:val="24"/>
                <w:szCs w:val="24"/>
                <w:lang w:eastAsia="ru-RU"/>
              </w:rPr>
              <w:t>деби</w:t>
            </w:r>
            <w:proofErr w:type="spellEnd"/>
            <w:r w:rsidRPr="00C40BFA">
              <w:rPr>
                <w:rFonts w:ascii="inherit" w:eastAsia="Times New Roman" w:hAnsi="inherit" w:cs="Times New Roman"/>
                <w:sz w:val="24"/>
                <w:szCs w:val="24"/>
                <w:lang w:eastAsia="ru-RU"/>
              </w:rPr>
              <w:t>-</w:t>
            </w:r>
            <w:r w:rsidRPr="00C40BFA">
              <w:rPr>
                <w:rFonts w:ascii="inherit" w:eastAsia="Times New Roman" w:hAnsi="inherit" w:cs="Times New Roman"/>
                <w:sz w:val="24"/>
                <w:szCs w:val="24"/>
                <w:lang w:eastAsia="ru-RU"/>
              </w:rPr>
              <w:br/>
            </w:r>
            <w:bookmarkStart w:id="89" w:name="ZAP1PAO372"/>
            <w:bookmarkEnd w:id="89"/>
            <w:r w:rsidRPr="00C40BFA">
              <w:rPr>
                <w:rFonts w:ascii="inherit" w:eastAsia="Times New Roman" w:hAnsi="inherit" w:cs="Times New Roman"/>
                <w:sz w:val="24"/>
                <w:szCs w:val="24"/>
                <w:lang w:eastAsia="ru-RU"/>
              </w:rPr>
              <w:t>торами</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90" w:name="ZAP1O2E358"/>
            <w:bookmarkEnd w:id="90"/>
            <w:r w:rsidRPr="00C40BFA">
              <w:rPr>
                <w:rFonts w:ascii="inherit" w:eastAsia="Times New Roman" w:hAnsi="inherit" w:cs="Times New Roman"/>
                <w:sz w:val="24"/>
                <w:szCs w:val="24"/>
                <w:lang w:eastAsia="ru-RU"/>
              </w:rPr>
              <w:t>с истекшим сроком исковой давности</w:t>
            </w:r>
          </w:p>
        </w:tc>
      </w:tr>
      <w:tr w:rsidR="00C40BFA" w:rsidRPr="00C40BFA" w:rsidTr="003F753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91" w:name="ZAP0URU2PC"/>
            <w:bookmarkStart w:id="92" w:name="bssPhr1499"/>
            <w:bookmarkEnd w:id="91"/>
            <w:bookmarkEnd w:id="92"/>
            <w:r w:rsidRPr="00C40BFA">
              <w:rPr>
                <w:rFonts w:ascii="inherit" w:eastAsia="Times New Roman" w:hAnsi="inherit" w:cs="Times New Roman"/>
                <w:sz w:val="24"/>
                <w:szCs w:val="24"/>
                <w:lang w:eastAsia="ru-RU"/>
              </w:rPr>
              <w:t>1</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93" w:name="ZAP0V1Q2QO"/>
            <w:bookmarkEnd w:id="93"/>
            <w:r w:rsidRPr="00C40BFA">
              <w:rPr>
                <w:rFonts w:ascii="inherit" w:eastAsia="Times New Roman" w:hAnsi="inherit" w:cs="Times New Roman"/>
                <w:sz w:val="24"/>
                <w:szCs w:val="24"/>
                <w:lang w:eastAsia="ru-RU"/>
              </w:rPr>
              <w:t>2</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94" w:name="ZAP10FM2U3"/>
            <w:bookmarkEnd w:id="94"/>
            <w:r w:rsidRPr="00C40BFA">
              <w:rPr>
                <w:rFonts w:ascii="inherit" w:eastAsia="Times New Roman" w:hAnsi="inherit" w:cs="Times New Roman"/>
                <w:sz w:val="24"/>
                <w:szCs w:val="24"/>
                <w:lang w:eastAsia="ru-RU"/>
              </w:rPr>
              <w:t>3</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95" w:name="ZAP12UG30L"/>
            <w:bookmarkEnd w:id="95"/>
            <w:r w:rsidRPr="00C40BFA">
              <w:rPr>
                <w:rFonts w:ascii="inherit" w:eastAsia="Times New Roman" w:hAnsi="inherit" w:cs="Times New Roman"/>
                <w:sz w:val="24"/>
                <w:szCs w:val="24"/>
                <w:lang w:eastAsia="ru-RU"/>
              </w:rPr>
              <w:t>4</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96" w:name="ZAP16A633A"/>
            <w:bookmarkEnd w:id="96"/>
            <w:r w:rsidRPr="00C40BFA">
              <w:rPr>
                <w:rFonts w:ascii="inherit" w:eastAsia="Times New Roman" w:hAnsi="inherit" w:cs="Times New Roman"/>
                <w:sz w:val="24"/>
                <w:szCs w:val="24"/>
                <w:lang w:eastAsia="ru-RU"/>
              </w:rPr>
              <w:t>5</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97" w:name="ZAP1AUU36C"/>
            <w:bookmarkEnd w:id="97"/>
            <w:r w:rsidRPr="00C40BFA">
              <w:rPr>
                <w:rFonts w:ascii="inherit" w:eastAsia="Times New Roman" w:hAnsi="inherit" w:cs="Times New Roman"/>
                <w:sz w:val="24"/>
                <w:szCs w:val="24"/>
                <w:lang w:eastAsia="ru-RU"/>
              </w:rPr>
              <w:t>6</w:t>
            </w:r>
          </w:p>
        </w:tc>
      </w:tr>
      <w:tr w:rsidR="00C40BFA" w:rsidRPr="00C40BFA" w:rsidTr="003F753C">
        <w:tc>
          <w:tcPr>
            <w:tcW w:w="2587"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98" w:name="bssPhr1500"/>
            <w:bookmarkEnd w:id="98"/>
            <w:r w:rsidRPr="00C40BFA">
              <w:rPr>
                <w:rFonts w:ascii="inherit" w:eastAsia="Times New Roman" w:hAnsi="inherit" w:cs="Times New Roman"/>
                <w:sz w:val="24"/>
                <w:szCs w:val="24"/>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587"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99" w:name="bssPhr1501"/>
            <w:bookmarkEnd w:id="99"/>
            <w:r w:rsidRPr="00C40BFA">
              <w:rPr>
                <w:rFonts w:ascii="inherit" w:eastAsia="Times New Roman" w:hAnsi="inherit" w:cs="Times New Roman"/>
                <w:sz w:val="24"/>
                <w:szCs w:val="24"/>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587"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100" w:name="bssPhr1502"/>
            <w:bookmarkEnd w:id="100"/>
            <w:r w:rsidRPr="00C40BFA">
              <w:rPr>
                <w:rFonts w:ascii="inherit" w:eastAsia="Times New Roman" w:hAnsi="inherit" w:cs="Times New Roman"/>
                <w:sz w:val="24"/>
                <w:szCs w:val="24"/>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587"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01" w:name="ZAP1G1A365"/>
            <w:bookmarkStart w:id="102" w:name="bssPhr1503"/>
            <w:bookmarkEnd w:id="101"/>
            <w:bookmarkEnd w:id="102"/>
            <w:r w:rsidRPr="00C40BFA">
              <w:rPr>
                <w:rFonts w:ascii="inherit" w:eastAsia="Times New Roman" w:hAnsi="inherit" w:cs="Times New Roman"/>
                <w:sz w:val="24"/>
                <w:szCs w:val="24"/>
                <w:lang w:eastAsia="ru-RU"/>
              </w:rPr>
              <w:t>и т.д.</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587" w:type="dxa"/>
            <w:tcBorders>
              <w:top w:val="single" w:sz="6" w:space="0" w:color="000000"/>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03" w:name="ZAP217E3BQ"/>
            <w:bookmarkStart w:id="104" w:name="bssPhr1504"/>
            <w:bookmarkEnd w:id="103"/>
            <w:bookmarkEnd w:id="104"/>
            <w:r w:rsidRPr="00C40BFA">
              <w:rPr>
                <w:rFonts w:ascii="inherit" w:eastAsia="Times New Roman" w:hAnsi="inherit" w:cs="Times New Roman"/>
                <w:sz w:val="24"/>
                <w:szCs w:val="24"/>
                <w:lang w:eastAsia="ru-RU"/>
              </w:rPr>
              <w:t>Итого</w:t>
            </w: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bl>
    <w:p w:rsidR="00C40BFA" w:rsidRPr="00C40BFA" w:rsidRDefault="00C40BFA" w:rsidP="00C40BFA">
      <w:pPr>
        <w:shd w:val="clear" w:color="auto" w:fill="FFFFFF"/>
        <w:spacing w:after="0" w:line="240" w:lineRule="auto"/>
        <w:jc w:val="right"/>
        <w:textAlignment w:val="baseline"/>
        <w:rPr>
          <w:rFonts w:ascii="inherit" w:eastAsia="Times New Roman" w:hAnsi="inherit" w:cs="Arial"/>
          <w:color w:val="000000"/>
          <w:sz w:val="24"/>
          <w:szCs w:val="24"/>
          <w:lang w:eastAsia="ru-RU"/>
        </w:rPr>
      </w:pPr>
      <w:bookmarkStart w:id="105" w:name="bssPhr1505"/>
      <w:bookmarkStart w:id="106" w:name="ZAP22QE3D8"/>
      <w:bookmarkStart w:id="107" w:name="ZAP22MS3D7"/>
      <w:bookmarkStart w:id="108" w:name="ZAP1T8A3BM"/>
      <w:bookmarkEnd w:id="105"/>
      <w:bookmarkEnd w:id="106"/>
      <w:bookmarkEnd w:id="107"/>
      <w:bookmarkEnd w:id="108"/>
      <w:r w:rsidRPr="00C40BFA">
        <w:rPr>
          <w:rFonts w:ascii="inherit" w:eastAsia="Times New Roman" w:hAnsi="inherit" w:cs="Arial"/>
          <w:color w:val="000000"/>
          <w:sz w:val="24"/>
          <w:szCs w:val="24"/>
          <w:lang w:eastAsia="ru-RU"/>
        </w:rPr>
        <w:t>Оборотная сторона формы № ИНВ-17</w:t>
      </w:r>
    </w:p>
    <w:p w:rsidR="00C40BFA" w:rsidRPr="00C40BFA" w:rsidRDefault="00C40BFA" w:rsidP="00C40BFA">
      <w:pPr>
        <w:shd w:val="clear" w:color="auto" w:fill="FFFFFF"/>
        <w:spacing w:after="0" w:line="240" w:lineRule="auto"/>
        <w:textAlignment w:val="baseline"/>
        <w:rPr>
          <w:rFonts w:ascii="inherit" w:eastAsia="Times New Roman" w:hAnsi="inherit" w:cs="Arial"/>
          <w:color w:val="000000"/>
          <w:sz w:val="24"/>
          <w:szCs w:val="24"/>
          <w:lang w:eastAsia="ru-RU"/>
        </w:rPr>
      </w:pPr>
      <w:bookmarkStart w:id="109" w:name="bssPhr1506"/>
      <w:bookmarkStart w:id="110" w:name="ZAP2AJ23IK"/>
      <w:bookmarkStart w:id="111" w:name="ZAP254G3H3"/>
      <w:bookmarkEnd w:id="109"/>
      <w:bookmarkEnd w:id="110"/>
      <w:bookmarkEnd w:id="111"/>
      <w:r w:rsidRPr="00C40BFA">
        <w:rPr>
          <w:rFonts w:ascii="inherit" w:eastAsia="Times New Roman" w:hAnsi="inherit" w:cs="Arial"/>
          <w:color w:val="000000"/>
          <w:sz w:val="24"/>
          <w:szCs w:val="24"/>
          <w:lang w:eastAsia="ru-RU"/>
        </w:rPr>
        <w:t>2. По кредиторской задолженности</w:t>
      </w:r>
    </w:p>
    <w:tbl>
      <w:tblPr>
        <w:tblW w:w="0" w:type="auto"/>
        <w:tblCellMar>
          <w:left w:w="0" w:type="dxa"/>
          <w:right w:w="0" w:type="dxa"/>
        </w:tblCellMar>
        <w:tblLook w:val="04A0" w:firstRow="1" w:lastRow="0" w:firstColumn="1" w:lastColumn="0" w:noHBand="0" w:noVBand="1"/>
      </w:tblPr>
      <w:tblGrid>
        <w:gridCol w:w="2587"/>
        <w:gridCol w:w="1294"/>
        <w:gridCol w:w="1478"/>
        <w:gridCol w:w="1663"/>
        <w:gridCol w:w="1478"/>
        <w:gridCol w:w="1664"/>
      </w:tblGrid>
      <w:tr w:rsidR="00C40BFA" w:rsidRPr="00C40BFA" w:rsidTr="003F753C">
        <w:tc>
          <w:tcPr>
            <w:tcW w:w="2587"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inherit" w:eastAsia="Times New Roman" w:hAnsi="inherit" w:cs="Arial"/>
                <w:color w:val="000000"/>
                <w:sz w:val="24"/>
                <w:szCs w:val="24"/>
                <w:lang w:eastAsia="ru-RU"/>
              </w:rPr>
            </w:pPr>
          </w:p>
        </w:tc>
        <w:tc>
          <w:tcPr>
            <w:tcW w:w="1294"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587"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12" w:name="ZAP2B3S3ES"/>
            <w:bookmarkStart w:id="113" w:name="ZAP2B7E3ET"/>
            <w:bookmarkStart w:id="114" w:name="bssPhr1507"/>
            <w:bookmarkEnd w:id="112"/>
            <w:bookmarkEnd w:id="113"/>
            <w:bookmarkEnd w:id="114"/>
            <w:r w:rsidRPr="00C40BFA">
              <w:rPr>
                <w:rFonts w:ascii="inherit" w:eastAsia="Times New Roman" w:hAnsi="inherit" w:cs="Times New Roman"/>
                <w:sz w:val="24"/>
                <w:szCs w:val="24"/>
                <w:lang w:eastAsia="ru-RU"/>
              </w:rPr>
              <w:t>Наименование счета</w:t>
            </w:r>
          </w:p>
        </w:tc>
        <w:tc>
          <w:tcPr>
            <w:tcW w:w="129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15" w:name="ZAP28MA3F8"/>
            <w:bookmarkEnd w:id="115"/>
            <w:r w:rsidRPr="00C40BFA">
              <w:rPr>
                <w:rFonts w:ascii="inherit" w:eastAsia="Times New Roman" w:hAnsi="inherit" w:cs="Times New Roman"/>
                <w:sz w:val="24"/>
                <w:szCs w:val="24"/>
                <w:lang w:eastAsia="ru-RU"/>
              </w:rPr>
              <w:t>Номер</w:t>
            </w:r>
          </w:p>
        </w:tc>
        <w:tc>
          <w:tcPr>
            <w:tcW w:w="6283"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16" w:name="ZAP272G3ES"/>
            <w:bookmarkEnd w:id="116"/>
            <w:r w:rsidRPr="00C40BFA">
              <w:rPr>
                <w:rFonts w:ascii="inherit" w:eastAsia="Times New Roman" w:hAnsi="inherit" w:cs="Times New Roman"/>
                <w:sz w:val="24"/>
                <w:szCs w:val="24"/>
                <w:lang w:eastAsia="ru-RU"/>
              </w:rPr>
              <w:t>Сумма по балансу, руб. коп.</w:t>
            </w:r>
          </w:p>
        </w:tc>
      </w:tr>
      <w:tr w:rsidR="00C40BFA" w:rsidRPr="00C40BFA" w:rsidTr="003F753C">
        <w:tc>
          <w:tcPr>
            <w:tcW w:w="2587"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17" w:name="ZAP2FPO3J7"/>
            <w:bookmarkStart w:id="118" w:name="bssPhr1508"/>
            <w:bookmarkEnd w:id="117"/>
            <w:bookmarkEnd w:id="118"/>
            <w:r w:rsidRPr="00C40BFA">
              <w:rPr>
                <w:rFonts w:ascii="inherit" w:eastAsia="Times New Roman" w:hAnsi="inherit" w:cs="Times New Roman"/>
                <w:sz w:val="24"/>
                <w:szCs w:val="24"/>
                <w:lang w:eastAsia="ru-RU"/>
              </w:rPr>
              <w:t>бухгалтерского</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19" w:name="ZAP2E9S3FE"/>
            <w:bookmarkEnd w:id="119"/>
            <w:r w:rsidRPr="00C40BFA">
              <w:rPr>
                <w:rFonts w:ascii="inherit" w:eastAsia="Times New Roman" w:hAnsi="inherit" w:cs="Times New Roman"/>
                <w:sz w:val="24"/>
                <w:szCs w:val="24"/>
                <w:lang w:eastAsia="ru-RU"/>
              </w:rPr>
              <w:t>счета</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20" w:name="ZAP2DDC3GM"/>
            <w:bookmarkEnd w:id="120"/>
            <w:r w:rsidRPr="00C40BFA">
              <w:rPr>
                <w:rFonts w:ascii="inherit" w:eastAsia="Times New Roman" w:hAnsi="inherit" w:cs="Times New Roman"/>
                <w:sz w:val="24"/>
                <w:szCs w:val="24"/>
                <w:lang w:eastAsia="ru-RU"/>
              </w:rPr>
              <w:t>всего</w:t>
            </w:r>
          </w:p>
        </w:tc>
        <w:tc>
          <w:tcPr>
            <w:tcW w:w="4805"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21" w:name="ZAP2E4A3H5"/>
            <w:bookmarkEnd w:id="121"/>
            <w:r w:rsidRPr="00C40BFA">
              <w:rPr>
                <w:rFonts w:ascii="inherit" w:eastAsia="Times New Roman" w:hAnsi="inherit" w:cs="Times New Roman"/>
                <w:sz w:val="24"/>
                <w:szCs w:val="24"/>
                <w:lang w:eastAsia="ru-RU"/>
              </w:rPr>
              <w:t>в том числе задолженность</w:t>
            </w:r>
          </w:p>
        </w:tc>
      </w:tr>
      <w:tr w:rsidR="00C40BFA" w:rsidRPr="00C40BFA" w:rsidTr="003F753C">
        <w:tc>
          <w:tcPr>
            <w:tcW w:w="2587"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22" w:name="ZAP28RK3G1"/>
            <w:bookmarkStart w:id="123" w:name="bssPhr1509"/>
            <w:bookmarkEnd w:id="122"/>
            <w:bookmarkEnd w:id="123"/>
            <w:r w:rsidRPr="00C40BFA">
              <w:rPr>
                <w:rFonts w:ascii="inherit" w:eastAsia="Times New Roman" w:hAnsi="inherit" w:cs="Times New Roman"/>
                <w:sz w:val="24"/>
                <w:szCs w:val="24"/>
                <w:lang w:eastAsia="ru-RU"/>
              </w:rPr>
              <w:t>учета и дебитора</w:t>
            </w:r>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24" w:name="ZAP2B9I3F2"/>
            <w:bookmarkStart w:id="125" w:name="bssPhr1510"/>
            <w:bookmarkEnd w:id="124"/>
            <w:bookmarkEnd w:id="125"/>
            <w:proofErr w:type="spellStart"/>
            <w:proofErr w:type="gramStart"/>
            <w:r w:rsidRPr="00C40BFA">
              <w:rPr>
                <w:rFonts w:ascii="inherit" w:eastAsia="Times New Roman" w:hAnsi="inherit" w:cs="Times New Roman"/>
                <w:sz w:val="24"/>
                <w:szCs w:val="24"/>
                <w:lang w:eastAsia="ru-RU"/>
              </w:rPr>
              <w:t>подтвер</w:t>
            </w:r>
            <w:proofErr w:type="spellEnd"/>
            <w:r w:rsidRPr="00C40BFA">
              <w:rPr>
                <w:rFonts w:ascii="inherit" w:eastAsia="Times New Roman" w:hAnsi="inherit" w:cs="Times New Roman"/>
                <w:sz w:val="24"/>
                <w:szCs w:val="24"/>
                <w:lang w:eastAsia="ru-RU"/>
              </w:rPr>
              <w:t>-</w:t>
            </w:r>
            <w:r w:rsidRPr="00C40BFA">
              <w:rPr>
                <w:rFonts w:ascii="inherit" w:eastAsia="Times New Roman" w:hAnsi="inherit" w:cs="Times New Roman"/>
                <w:sz w:val="24"/>
                <w:szCs w:val="24"/>
                <w:lang w:eastAsia="ru-RU"/>
              </w:rPr>
              <w:br/>
            </w:r>
            <w:bookmarkStart w:id="126" w:name="ZAP29083E6"/>
            <w:bookmarkEnd w:id="126"/>
            <w:proofErr w:type="spellStart"/>
            <w:r w:rsidRPr="00C40BFA">
              <w:rPr>
                <w:rFonts w:ascii="inherit" w:eastAsia="Times New Roman" w:hAnsi="inherit" w:cs="Times New Roman"/>
                <w:sz w:val="24"/>
                <w:szCs w:val="24"/>
                <w:lang w:eastAsia="ru-RU"/>
              </w:rPr>
              <w:t>жденная</w:t>
            </w:r>
            <w:proofErr w:type="spellEnd"/>
            <w:proofErr w:type="gramEnd"/>
            <w:r w:rsidRPr="00C40BFA">
              <w:rPr>
                <w:rFonts w:ascii="inherit" w:eastAsia="Times New Roman" w:hAnsi="inherit" w:cs="Times New Roman"/>
                <w:sz w:val="24"/>
                <w:szCs w:val="24"/>
                <w:lang w:eastAsia="ru-RU"/>
              </w:rPr>
              <w:t xml:space="preserve"> </w:t>
            </w:r>
            <w:proofErr w:type="spellStart"/>
            <w:r w:rsidRPr="00C40BFA">
              <w:rPr>
                <w:rFonts w:ascii="inherit" w:eastAsia="Times New Roman" w:hAnsi="inherit" w:cs="Times New Roman"/>
                <w:sz w:val="24"/>
                <w:szCs w:val="24"/>
                <w:lang w:eastAsia="ru-RU"/>
              </w:rPr>
              <w:t>дебито</w:t>
            </w:r>
            <w:proofErr w:type="spellEnd"/>
            <w:r w:rsidRPr="00C40BFA">
              <w:rPr>
                <w:rFonts w:ascii="inherit" w:eastAsia="Times New Roman" w:hAnsi="inherit" w:cs="Times New Roman"/>
                <w:sz w:val="24"/>
                <w:szCs w:val="24"/>
                <w:lang w:eastAsia="ru-RU"/>
              </w:rPr>
              <w:t>-</w:t>
            </w:r>
            <w:r w:rsidRPr="00C40BFA">
              <w:rPr>
                <w:rFonts w:ascii="inherit" w:eastAsia="Times New Roman" w:hAnsi="inherit" w:cs="Times New Roman"/>
                <w:sz w:val="24"/>
                <w:szCs w:val="24"/>
                <w:lang w:eastAsia="ru-RU"/>
              </w:rPr>
              <w:br/>
            </w:r>
            <w:bookmarkStart w:id="127" w:name="ZAP1UJU38N"/>
            <w:bookmarkEnd w:id="127"/>
            <w:r w:rsidRPr="00C40BFA">
              <w:rPr>
                <w:rFonts w:ascii="inherit" w:eastAsia="Times New Roman" w:hAnsi="inherit" w:cs="Times New Roman"/>
                <w:sz w:val="24"/>
                <w:szCs w:val="24"/>
                <w:lang w:eastAsia="ru-RU"/>
              </w:rPr>
              <w:t>рами</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28" w:name="ZAP1Q0I387"/>
            <w:bookmarkStart w:id="129" w:name="bssPhr1511"/>
            <w:bookmarkEnd w:id="128"/>
            <w:bookmarkEnd w:id="129"/>
            <w:r w:rsidRPr="00C40BFA">
              <w:rPr>
                <w:rFonts w:ascii="inherit" w:eastAsia="Times New Roman" w:hAnsi="inherit" w:cs="Times New Roman"/>
                <w:sz w:val="24"/>
                <w:szCs w:val="24"/>
                <w:lang w:eastAsia="ru-RU"/>
              </w:rPr>
              <w:t xml:space="preserve">не </w:t>
            </w:r>
            <w:proofErr w:type="gramStart"/>
            <w:r w:rsidRPr="00C40BFA">
              <w:rPr>
                <w:rFonts w:ascii="inherit" w:eastAsia="Times New Roman" w:hAnsi="inherit" w:cs="Times New Roman"/>
                <w:sz w:val="24"/>
                <w:szCs w:val="24"/>
                <w:lang w:eastAsia="ru-RU"/>
              </w:rPr>
              <w:t>под-</w:t>
            </w:r>
            <w:r w:rsidRPr="00C40BFA">
              <w:rPr>
                <w:rFonts w:ascii="inherit" w:eastAsia="Times New Roman" w:hAnsi="inherit" w:cs="Times New Roman"/>
                <w:sz w:val="24"/>
                <w:szCs w:val="24"/>
                <w:lang w:eastAsia="ru-RU"/>
              </w:rPr>
              <w:br/>
            </w:r>
            <w:bookmarkStart w:id="130" w:name="ZAP237G3DA"/>
            <w:bookmarkEnd w:id="130"/>
            <w:proofErr w:type="spellStart"/>
            <w:r w:rsidRPr="00C40BFA">
              <w:rPr>
                <w:rFonts w:ascii="inherit" w:eastAsia="Times New Roman" w:hAnsi="inherit" w:cs="Times New Roman"/>
                <w:sz w:val="24"/>
                <w:szCs w:val="24"/>
                <w:lang w:eastAsia="ru-RU"/>
              </w:rPr>
              <w:t>твержден</w:t>
            </w:r>
            <w:proofErr w:type="spellEnd"/>
            <w:proofErr w:type="gramEnd"/>
            <w:r w:rsidRPr="00C40BFA">
              <w:rPr>
                <w:rFonts w:ascii="inherit" w:eastAsia="Times New Roman" w:hAnsi="inherit" w:cs="Times New Roman"/>
                <w:sz w:val="24"/>
                <w:szCs w:val="24"/>
                <w:lang w:eastAsia="ru-RU"/>
              </w:rPr>
              <w:t>-</w:t>
            </w:r>
            <w:r w:rsidRPr="00C40BFA">
              <w:rPr>
                <w:rFonts w:ascii="inherit" w:eastAsia="Times New Roman" w:hAnsi="inherit" w:cs="Times New Roman"/>
                <w:sz w:val="24"/>
                <w:szCs w:val="24"/>
                <w:lang w:eastAsia="ru-RU"/>
              </w:rPr>
              <w:br/>
            </w:r>
            <w:bookmarkStart w:id="131" w:name="ZAP1V423CK"/>
            <w:bookmarkEnd w:id="131"/>
            <w:proofErr w:type="spellStart"/>
            <w:r w:rsidRPr="00C40BFA">
              <w:rPr>
                <w:rFonts w:ascii="inherit" w:eastAsia="Times New Roman" w:hAnsi="inherit" w:cs="Times New Roman"/>
                <w:sz w:val="24"/>
                <w:szCs w:val="24"/>
                <w:lang w:eastAsia="ru-RU"/>
              </w:rPr>
              <w:t>ная</w:t>
            </w:r>
            <w:proofErr w:type="spellEnd"/>
            <w:r w:rsidRPr="00C40BFA">
              <w:rPr>
                <w:rFonts w:ascii="inherit" w:eastAsia="Times New Roman" w:hAnsi="inherit" w:cs="Times New Roman"/>
                <w:sz w:val="24"/>
                <w:szCs w:val="24"/>
                <w:lang w:eastAsia="ru-RU"/>
              </w:rPr>
              <w:t xml:space="preserve"> </w:t>
            </w:r>
            <w:proofErr w:type="spellStart"/>
            <w:r w:rsidRPr="00C40BFA">
              <w:rPr>
                <w:rFonts w:ascii="inherit" w:eastAsia="Times New Roman" w:hAnsi="inherit" w:cs="Times New Roman"/>
                <w:sz w:val="24"/>
                <w:szCs w:val="24"/>
                <w:lang w:eastAsia="ru-RU"/>
              </w:rPr>
              <w:t>деби</w:t>
            </w:r>
            <w:proofErr w:type="spellEnd"/>
            <w:r w:rsidRPr="00C40BFA">
              <w:rPr>
                <w:rFonts w:ascii="inherit" w:eastAsia="Times New Roman" w:hAnsi="inherit" w:cs="Times New Roman"/>
                <w:sz w:val="24"/>
                <w:szCs w:val="24"/>
                <w:lang w:eastAsia="ru-RU"/>
              </w:rPr>
              <w:t>-</w:t>
            </w:r>
            <w:r w:rsidRPr="00C40BFA">
              <w:rPr>
                <w:rFonts w:ascii="inherit" w:eastAsia="Times New Roman" w:hAnsi="inherit" w:cs="Times New Roman"/>
                <w:sz w:val="24"/>
                <w:szCs w:val="24"/>
                <w:lang w:eastAsia="ru-RU"/>
              </w:rPr>
              <w:br/>
            </w:r>
            <w:bookmarkStart w:id="132" w:name="ZAP1UPA38J"/>
            <w:bookmarkEnd w:id="132"/>
            <w:r w:rsidRPr="00C40BFA">
              <w:rPr>
                <w:rFonts w:ascii="inherit" w:eastAsia="Times New Roman" w:hAnsi="inherit" w:cs="Times New Roman"/>
                <w:sz w:val="24"/>
                <w:szCs w:val="24"/>
                <w:lang w:eastAsia="ru-RU"/>
              </w:rPr>
              <w:t>торами</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33" w:name="ZAP1TH036P"/>
            <w:bookmarkEnd w:id="133"/>
            <w:r w:rsidRPr="00C40BFA">
              <w:rPr>
                <w:rFonts w:ascii="inherit" w:eastAsia="Times New Roman" w:hAnsi="inherit" w:cs="Times New Roman"/>
                <w:sz w:val="24"/>
                <w:szCs w:val="24"/>
                <w:lang w:eastAsia="ru-RU"/>
              </w:rPr>
              <w:t>с истекшим сроком исковой давности</w:t>
            </w:r>
          </w:p>
        </w:tc>
      </w:tr>
      <w:tr w:rsidR="00C40BFA" w:rsidRPr="00C40BFA" w:rsidTr="003F753C">
        <w:tc>
          <w:tcPr>
            <w:tcW w:w="2587"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34" w:name="ZAP14AG2QT"/>
            <w:bookmarkStart w:id="135" w:name="bssPhr1512"/>
            <w:bookmarkEnd w:id="134"/>
            <w:bookmarkEnd w:id="135"/>
            <w:r w:rsidRPr="00C40BFA">
              <w:rPr>
                <w:rFonts w:ascii="inherit" w:eastAsia="Times New Roman" w:hAnsi="inherit" w:cs="Times New Roman"/>
                <w:sz w:val="24"/>
                <w:szCs w:val="24"/>
                <w:lang w:eastAsia="ru-RU"/>
              </w:rPr>
              <w:t>1</w:t>
            </w:r>
          </w:p>
        </w:tc>
        <w:tc>
          <w:tcPr>
            <w:tcW w:w="129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36" w:name="ZAP14GC2S9"/>
            <w:bookmarkEnd w:id="136"/>
            <w:r w:rsidRPr="00C40BFA">
              <w:rPr>
                <w:rFonts w:ascii="inherit" w:eastAsia="Times New Roman" w:hAnsi="inherit" w:cs="Times New Roman"/>
                <w:sz w:val="24"/>
                <w:szCs w:val="24"/>
                <w:lang w:eastAsia="ru-RU"/>
              </w:rPr>
              <w:t>2</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37" w:name="ZAP15U82VK"/>
            <w:bookmarkEnd w:id="137"/>
            <w:r w:rsidRPr="00C40BFA">
              <w:rPr>
                <w:rFonts w:ascii="inherit" w:eastAsia="Times New Roman" w:hAnsi="inherit" w:cs="Times New Roman"/>
                <w:sz w:val="24"/>
                <w:szCs w:val="24"/>
                <w:lang w:eastAsia="ru-RU"/>
              </w:rPr>
              <w:t>3</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38" w:name="ZAP13IA32J"/>
            <w:bookmarkEnd w:id="138"/>
            <w:r w:rsidRPr="00C40BFA">
              <w:rPr>
                <w:rFonts w:ascii="inherit" w:eastAsia="Times New Roman" w:hAnsi="inherit" w:cs="Times New Roman"/>
                <w:sz w:val="24"/>
                <w:szCs w:val="24"/>
                <w:lang w:eastAsia="ru-RU"/>
              </w:rPr>
              <w:t>4</w:t>
            </w:r>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39" w:name="ZAP17G2344"/>
            <w:bookmarkEnd w:id="139"/>
            <w:r w:rsidRPr="00C40BFA">
              <w:rPr>
                <w:rFonts w:ascii="inherit" w:eastAsia="Times New Roman" w:hAnsi="inherit" w:cs="Times New Roman"/>
                <w:sz w:val="24"/>
                <w:szCs w:val="24"/>
                <w:lang w:eastAsia="ru-RU"/>
              </w:rPr>
              <w:t>5</w:t>
            </w:r>
          </w:p>
        </w:tc>
        <w:tc>
          <w:tcPr>
            <w:tcW w:w="1663"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40" w:name="ZAP1CH237I"/>
            <w:bookmarkEnd w:id="140"/>
            <w:r w:rsidRPr="00C40BFA">
              <w:rPr>
                <w:rFonts w:ascii="inherit" w:eastAsia="Times New Roman" w:hAnsi="inherit" w:cs="Times New Roman"/>
                <w:sz w:val="24"/>
                <w:szCs w:val="24"/>
                <w:lang w:eastAsia="ru-RU"/>
              </w:rPr>
              <w:t>6</w:t>
            </w:r>
          </w:p>
        </w:tc>
      </w:tr>
      <w:tr w:rsidR="00C40BFA" w:rsidRPr="00C40BFA" w:rsidTr="003F753C">
        <w:tc>
          <w:tcPr>
            <w:tcW w:w="2587"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141" w:name="bssPhr1513"/>
            <w:bookmarkEnd w:id="141"/>
            <w:r w:rsidRPr="00C40BFA">
              <w:rPr>
                <w:rFonts w:ascii="inherit" w:eastAsia="Times New Roman" w:hAnsi="inherit" w:cs="Times New Roman"/>
                <w:sz w:val="24"/>
                <w:szCs w:val="24"/>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587"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142" w:name="bssPhr1514"/>
            <w:bookmarkEnd w:id="142"/>
            <w:r w:rsidRPr="00C40BFA">
              <w:rPr>
                <w:rFonts w:ascii="inherit" w:eastAsia="Times New Roman" w:hAnsi="inherit" w:cs="Times New Roman"/>
                <w:sz w:val="24"/>
                <w:szCs w:val="24"/>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587"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143" w:name="bssPhr1515"/>
            <w:bookmarkEnd w:id="143"/>
            <w:r w:rsidRPr="00C40BFA">
              <w:rPr>
                <w:rFonts w:ascii="inherit" w:eastAsia="Times New Roman" w:hAnsi="inherit" w:cs="Times New Roman"/>
                <w:sz w:val="24"/>
                <w:szCs w:val="24"/>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587" w:type="dxa"/>
            <w:tcBorders>
              <w:top w:val="single" w:sz="6" w:space="0" w:color="000000"/>
              <w:left w:val="single" w:sz="6" w:space="0" w:color="000000"/>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44" w:name="ZAP1I6237L"/>
            <w:bookmarkStart w:id="145" w:name="bssPhr1516"/>
            <w:bookmarkEnd w:id="144"/>
            <w:bookmarkEnd w:id="145"/>
            <w:r w:rsidRPr="00C40BFA">
              <w:rPr>
                <w:rFonts w:ascii="inherit" w:eastAsia="Times New Roman" w:hAnsi="inherit" w:cs="Times New Roman"/>
                <w:sz w:val="24"/>
                <w:szCs w:val="24"/>
                <w:lang w:eastAsia="ru-RU"/>
              </w:rPr>
              <w:t>и т.д.</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587" w:type="dxa"/>
            <w:tcBorders>
              <w:top w:val="single" w:sz="6" w:space="0" w:color="000000"/>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46" w:name="ZAP277C3C4"/>
            <w:bookmarkStart w:id="147" w:name="bssPhr1517"/>
            <w:bookmarkEnd w:id="146"/>
            <w:bookmarkEnd w:id="147"/>
            <w:r w:rsidRPr="00C40BFA">
              <w:rPr>
                <w:rFonts w:ascii="inherit" w:eastAsia="Times New Roman" w:hAnsi="inherit" w:cs="Times New Roman"/>
                <w:sz w:val="24"/>
                <w:szCs w:val="24"/>
                <w:lang w:eastAsia="ru-RU"/>
              </w:rPr>
              <w:t>Итого</w:t>
            </w: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bl>
    <w:p w:rsidR="00C40BFA" w:rsidRPr="00C40BFA" w:rsidRDefault="00C40BFA" w:rsidP="00C40BFA">
      <w:pPr>
        <w:shd w:val="clear" w:color="auto" w:fill="FFFFFF"/>
        <w:spacing w:after="0" w:line="240" w:lineRule="auto"/>
        <w:textAlignment w:val="baseline"/>
        <w:rPr>
          <w:rFonts w:ascii="inherit" w:eastAsia="Times New Roman" w:hAnsi="inherit" w:cs="Arial"/>
          <w:color w:val="000000"/>
          <w:sz w:val="24"/>
          <w:szCs w:val="24"/>
          <w:lang w:eastAsia="ru-RU"/>
        </w:rPr>
      </w:pPr>
      <w:bookmarkStart w:id="148" w:name="bssPhr1518"/>
      <w:bookmarkStart w:id="149" w:name="ZAP2F423IA"/>
      <w:bookmarkStart w:id="150" w:name="ZAP2G0G3II"/>
      <w:bookmarkEnd w:id="148"/>
      <w:bookmarkEnd w:id="149"/>
      <w:bookmarkEnd w:id="150"/>
      <w:r w:rsidRPr="00C40BFA">
        <w:rPr>
          <w:rFonts w:ascii="inherit" w:eastAsia="Times New Roman" w:hAnsi="inherit" w:cs="Arial"/>
          <w:color w:val="000000"/>
          <w:sz w:val="24"/>
          <w:szCs w:val="24"/>
          <w:lang w:eastAsia="ru-RU"/>
        </w:rPr>
        <w:t>Все подсчеты итогов по строкам. страницам и в целом по акту инвентаризации проверены.</w:t>
      </w:r>
    </w:p>
    <w:tbl>
      <w:tblPr>
        <w:tblW w:w="0" w:type="auto"/>
        <w:tblCellMar>
          <w:left w:w="0" w:type="dxa"/>
          <w:right w:w="0" w:type="dxa"/>
        </w:tblCellMar>
        <w:tblLook w:val="04A0" w:firstRow="1" w:lastRow="0" w:firstColumn="1" w:lastColumn="0" w:noHBand="0" w:noVBand="1"/>
      </w:tblPr>
      <w:tblGrid>
        <w:gridCol w:w="2957"/>
        <w:gridCol w:w="2033"/>
        <w:gridCol w:w="370"/>
        <w:gridCol w:w="1294"/>
        <w:gridCol w:w="370"/>
        <w:gridCol w:w="3142"/>
      </w:tblGrid>
      <w:tr w:rsidR="00C40BFA" w:rsidRPr="00C40BFA" w:rsidTr="003F753C">
        <w:tc>
          <w:tcPr>
            <w:tcW w:w="2957"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inherit" w:eastAsia="Times New Roman" w:hAnsi="inherit" w:cs="Arial"/>
                <w:color w:val="000000"/>
                <w:sz w:val="24"/>
                <w:szCs w:val="24"/>
                <w:lang w:eastAsia="ru-RU"/>
              </w:rPr>
            </w:pPr>
          </w:p>
        </w:tc>
        <w:tc>
          <w:tcPr>
            <w:tcW w:w="2033"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957"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151" w:name="ZAP2E783IA"/>
            <w:bookmarkStart w:id="152" w:name="bssPhr1519"/>
            <w:bookmarkEnd w:id="151"/>
            <w:bookmarkEnd w:id="152"/>
            <w:r w:rsidRPr="00C40BFA">
              <w:rPr>
                <w:rFonts w:ascii="inherit" w:eastAsia="Times New Roman" w:hAnsi="inherit" w:cs="Times New Roman"/>
                <w:sz w:val="24"/>
                <w:szCs w:val="24"/>
                <w:lang w:eastAsia="ru-RU"/>
              </w:rPr>
              <w:t>Председатель комиссии</w:t>
            </w:r>
          </w:p>
        </w:tc>
        <w:tc>
          <w:tcPr>
            <w:tcW w:w="2033"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957"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53" w:name="ZAP2LU83KS"/>
            <w:bookmarkStart w:id="154" w:name="bssPhr1520"/>
            <w:bookmarkEnd w:id="153"/>
            <w:bookmarkEnd w:id="154"/>
            <w:r w:rsidRPr="00C40BFA">
              <w:rPr>
                <w:rFonts w:ascii="inherit" w:eastAsia="Times New Roman" w:hAnsi="inherit" w:cs="Times New Roman"/>
                <w:sz w:val="24"/>
                <w:szCs w:val="24"/>
                <w:lang w:eastAsia="ru-RU"/>
              </w:rPr>
              <w:t>должность</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294"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55" w:name="ZAP2JVE3KN"/>
            <w:bookmarkEnd w:id="155"/>
            <w:r w:rsidRPr="00C40BFA">
              <w:rPr>
                <w:rFonts w:ascii="inherit" w:eastAsia="Times New Roman" w:hAnsi="inherit" w:cs="Times New Roman"/>
                <w:sz w:val="24"/>
                <w:szCs w:val="24"/>
                <w:lang w:eastAsia="ru-RU"/>
              </w:rPr>
              <w:t>подпись</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3142"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56" w:name="ZAP2LVG3KR"/>
            <w:bookmarkEnd w:id="156"/>
            <w:r w:rsidRPr="00C40BFA">
              <w:rPr>
                <w:rFonts w:ascii="inherit" w:eastAsia="Times New Roman" w:hAnsi="inherit" w:cs="Times New Roman"/>
                <w:sz w:val="24"/>
                <w:szCs w:val="24"/>
                <w:lang w:eastAsia="ru-RU"/>
              </w:rPr>
              <w:t>расшифровка подписи</w:t>
            </w:r>
          </w:p>
        </w:tc>
      </w:tr>
      <w:tr w:rsidR="00C40BFA" w:rsidRPr="00C40BFA" w:rsidTr="003F753C">
        <w:tc>
          <w:tcPr>
            <w:tcW w:w="10164" w:type="dxa"/>
            <w:gridSpan w:val="6"/>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r>
      <w:tr w:rsidR="00C40BFA" w:rsidRPr="00C40BFA" w:rsidTr="003F753C">
        <w:tc>
          <w:tcPr>
            <w:tcW w:w="2957"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157" w:name="ZAP2LIS3KS"/>
            <w:bookmarkStart w:id="158" w:name="bssPhr1521"/>
            <w:bookmarkEnd w:id="157"/>
            <w:bookmarkEnd w:id="158"/>
            <w:r w:rsidRPr="00C40BFA">
              <w:rPr>
                <w:rFonts w:ascii="inherit" w:eastAsia="Times New Roman" w:hAnsi="inherit" w:cs="Times New Roman"/>
                <w:sz w:val="24"/>
                <w:szCs w:val="24"/>
                <w:lang w:eastAsia="ru-RU"/>
              </w:rPr>
              <w:t>Члены комиссии:</w:t>
            </w:r>
          </w:p>
        </w:tc>
        <w:tc>
          <w:tcPr>
            <w:tcW w:w="2033"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957"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59" w:name="ZAP2N3G3LA"/>
            <w:bookmarkStart w:id="160" w:name="bssPhr1522"/>
            <w:bookmarkEnd w:id="159"/>
            <w:bookmarkEnd w:id="160"/>
            <w:r w:rsidRPr="00C40BFA">
              <w:rPr>
                <w:rFonts w:ascii="inherit" w:eastAsia="Times New Roman" w:hAnsi="inherit" w:cs="Times New Roman"/>
                <w:sz w:val="24"/>
                <w:szCs w:val="24"/>
                <w:lang w:eastAsia="ru-RU"/>
              </w:rPr>
              <w:t>должность</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294"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61" w:name="ZAP2JVU3L2"/>
            <w:bookmarkEnd w:id="161"/>
            <w:r w:rsidRPr="00C40BFA">
              <w:rPr>
                <w:rFonts w:ascii="inherit" w:eastAsia="Times New Roman" w:hAnsi="inherit" w:cs="Times New Roman"/>
                <w:sz w:val="24"/>
                <w:szCs w:val="24"/>
                <w:lang w:eastAsia="ru-RU"/>
              </w:rPr>
              <w:t>подпись</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3142"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62" w:name="ZAP2M523L2"/>
            <w:bookmarkEnd w:id="162"/>
            <w:r w:rsidRPr="00C40BFA">
              <w:rPr>
                <w:rFonts w:ascii="inherit" w:eastAsia="Times New Roman" w:hAnsi="inherit" w:cs="Times New Roman"/>
                <w:sz w:val="24"/>
                <w:szCs w:val="24"/>
                <w:lang w:eastAsia="ru-RU"/>
              </w:rPr>
              <w:t>расшифровка подписи</w:t>
            </w:r>
          </w:p>
        </w:tc>
      </w:tr>
      <w:tr w:rsidR="00C40BFA" w:rsidRPr="00C40BFA" w:rsidTr="003F753C">
        <w:tc>
          <w:tcPr>
            <w:tcW w:w="2957"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2033"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957"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63" w:name="ZAP2N723LB"/>
            <w:bookmarkStart w:id="164" w:name="bssPhr1523"/>
            <w:bookmarkEnd w:id="163"/>
            <w:bookmarkEnd w:id="164"/>
            <w:r w:rsidRPr="00C40BFA">
              <w:rPr>
                <w:rFonts w:ascii="inherit" w:eastAsia="Times New Roman" w:hAnsi="inherit" w:cs="Times New Roman"/>
                <w:sz w:val="24"/>
                <w:szCs w:val="24"/>
                <w:lang w:eastAsia="ru-RU"/>
              </w:rPr>
              <w:t>должность</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294"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65" w:name="ZAP295E3IU"/>
            <w:bookmarkEnd w:id="165"/>
            <w:r w:rsidRPr="00C40BFA">
              <w:rPr>
                <w:rFonts w:ascii="inherit" w:eastAsia="Times New Roman" w:hAnsi="inherit" w:cs="Times New Roman"/>
                <w:sz w:val="24"/>
                <w:szCs w:val="24"/>
                <w:lang w:eastAsia="ru-RU"/>
              </w:rPr>
              <w:t>подпись</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3142"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66" w:name="ZAP2B383G0"/>
            <w:bookmarkEnd w:id="166"/>
            <w:r w:rsidRPr="00C40BFA">
              <w:rPr>
                <w:rFonts w:ascii="inherit" w:eastAsia="Times New Roman" w:hAnsi="inherit" w:cs="Times New Roman"/>
                <w:sz w:val="24"/>
                <w:szCs w:val="24"/>
                <w:lang w:eastAsia="ru-RU"/>
              </w:rPr>
              <w:t>расшифровка подписи</w:t>
            </w:r>
          </w:p>
        </w:tc>
      </w:tr>
      <w:tr w:rsidR="00C40BFA" w:rsidRPr="00C40BFA" w:rsidTr="003F753C">
        <w:tc>
          <w:tcPr>
            <w:tcW w:w="2957"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2033"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2957"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67" w:name="ZAP28LA3DH"/>
            <w:bookmarkStart w:id="168" w:name="bssPhr1524"/>
            <w:bookmarkEnd w:id="167"/>
            <w:bookmarkEnd w:id="168"/>
            <w:r w:rsidRPr="00C40BFA">
              <w:rPr>
                <w:rFonts w:ascii="inherit" w:eastAsia="Times New Roman" w:hAnsi="inherit" w:cs="Times New Roman"/>
                <w:sz w:val="24"/>
                <w:szCs w:val="24"/>
                <w:lang w:eastAsia="ru-RU"/>
              </w:rPr>
              <w:t>должность</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294"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69" w:name="ZAP244C3B8"/>
            <w:bookmarkEnd w:id="169"/>
            <w:r w:rsidRPr="00C40BFA">
              <w:rPr>
                <w:rFonts w:ascii="inherit" w:eastAsia="Times New Roman" w:hAnsi="inherit" w:cs="Times New Roman"/>
                <w:sz w:val="24"/>
                <w:szCs w:val="24"/>
                <w:lang w:eastAsia="ru-RU"/>
              </w:rPr>
              <w:t>подпись</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3142"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70" w:name="ZAP23JO3CA"/>
            <w:bookmarkEnd w:id="170"/>
            <w:r w:rsidRPr="00C40BFA">
              <w:rPr>
                <w:rFonts w:ascii="inherit" w:eastAsia="Times New Roman" w:hAnsi="inherit" w:cs="Times New Roman"/>
                <w:sz w:val="24"/>
                <w:szCs w:val="24"/>
                <w:lang w:eastAsia="ru-RU"/>
              </w:rPr>
              <w:t>расшифровка подписи</w:t>
            </w:r>
          </w:p>
        </w:tc>
      </w:tr>
    </w:tbl>
    <w:p w:rsidR="00C40BFA" w:rsidRPr="00C40BFA" w:rsidRDefault="00C40BFA" w:rsidP="00C40BFA">
      <w:pPr>
        <w:shd w:val="clear" w:color="auto" w:fill="FFFFFF"/>
        <w:spacing w:after="0" w:line="240" w:lineRule="auto"/>
        <w:jc w:val="right"/>
        <w:textAlignment w:val="baseline"/>
        <w:rPr>
          <w:rFonts w:ascii="inherit" w:eastAsia="Times New Roman" w:hAnsi="inherit" w:cs="Arial"/>
          <w:color w:val="000000"/>
          <w:sz w:val="24"/>
          <w:szCs w:val="24"/>
          <w:lang w:eastAsia="ru-RU"/>
        </w:rPr>
      </w:pPr>
      <w:bookmarkStart w:id="171" w:name="bssPhr1525"/>
      <w:bookmarkStart w:id="172" w:name="ZA01UGA3C8"/>
      <w:bookmarkStart w:id="173" w:name="ZA00S022OM"/>
      <w:bookmarkStart w:id="174" w:name="ZAP1UGA3C8"/>
      <w:bookmarkStart w:id="175" w:name="XA00MBO2NG"/>
      <w:bookmarkStart w:id="176" w:name="ZA00MAC2N3"/>
      <w:bookmarkEnd w:id="171"/>
      <w:bookmarkEnd w:id="172"/>
      <w:bookmarkEnd w:id="173"/>
      <w:bookmarkEnd w:id="174"/>
      <w:bookmarkEnd w:id="175"/>
      <w:bookmarkEnd w:id="176"/>
      <w:r w:rsidRPr="00C40BFA">
        <w:rPr>
          <w:rFonts w:ascii="inherit" w:eastAsia="Times New Roman" w:hAnsi="inherit" w:cs="Arial"/>
          <w:color w:val="000000"/>
          <w:sz w:val="24"/>
          <w:szCs w:val="24"/>
          <w:lang w:eastAsia="ru-RU"/>
        </w:rPr>
        <w:t>Приложение к форме № ИНВ-17</w:t>
      </w:r>
      <w:r w:rsidRPr="00C40BFA">
        <w:rPr>
          <w:rFonts w:ascii="inherit" w:eastAsia="Times New Roman" w:hAnsi="inherit" w:cs="Arial"/>
          <w:color w:val="000000"/>
          <w:sz w:val="24"/>
          <w:szCs w:val="24"/>
          <w:lang w:eastAsia="ru-RU"/>
        </w:rPr>
        <w:br/>
      </w:r>
      <w:bookmarkStart w:id="177" w:name="ZAP2HDM3H0"/>
      <w:bookmarkEnd w:id="177"/>
      <w:r w:rsidRPr="00C40BFA">
        <w:rPr>
          <w:rFonts w:ascii="inherit" w:eastAsia="Times New Roman" w:hAnsi="inherit" w:cs="Arial"/>
          <w:color w:val="000000"/>
          <w:sz w:val="24"/>
          <w:szCs w:val="24"/>
          <w:lang w:eastAsia="ru-RU"/>
        </w:rPr>
        <w:t>Утверждена</w:t>
      </w:r>
      <w:r w:rsidRPr="00C40BFA">
        <w:rPr>
          <w:rFonts w:ascii="inherit" w:eastAsia="Times New Roman" w:hAnsi="inherit" w:cs="Arial"/>
          <w:color w:val="000000"/>
          <w:sz w:val="24"/>
          <w:szCs w:val="24"/>
          <w:lang w:eastAsia="ru-RU"/>
        </w:rPr>
        <w:br/>
      </w:r>
      <w:bookmarkStart w:id="178" w:name="ZAP2E0A3GF"/>
      <w:bookmarkEnd w:id="178"/>
      <w:r w:rsidRPr="00C40BFA">
        <w:rPr>
          <w:rFonts w:ascii="inherit" w:eastAsia="Times New Roman" w:hAnsi="inherit" w:cs="Arial"/>
          <w:color w:val="000000"/>
          <w:sz w:val="24"/>
          <w:szCs w:val="24"/>
          <w:lang w:eastAsia="ru-RU"/>
        </w:rPr>
        <w:t>постановлением Госкомстата России</w:t>
      </w:r>
      <w:r w:rsidRPr="00C40BFA">
        <w:rPr>
          <w:rFonts w:ascii="inherit" w:eastAsia="Times New Roman" w:hAnsi="inherit" w:cs="Arial"/>
          <w:color w:val="000000"/>
          <w:sz w:val="24"/>
          <w:szCs w:val="24"/>
          <w:lang w:eastAsia="ru-RU"/>
        </w:rPr>
        <w:br/>
      </w:r>
      <w:bookmarkStart w:id="179" w:name="ZAP1MQK3AL"/>
      <w:bookmarkEnd w:id="179"/>
      <w:r w:rsidRPr="00C40BFA">
        <w:rPr>
          <w:rFonts w:ascii="inherit" w:eastAsia="Times New Roman" w:hAnsi="inherit" w:cs="Arial"/>
          <w:color w:val="000000"/>
          <w:sz w:val="24"/>
          <w:szCs w:val="24"/>
          <w:lang w:eastAsia="ru-RU"/>
        </w:rPr>
        <w:t>от 18 августа 1998 года № 88</w:t>
      </w:r>
    </w:p>
    <w:tbl>
      <w:tblPr>
        <w:tblW w:w="0" w:type="auto"/>
        <w:tblCellMar>
          <w:left w:w="0" w:type="dxa"/>
          <w:right w:w="0" w:type="dxa"/>
        </w:tblCellMar>
        <w:tblLook w:val="04A0" w:firstRow="1" w:lastRow="0" w:firstColumn="1" w:lastColumn="0" w:noHBand="0" w:noVBand="1"/>
      </w:tblPr>
      <w:tblGrid>
        <w:gridCol w:w="4990"/>
      </w:tblGrid>
      <w:tr w:rsidR="00C40BFA" w:rsidRPr="00C40BFA" w:rsidTr="003F753C">
        <w:tc>
          <w:tcPr>
            <w:tcW w:w="499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inherit" w:eastAsia="Times New Roman" w:hAnsi="inherit" w:cs="Arial"/>
                <w:color w:val="000000"/>
                <w:sz w:val="24"/>
                <w:szCs w:val="24"/>
                <w:lang w:eastAsia="ru-RU"/>
              </w:rPr>
            </w:pPr>
          </w:p>
        </w:tc>
      </w:tr>
      <w:tr w:rsidR="00C40BFA" w:rsidRPr="00C40BFA" w:rsidTr="003F753C">
        <w:tc>
          <w:tcPr>
            <w:tcW w:w="4990"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4990" w:type="dxa"/>
            <w:tcBorders>
              <w:top w:val="single" w:sz="6" w:space="0" w:color="000000"/>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80" w:name="ZAP2BUA3CM"/>
            <w:bookmarkStart w:id="181" w:name="ZAP2HCS3E7"/>
            <w:bookmarkStart w:id="182" w:name="bssPhr1526"/>
            <w:bookmarkEnd w:id="180"/>
            <w:bookmarkEnd w:id="181"/>
            <w:bookmarkEnd w:id="182"/>
            <w:r w:rsidRPr="00C40BFA">
              <w:rPr>
                <w:rFonts w:ascii="inherit" w:eastAsia="Times New Roman" w:hAnsi="inherit" w:cs="Times New Roman"/>
                <w:sz w:val="24"/>
                <w:szCs w:val="24"/>
                <w:lang w:eastAsia="ru-RU"/>
              </w:rPr>
              <w:t>организация</w:t>
            </w:r>
          </w:p>
        </w:tc>
      </w:tr>
      <w:tr w:rsidR="00C40BFA" w:rsidRPr="00C40BFA" w:rsidTr="003F753C">
        <w:tc>
          <w:tcPr>
            <w:tcW w:w="4990"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r>
      <w:tr w:rsidR="00C40BFA" w:rsidRPr="00C40BFA" w:rsidTr="003F753C">
        <w:tc>
          <w:tcPr>
            <w:tcW w:w="4990" w:type="dxa"/>
            <w:tcBorders>
              <w:top w:val="single" w:sz="6" w:space="0" w:color="000000"/>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183" w:name="ZAP24O43EK"/>
            <w:bookmarkStart w:id="184" w:name="bssPhr1527"/>
            <w:bookmarkEnd w:id="183"/>
            <w:bookmarkEnd w:id="184"/>
            <w:r w:rsidRPr="00C40BFA">
              <w:rPr>
                <w:rFonts w:ascii="inherit" w:eastAsia="Times New Roman" w:hAnsi="inherit" w:cs="Times New Roman"/>
                <w:sz w:val="24"/>
                <w:szCs w:val="24"/>
                <w:lang w:eastAsia="ru-RU"/>
              </w:rPr>
              <w:t>структурное подразделение</w:t>
            </w:r>
          </w:p>
        </w:tc>
      </w:tr>
    </w:tbl>
    <w:p w:rsidR="00C40BFA" w:rsidRPr="00C40BFA" w:rsidRDefault="00C40BFA" w:rsidP="00C40BFA">
      <w:pPr>
        <w:shd w:val="clear" w:color="auto" w:fill="FFFFFF"/>
        <w:spacing w:after="0" w:line="295" w:lineRule="atLeast"/>
        <w:jc w:val="center"/>
        <w:textAlignment w:val="baseline"/>
        <w:rPr>
          <w:rFonts w:ascii="Arial" w:eastAsia="Times New Roman" w:hAnsi="Arial" w:cs="Arial"/>
          <w:b/>
          <w:bCs/>
          <w:color w:val="000000"/>
          <w:sz w:val="33"/>
          <w:szCs w:val="33"/>
          <w:lang w:eastAsia="ru-RU"/>
        </w:rPr>
      </w:pPr>
      <w:bookmarkStart w:id="185" w:name="bssPhr1528"/>
      <w:bookmarkStart w:id="186" w:name="ZAP1VRK3DK"/>
      <w:bookmarkStart w:id="187" w:name="ZAP1VO23DJ"/>
      <w:bookmarkStart w:id="188" w:name="ZAP1Q9G3C2"/>
      <w:bookmarkEnd w:id="185"/>
      <w:bookmarkEnd w:id="186"/>
      <w:bookmarkEnd w:id="187"/>
      <w:bookmarkEnd w:id="188"/>
    </w:p>
    <w:p w:rsidR="00C40BFA" w:rsidRPr="00C40BFA" w:rsidRDefault="00C40BFA" w:rsidP="00C40BFA">
      <w:pPr>
        <w:shd w:val="clear" w:color="auto" w:fill="FFFFFF"/>
        <w:spacing w:after="0" w:line="295" w:lineRule="atLeast"/>
        <w:jc w:val="center"/>
        <w:textAlignment w:val="baseline"/>
        <w:rPr>
          <w:rFonts w:ascii="Arial" w:eastAsia="Times New Roman" w:hAnsi="Arial" w:cs="Arial"/>
          <w:b/>
          <w:bCs/>
          <w:color w:val="000000"/>
          <w:sz w:val="33"/>
          <w:szCs w:val="33"/>
          <w:lang w:eastAsia="ru-RU"/>
        </w:rPr>
      </w:pPr>
      <w:r w:rsidRPr="00C40BFA">
        <w:rPr>
          <w:rFonts w:ascii="Arial" w:eastAsia="Times New Roman" w:hAnsi="Arial" w:cs="Arial"/>
          <w:b/>
          <w:bCs/>
          <w:color w:val="000000"/>
          <w:sz w:val="33"/>
          <w:szCs w:val="33"/>
          <w:lang w:eastAsia="ru-RU"/>
        </w:rPr>
        <w:t>Справка  </w:t>
      </w:r>
    </w:p>
    <w:tbl>
      <w:tblPr>
        <w:tblW w:w="0" w:type="auto"/>
        <w:tblCellMar>
          <w:left w:w="0" w:type="dxa"/>
          <w:right w:w="0" w:type="dxa"/>
        </w:tblCellMar>
        <w:tblLook w:val="04A0" w:firstRow="1" w:lastRow="0" w:firstColumn="1" w:lastColumn="0" w:noHBand="0" w:noVBand="1"/>
      </w:tblPr>
      <w:tblGrid>
        <w:gridCol w:w="1478"/>
        <w:gridCol w:w="1294"/>
        <w:gridCol w:w="924"/>
        <w:gridCol w:w="370"/>
        <w:gridCol w:w="455"/>
        <w:gridCol w:w="1848"/>
        <w:gridCol w:w="739"/>
      </w:tblGrid>
      <w:tr w:rsidR="00C40BFA" w:rsidRPr="00C40BFA" w:rsidTr="003F753C">
        <w:tc>
          <w:tcPr>
            <w:tcW w:w="1478"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Arial" w:eastAsia="Times New Roman" w:hAnsi="Arial" w:cs="Arial"/>
                <w:b/>
                <w:bCs/>
                <w:color w:val="000000"/>
                <w:sz w:val="33"/>
                <w:szCs w:val="33"/>
                <w:lang w:eastAsia="ru-RU"/>
              </w:rPr>
            </w:pPr>
          </w:p>
        </w:tc>
        <w:tc>
          <w:tcPr>
            <w:tcW w:w="1294"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1478"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95" w:lineRule="atLeast"/>
              <w:jc w:val="right"/>
              <w:textAlignment w:val="baseline"/>
              <w:rPr>
                <w:rFonts w:ascii="Arial" w:eastAsia="Times New Roman" w:hAnsi="Arial" w:cs="Arial"/>
                <w:b/>
                <w:bCs/>
                <w:sz w:val="33"/>
                <w:szCs w:val="33"/>
                <w:lang w:eastAsia="ru-RU"/>
              </w:rPr>
            </w:pPr>
            <w:bookmarkStart w:id="189" w:name="ZAP1PJ639L"/>
            <w:bookmarkStart w:id="190" w:name="ZAP1V1O3B6"/>
            <w:bookmarkStart w:id="191" w:name="bssPhr1529"/>
            <w:bookmarkEnd w:id="189"/>
            <w:bookmarkEnd w:id="190"/>
            <w:bookmarkEnd w:id="191"/>
            <w:r w:rsidRPr="00C40BFA">
              <w:rPr>
                <w:rFonts w:ascii="Arial" w:eastAsia="Times New Roman" w:hAnsi="Arial" w:cs="Arial"/>
                <w:b/>
                <w:bCs/>
                <w:sz w:val="33"/>
                <w:szCs w:val="33"/>
                <w:lang w:eastAsia="ru-RU"/>
              </w:rPr>
              <w:t>к акту N</w:t>
            </w:r>
          </w:p>
        </w:tc>
        <w:tc>
          <w:tcPr>
            <w:tcW w:w="1294"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Arial" w:eastAsia="Times New Roman" w:hAnsi="Arial" w:cs="Arial"/>
                <w:b/>
                <w:bCs/>
                <w:sz w:val="33"/>
                <w:szCs w:val="33"/>
                <w:lang w:eastAsia="ru-RU"/>
              </w:rPr>
            </w:pPr>
          </w:p>
        </w:tc>
        <w:tc>
          <w:tcPr>
            <w:tcW w:w="924"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95" w:lineRule="atLeast"/>
              <w:jc w:val="right"/>
              <w:textAlignment w:val="baseline"/>
              <w:rPr>
                <w:rFonts w:ascii="Arial" w:eastAsia="Times New Roman" w:hAnsi="Arial" w:cs="Arial"/>
                <w:b/>
                <w:bCs/>
                <w:sz w:val="33"/>
                <w:szCs w:val="33"/>
                <w:lang w:eastAsia="ru-RU"/>
              </w:rPr>
            </w:pPr>
            <w:bookmarkStart w:id="192" w:name="ZAP21L23A3"/>
            <w:bookmarkEnd w:id="192"/>
            <w:r w:rsidRPr="00C40BFA">
              <w:rPr>
                <w:rFonts w:ascii="Arial" w:eastAsia="Times New Roman" w:hAnsi="Arial" w:cs="Arial"/>
                <w:b/>
                <w:bCs/>
                <w:sz w:val="33"/>
                <w:szCs w:val="33"/>
                <w:lang w:eastAsia="ru-RU"/>
              </w:rPr>
              <w:t>от "</w:t>
            </w:r>
          </w:p>
        </w:tc>
        <w:tc>
          <w:tcPr>
            <w:tcW w:w="370"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Arial" w:eastAsia="Times New Roman" w:hAnsi="Arial" w:cs="Arial"/>
                <w:b/>
                <w:bCs/>
                <w:sz w:val="33"/>
                <w:szCs w:val="33"/>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95" w:lineRule="atLeast"/>
              <w:textAlignment w:val="baseline"/>
              <w:rPr>
                <w:rFonts w:ascii="Arial" w:eastAsia="Times New Roman" w:hAnsi="Arial" w:cs="Arial"/>
                <w:b/>
                <w:bCs/>
                <w:sz w:val="33"/>
                <w:szCs w:val="33"/>
                <w:lang w:eastAsia="ru-RU"/>
              </w:rPr>
            </w:pPr>
            <w:bookmarkStart w:id="193" w:name="ZAP293G3EE"/>
            <w:bookmarkEnd w:id="193"/>
            <w:r w:rsidRPr="00C40BFA">
              <w:rPr>
                <w:rFonts w:ascii="Arial" w:eastAsia="Times New Roman" w:hAnsi="Arial" w:cs="Arial"/>
                <w:b/>
                <w:bCs/>
                <w:sz w:val="33"/>
                <w:szCs w:val="33"/>
                <w:lang w:eastAsia="ru-RU"/>
              </w:rPr>
              <w:t>"</w:t>
            </w:r>
          </w:p>
        </w:tc>
        <w:tc>
          <w:tcPr>
            <w:tcW w:w="1848"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Arial" w:eastAsia="Times New Roman" w:hAnsi="Arial" w:cs="Arial"/>
                <w:b/>
                <w:bCs/>
                <w:sz w:val="33"/>
                <w:szCs w:val="33"/>
                <w:lang w:eastAsia="ru-RU"/>
              </w:rPr>
            </w:pPr>
          </w:p>
        </w:tc>
        <w:tc>
          <w:tcPr>
            <w:tcW w:w="739"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95" w:lineRule="atLeast"/>
              <w:jc w:val="right"/>
              <w:textAlignment w:val="baseline"/>
              <w:rPr>
                <w:rFonts w:ascii="Arial" w:eastAsia="Times New Roman" w:hAnsi="Arial" w:cs="Arial"/>
                <w:b/>
                <w:bCs/>
                <w:sz w:val="33"/>
                <w:szCs w:val="33"/>
                <w:lang w:eastAsia="ru-RU"/>
              </w:rPr>
            </w:pPr>
            <w:bookmarkStart w:id="194" w:name="ZAP2EI23FV"/>
            <w:bookmarkEnd w:id="194"/>
            <w:r w:rsidRPr="00C40BFA">
              <w:rPr>
                <w:rFonts w:ascii="Arial" w:eastAsia="Times New Roman" w:hAnsi="Arial" w:cs="Arial"/>
                <w:b/>
                <w:bCs/>
                <w:sz w:val="33"/>
                <w:szCs w:val="33"/>
                <w:lang w:eastAsia="ru-RU"/>
              </w:rPr>
              <w:t>г.</w:t>
            </w:r>
          </w:p>
        </w:tc>
      </w:tr>
    </w:tbl>
    <w:p w:rsidR="00C40BFA" w:rsidRPr="00C40BFA" w:rsidRDefault="00C40BFA" w:rsidP="00C40BFA">
      <w:pPr>
        <w:shd w:val="clear" w:color="auto" w:fill="FFFFFF"/>
        <w:spacing w:after="0" w:line="295" w:lineRule="atLeast"/>
        <w:jc w:val="center"/>
        <w:textAlignment w:val="baseline"/>
        <w:rPr>
          <w:rFonts w:ascii="Arial" w:eastAsia="Times New Roman" w:hAnsi="Arial" w:cs="Arial"/>
          <w:b/>
          <w:bCs/>
          <w:color w:val="000000"/>
          <w:sz w:val="33"/>
          <w:szCs w:val="33"/>
          <w:lang w:eastAsia="ru-RU"/>
        </w:rPr>
      </w:pPr>
      <w:bookmarkStart w:id="195" w:name="bssPhr1530"/>
      <w:bookmarkStart w:id="196" w:name="ZAP1QHI3A8"/>
      <w:bookmarkEnd w:id="195"/>
      <w:bookmarkEnd w:id="196"/>
      <w:r w:rsidRPr="00C40BFA">
        <w:rPr>
          <w:rFonts w:ascii="Arial" w:eastAsia="Times New Roman" w:hAnsi="Arial" w:cs="Arial"/>
          <w:b/>
          <w:bCs/>
          <w:color w:val="000000"/>
          <w:sz w:val="33"/>
          <w:szCs w:val="33"/>
          <w:lang w:eastAsia="ru-RU"/>
        </w:rPr>
        <w:t>инвентаризации расчетов с покупателями, поставщиками и прочими</w:t>
      </w:r>
    </w:p>
    <w:tbl>
      <w:tblPr>
        <w:tblW w:w="0" w:type="auto"/>
        <w:tblCellMar>
          <w:left w:w="0" w:type="dxa"/>
          <w:right w:w="0" w:type="dxa"/>
        </w:tblCellMar>
        <w:tblLook w:val="04A0" w:firstRow="1" w:lastRow="0" w:firstColumn="1" w:lastColumn="0" w:noHBand="0" w:noVBand="1"/>
      </w:tblPr>
      <w:tblGrid>
        <w:gridCol w:w="4990"/>
        <w:gridCol w:w="396"/>
        <w:gridCol w:w="554"/>
        <w:gridCol w:w="396"/>
        <w:gridCol w:w="1663"/>
        <w:gridCol w:w="739"/>
      </w:tblGrid>
      <w:tr w:rsidR="00C40BFA" w:rsidRPr="00C40BFA" w:rsidTr="003F753C">
        <w:tc>
          <w:tcPr>
            <w:tcW w:w="499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Arial" w:eastAsia="Times New Roman" w:hAnsi="Arial" w:cs="Arial"/>
                <w:b/>
                <w:bCs/>
                <w:color w:val="000000"/>
                <w:sz w:val="33"/>
                <w:szCs w:val="33"/>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499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197" w:name="ZAP1REC3G6"/>
            <w:bookmarkStart w:id="198" w:name="bssPhr1531"/>
            <w:bookmarkEnd w:id="197"/>
            <w:bookmarkEnd w:id="198"/>
            <w:r w:rsidRPr="00C40BFA">
              <w:rPr>
                <w:rFonts w:ascii="inherit" w:eastAsia="Times New Roman" w:hAnsi="inherit" w:cs="Times New Roman"/>
                <w:sz w:val="24"/>
                <w:szCs w:val="24"/>
                <w:lang w:eastAsia="ru-RU"/>
              </w:rPr>
              <w:t>дебиторами и кредиторами по состоянию на</w:t>
            </w: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199" w:name="ZAP2Q863O9"/>
            <w:bookmarkEnd w:id="199"/>
            <w:r w:rsidRPr="00C40BFA">
              <w:rPr>
                <w:rFonts w:ascii="inherit" w:eastAsia="Times New Roman" w:hAnsi="inherit" w:cs="Times New Roman"/>
                <w:sz w:val="24"/>
                <w:szCs w:val="24"/>
                <w:lang w:eastAsia="ru-RU"/>
              </w:rPr>
              <w:t>"</w:t>
            </w:r>
          </w:p>
        </w:tc>
        <w:tc>
          <w:tcPr>
            <w:tcW w:w="554"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370"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200" w:name="ZAP2VMO3PQ"/>
            <w:bookmarkEnd w:id="200"/>
            <w:r w:rsidRPr="00C40BFA">
              <w:rPr>
                <w:rFonts w:ascii="inherit" w:eastAsia="Times New Roman" w:hAnsi="inherit" w:cs="Times New Roman"/>
                <w:sz w:val="24"/>
                <w:szCs w:val="24"/>
                <w:lang w:eastAsia="ru-RU"/>
              </w:rPr>
              <w:t>"</w:t>
            </w:r>
          </w:p>
        </w:tc>
        <w:tc>
          <w:tcPr>
            <w:tcW w:w="1663"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739"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right"/>
              <w:textAlignment w:val="baseline"/>
              <w:rPr>
                <w:rFonts w:ascii="inherit" w:eastAsia="Times New Roman" w:hAnsi="inherit" w:cs="Times New Roman"/>
                <w:sz w:val="24"/>
                <w:szCs w:val="24"/>
                <w:lang w:eastAsia="ru-RU"/>
              </w:rPr>
            </w:pPr>
            <w:bookmarkStart w:id="201" w:name="ZAP2VQA3PR"/>
            <w:bookmarkEnd w:id="201"/>
            <w:r w:rsidRPr="00C40BFA">
              <w:rPr>
                <w:rFonts w:ascii="inherit" w:eastAsia="Times New Roman" w:hAnsi="inherit" w:cs="Times New Roman"/>
                <w:sz w:val="24"/>
                <w:szCs w:val="24"/>
                <w:lang w:eastAsia="ru-RU"/>
              </w:rPr>
              <w:t>г.</w:t>
            </w:r>
          </w:p>
        </w:tc>
      </w:tr>
    </w:tbl>
    <w:p w:rsidR="00C40BFA" w:rsidRPr="00C40BFA" w:rsidRDefault="00C40BFA" w:rsidP="00C40BFA">
      <w:pPr>
        <w:spacing w:after="0" w:line="300" w:lineRule="atLeast"/>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924"/>
        <w:gridCol w:w="1478"/>
        <w:gridCol w:w="1109"/>
        <w:gridCol w:w="1109"/>
        <w:gridCol w:w="1109"/>
        <w:gridCol w:w="1109"/>
        <w:gridCol w:w="1294"/>
        <w:gridCol w:w="925"/>
        <w:gridCol w:w="1109"/>
      </w:tblGrid>
      <w:tr w:rsidR="00C40BFA" w:rsidRPr="00C40BFA" w:rsidTr="003F753C">
        <w:tc>
          <w:tcPr>
            <w:tcW w:w="924"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inherit" w:eastAsia="Times New Roman" w:hAnsi="inherit" w:cs="Arial"/>
                <w:color w:val="000000"/>
                <w:sz w:val="20"/>
                <w:szCs w:val="20"/>
                <w:lang w:eastAsia="ru-RU"/>
              </w:rPr>
            </w:pPr>
          </w:p>
        </w:tc>
        <w:tc>
          <w:tcPr>
            <w:tcW w:w="1478"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924"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924"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02" w:name="ZAP2GMO3MR"/>
            <w:bookmarkStart w:id="203" w:name="ZAP2M5A3OC"/>
            <w:bookmarkStart w:id="204" w:name="bssPhr1532"/>
            <w:bookmarkEnd w:id="202"/>
            <w:bookmarkEnd w:id="203"/>
            <w:bookmarkEnd w:id="204"/>
            <w:proofErr w:type="gramStart"/>
            <w:r w:rsidRPr="00C40BFA">
              <w:rPr>
                <w:rFonts w:ascii="inherit" w:eastAsia="Times New Roman" w:hAnsi="inherit" w:cs="Times New Roman"/>
                <w:sz w:val="24"/>
                <w:szCs w:val="24"/>
                <w:lang w:eastAsia="ru-RU"/>
              </w:rPr>
              <w:t>Но-</w:t>
            </w:r>
            <w:r w:rsidRPr="00C40BFA">
              <w:rPr>
                <w:rFonts w:ascii="inherit" w:eastAsia="Times New Roman" w:hAnsi="inherit" w:cs="Times New Roman"/>
                <w:sz w:val="24"/>
                <w:szCs w:val="24"/>
                <w:lang w:eastAsia="ru-RU"/>
              </w:rPr>
              <w:br/>
            </w:r>
            <w:bookmarkStart w:id="205" w:name="ZAP28ES3L7"/>
            <w:bookmarkEnd w:id="205"/>
            <w:r w:rsidRPr="00C40BFA">
              <w:rPr>
                <w:rFonts w:ascii="inherit" w:eastAsia="Times New Roman" w:hAnsi="inherit" w:cs="Times New Roman"/>
                <w:sz w:val="24"/>
                <w:szCs w:val="24"/>
                <w:lang w:eastAsia="ru-RU"/>
              </w:rPr>
              <w:t>мер</w:t>
            </w:r>
            <w:proofErr w:type="gramEnd"/>
          </w:p>
        </w:tc>
        <w:tc>
          <w:tcPr>
            <w:tcW w:w="1478"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06" w:name="ZAP2FL43KD"/>
            <w:bookmarkEnd w:id="206"/>
            <w:proofErr w:type="spellStart"/>
            <w:proofErr w:type="gramStart"/>
            <w:r w:rsidRPr="00C40BFA">
              <w:rPr>
                <w:rFonts w:ascii="inherit" w:eastAsia="Times New Roman" w:hAnsi="inherit" w:cs="Times New Roman"/>
                <w:sz w:val="24"/>
                <w:szCs w:val="24"/>
                <w:lang w:eastAsia="ru-RU"/>
              </w:rPr>
              <w:t>Наимено</w:t>
            </w:r>
            <w:proofErr w:type="spellEnd"/>
            <w:r w:rsidRPr="00C40BFA">
              <w:rPr>
                <w:rFonts w:ascii="inherit" w:eastAsia="Times New Roman" w:hAnsi="inherit" w:cs="Times New Roman"/>
                <w:sz w:val="24"/>
                <w:szCs w:val="24"/>
                <w:lang w:eastAsia="ru-RU"/>
              </w:rPr>
              <w:t>-</w:t>
            </w:r>
            <w:r w:rsidRPr="00C40BFA">
              <w:rPr>
                <w:rFonts w:ascii="inherit" w:eastAsia="Times New Roman" w:hAnsi="inherit" w:cs="Times New Roman"/>
                <w:sz w:val="24"/>
                <w:szCs w:val="24"/>
                <w:lang w:eastAsia="ru-RU"/>
              </w:rPr>
              <w:br/>
            </w:r>
            <w:bookmarkStart w:id="207" w:name="ZAP2GB23IO"/>
            <w:bookmarkEnd w:id="207"/>
            <w:proofErr w:type="spellStart"/>
            <w:r w:rsidRPr="00C40BFA">
              <w:rPr>
                <w:rFonts w:ascii="inherit" w:eastAsia="Times New Roman" w:hAnsi="inherit" w:cs="Times New Roman"/>
                <w:sz w:val="24"/>
                <w:szCs w:val="24"/>
                <w:lang w:eastAsia="ru-RU"/>
              </w:rPr>
              <w:t>вание</w:t>
            </w:r>
            <w:proofErr w:type="spellEnd"/>
            <w:proofErr w:type="gramEnd"/>
            <w:r w:rsidRPr="00C40BFA">
              <w:rPr>
                <w:rFonts w:ascii="inherit" w:eastAsia="Times New Roman" w:hAnsi="inherit" w:cs="Times New Roman"/>
                <w:sz w:val="24"/>
                <w:szCs w:val="24"/>
                <w:lang w:eastAsia="ru-RU"/>
              </w:rPr>
              <w:t>,</w:t>
            </w:r>
          </w:p>
        </w:tc>
        <w:tc>
          <w:tcPr>
            <w:tcW w:w="2218" w:type="dxa"/>
            <w:gridSpan w:val="2"/>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08" w:name="ZAP2G2K3I1"/>
            <w:bookmarkEnd w:id="208"/>
            <w:r w:rsidRPr="00C40BFA">
              <w:rPr>
                <w:rFonts w:ascii="inherit" w:eastAsia="Times New Roman" w:hAnsi="inherit" w:cs="Times New Roman"/>
                <w:sz w:val="24"/>
                <w:szCs w:val="24"/>
                <w:lang w:eastAsia="ru-RU"/>
              </w:rPr>
              <w:t>Числится задолженность</w:t>
            </w:r>
          </w:p>
        </w:tc>
        <w:tc>
          <w:tcPr>
            <w:tcW w:w="2218" w:type="dxa"/>
            <w:gridSpan w:val="2"/>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09" w:name="ZAP2DD43H9"/>
            <w:bookmarkEnd w:id="209"/>
            <w:r w:rsidRPr="00C40BFA">
              <w:rPr>
                <w:rFonts w:ascii="inherit" w:eastAsia="Times New Roman" w:hAnsi="inherit" w:cs="Times New Roman"/>
                <w:sz w:val="24"/>
                <w:szCs w:val="24"/>
                <w:lang w:eastAsia="ru-RU"/>
              </w:rPr>
              <w:t xml:space="preserve">Сумма </w:t>
            </w:r>
            <w:proofErr w:type="gramStart"/>
            <w:r w:rsidRPr="00C40BFA">
              <w:rPr>
                <w:rFonts w:ascii="inherit" w:eastAsia="Times New Roman" w:hAnsi="inherit" w:cs="Times New Roman"/>
                <w:sz w:val="24"/>
                <w:szCs w:val="24"/>
                <w:lang w:eastAsia="ru-RU"/>
              </w:rPr>
              <w:t>задолжен-</w:t>
            </w:r>
            <w:r w:rsidRPr="00C40BFA">
              <w:rPr>
                <w:rFonts w:ascii="inherit" w:eastAsia="Times New Roman" w:hAnsi="inherit" w:cs="Times New Roman"/>
                <w:sz w:val="24"/>
                <w:szCs w:val="24"/>
                <w:lang w:eastAsia="ru-RU"/>
              </w:rPr>
              <w:br/>
            </w:r>
            <w:bookmarkStart w:id="210" w:name="ZAP1UR238O"/>
            <w:bookmarkEnd w:id="210"/>
            <w:proofErr w:type="spellStart"/>
            <w:r w:rsidRPr="00C40BFA">
              <w:rPr>
                <w:rFonts w:ascii="inherit" w:eastAsia="Times New Roman" w:hAnsi="inherit" w:cs="Times New Roman"/>
                <w:sz w:val="24"/>
                <w:szCs w:val="24"/>
                <w:lang w:eastAsia="ru-RU"/>
              </w:rPr>
              <w:t>ности</w:t>
            </w:r>
            <w:proofErr w:type="spellEnd"/>
            <w:proofErr w:type="gramEnd"/>
            <w:r w:rsidRPr="00C40BFA">
              <w:rPr>
                <w:rFonts w:ascii="inherit" w:eastAsia="Times New Roman" w:hAnsi="inherit" w:cs="Times New Roman"/>
                <w:sz w:val="24"/>
                <w:szCs w:val="24"/>
                <w:lang w:eastAsia="ru-RU"/>
              </w:rPr>
              <w:t>, руб. коп.</w:t>
            </w:r>
          </w:p>
        </w:tc>
        <w:tc>
          <w:tcPr>
            <w:tcW w:w="3326" w:type="dxa"/>
            <w:gridSpan w:val="3"/>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11" w:name="ZAP1QFM39A"/>
            <w:bookmarkEnd w:id="211"/>
            <w:r w:rsidRPr="00C40BFA">
              <w:rPr>
                <w:rFonts w:ascii="inherit" w:eastAsia="Times New Roman" w:hAnsi="inherit" w:cs="Times New Roman"/>
                <w:sz w:val="24"/>
                <w:szCs w:val="24"/>
                <w:lang w:eastAsia="ru-RU"/>
              </w:rPr>
              <w:t>Документ, подтверждающий задолженность</w:t>
            </w:r>
          </w:p>
        </w:tc>
      </w:tr>
      <w:tr w:rsidR="00C40BFA" w:rsidRPr="00C40BFA" w:rsidTr="003F753C">
        <w:tc>
          <w:tcPr>
            <w:tcW w:w="924"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12" w:name="ZAP1ELQ36E"/>
            <w:bookmarkStart w:id="213" w:name="bssPhr1533"/>
            <w:bookmarkEnd w:id="212"/>
            <w:bookmarkEnd w:id="213"/>
            <w:r w:rsidRPr="00C40BFA">
              <w:rPr>
                <w:rFonts w:ascii="inherit" w:eastAsia="Times New Roman" w:hAnsi="inherit" w:cs="Times New Roman"/>
                <w:sz w:val="24"/>
                <w:szCs w:val="24"/>
                <w:lang w:eastAsia="ru-RU"/>
              </w:rPr>
              <w:t xml:space="preserve">по </w:t>
            </w:r>
            <w:proofErr w:type="spellStart"/>
            <w:r w:rsidRPr="00C40BFA">
              <w:rPr>
                <w:rFonts w:ascii="inherit" w:eastAsia="Times New Roman" w:hAnsi="inherit" w:cs="Times New Roman"/>
                <w:sz w:val="24"/>
                <w:szCs w:val="24"/>
                <w:lang w:eastAsia="ru-RU"/>
              </w:rPr>
              <w:t>по</w:t>
            </w:r>
            <w:proofErr w:type="spellEnd"/>
            <w:r w:rsidRPr="00C40BFA">
              <w:rPr>
                <w:rFonts w:ascii="inherit" w:eastAsia="Times New Roman" w:hAnsi="inherit" w:cs="Times New Roman"/>
                <w:sz w:val="24"/>
                <w:szCs w:val="24"/>
                <w:lang w:eastAsia="ru-RU"/>
              </w:rPr>
              <w:t>-</w:t>
            </w:r>
            <w:r w:rsidRPr="00C40BFA">
              <w:rPr>
                <w:rFonts w:ascii="inherit" w:eastAsia="Times New Roman" w:hAnsi="inherit" w:cs="Times New Roman"/>
                <w:sz w:val="24"/>
                <w:szCs w:val="24"/>
                <w:lang w:eastAsia="ru-RU"/>
              </w:rPr>
              <w:br/>
            </w:r>
            <w:bookmarkStart w:id="214" w:name="ZAP1RBM3BR"/>
            <w:bookmarkEnd w:id="214"/>
            <w:r w:rsidRPr="00C40BFA">
              <w:rPr>
                <w:rFonts w:ascii="inherit" w:eastAsia="Times New Roman" w:hAnsi="inherit" w:cs="Times New Roman"/>
                <w:sz w:val="24"/>
                <w:szCs w:val="24"/>
                <w:lang w:eastAsia="ru-RU"/>
              </w:rPr>
              <w:t>ряд-</w:t>
            </w:r>
            <w:r w:rsidRPr="00C40BFA">
              <w:rPr>
                <w:rFonts w:ascii="inherit" w:eastAsia="Times New Roman" w:hAnsi="inherit" w:cs="Times New Roman"/>
                <w:sz w:val="24"/>
                <w:szCs w:val="24"/>
                <w:lang w:eastAsia="ru-RU"/>
              </w:rPr>
              <w:br/>
            </w:r>
            <w:bookmarkStart w:id="215" w:name="ZAP1TLU3B7"/>
            <w:bookmarkEnd w:id="215"/>
            <w:r w:rsidRPr="00C40BFA">
              <w:rPr>
                <w:rFonts w:ascii="inherit" w:eastAsia="Times New Roman" w:hAnsi="inherit" w:cs="Times New Roman"/>
                <w:sz w:val="24"/>
                <w:szCs w:val="24"/>
                <w:lang w:eastAsia="ru-RU"/>
              </w:rPr>
              <w:t>ку</w:t>
            </w:r>
          </w:p>
        </w:tc>
        <w:tc>
          <w:tcPr>
            <w:tcW w:w="1478"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16" w:name="ZAP229Q3BS"/>
            <w:bookmarkEnd w:id="216"/>
            <w:r w:rsidRPr="00C40BFA">
              <w:rPr>
                <w:rFonts w:ascii="inherit" w:eastAsia="Times New Roman" w:hAnsi="inherit" w:cs="Times New Roman"/>
                <w:sz w:val="24"/>
                <w:szCs w:val="24"/>
                <w:lang w:eastAsia="ru-RU"/>
              </w:rPr>
              <w:t>адрес и номер телефона дебитора, кредитора</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17" w:name="ZAP213Q3EE"/>
            <w:bookmarkEnd w:id="217"/>
            <w:r w:rsidRPr="00C40BFA">
              <w:rPr>
                <w:rFonts w:ascii="inherit" w:eastAsia="Times New Roman" w:hAnsi="inherit" w:cs="Times New Roman"/>
                <w:sz w:val="24"/>
                <w:szCs w:val="24"/>
                <w:lang w:eastAsia="ru-RU"/>
              </w:rPr>
              <w:t>за что</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18" w:name="ZAP2D4Q3J7"/>
            <w:bookmarkEnd w:id="218"/>
            <w:r w:rsidRPr="00C40BFA">
              <w:rPr>
                <w:rFonts w:ascii="inherit" w:eastAsia="Times New Roman" w:hAnsi="inherit" w:cs="Times New Roman"/>
                <w:sz w:val="24"/>
                <w:szCs w:val="24"/>
                <w:lang w:eastAsia="ru-RU"/>
              </w:rPr>
              <w:t>дата начала</w:t>
            </w:r>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19" w:name="ZAP26QI3I7"/>
            <w:bookmarkEnd w:id="219"/>
            <w:proofErr w:type="spellStart"/>
            <w:proofErr w:type="gramStart"/>
            <w:r w:rsidRPr="00C40BFA">
              <w:rPr>
                <w:rFonts w:ascii="inherit" w:eastAsia="Times New Roman" w:hAnsi="inherit" w:cs="Times New Roman"/>
                <w:sz w:val="24"/>
                <w:szCs w:val="24"/>
                <w:lang w:eastAsia="ru-RU"/>
              </w:rPr>
              <w:t>деби</w:t>
            </w:r>
            <w:proofErr w:type="spellEnd"/>
            <w:r w:rsidRPr="00C40BFA">
              <w:rPr>
                <w:rFonts w:ascii="inherit" w:eastAsia="Times New Roman" w:hAnsi="inherit" w:cs="Times New Roman"/>
                <w:sz w:val="24"/>
                <w:szCs w:val="24"/>
                <w:lang w:eastAsia="ru-RU"/>
              </w:rPr>
              <w:t>-</w:t>
            </w:r>
            <w:r w:rsidRPr="00C40BFA">
              <w:rPr>
                <w:rFonts w:ascii="inherit" w:eastAsia="Times New Roman" w:hAnsi="inherit" w:cs="Times New Roman"/>
                <w:sz w:val="24"/>
                <w:szCs w:val="24"/>
                <w:lang w:eastAsia="ru-RU"/>
              </w:rPr>
              <w:br/>
            </w:r>
            <w:bookmarkStart w:id="220" w:name="ZAP29OM3G2"/>
            <w:bookmarkEnd w:id="220"/>
            <w:proofErr w:type="spellStart"/>
            <w:r w:rsidRPr="00C40BFA">
              <w:rPr>
                <w:rFonts w:ascii="inherit" w:eastAsia="Times New Roman" w:hAnsi="inherit" w:cs="Times New Roman"/>
                <w:sz w:val="24"/>
                <w:szCs w:val="24"/>
                <w:lang w:eastAsia="ru-RU"/>
              </w:rPr>
              <w:t>торская</w:t>
            </w:r>
            <w:proofErr w:type="spellEnd"/>
            <w:proofErr w:type="gramEnd"/>
          </w:p>
        </w:tc>
        <w:tc>
          <w:tcPr>
            <w:tcW w:w="1109" w:type="dxa"/>
            <w:tcBorders>
              <w:top w:val="nil"/>
              <w:left w:val="single" w:sz="6" w:space="0" w:color="000000"/>
              <w:bottom w:val="nil"/>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21" w:name="ZAP293I3D9"/>
            <w:bookmarkEnd w:id="221"/>
            <w:proofErr w:type="spellStart"/>
            <w:proofErr w:type="gramStart"/>
            <w:r w:rsidRPr="00C40BFA">
              <w:rPr>
                <w:rFonts w:ascii="inherit" w:eastAsia="Times New Roman" w:hAnsi="inherit" w:cs="Times New Roman"/>
                <w:sz w:val="24"/>
                <w:szCs w:val="24"/>
                <w:lang w:eastAsia="ru-RU"/>
              </w:rPr>
              <w:t>креди</w:t>
            </w:r>
            <w:proofErr w:type="spellEnd"/>
            <w:r w:rsidRPr="00C40BFA">
              <w:rPr>
                <w:rFonts w:ascii="inherit" w:eastAsia="Times New Roman" w:hAnsi="inherit" w:cs="Times New Roman"/>
                <w:sz w:val="24"/>
                <w:szCs w:val="24"/>
                <w:lang w:eastAsia="ru-RU"/>
              </w:rPr>
              <w:t>-</w:t>
            </w:r>
            <w:r w:rsidRPr="00C40BFA">
              <w:rPr>
                <w:rFonts w:ascii="inherit" w:eastAsia="Times New Roman" w:hAnsi="inherit" w:cs="Times New Roman"/>
                <w:sz w:val="24"/>
                <w:szCs w:val="24"/>
                <w:lang w:eastAsia="ru-RU"/>
              </w:rPr>
              <w:br/>
            </w:r>
            <w:bookmarkStart w:id="222" w:name="ZAP28J03AU"/>
            <w:bookmarkEnd w:id="222"/>
            <w:proofErr w:type="spellStart"/>
            <w:r w:rsidRPr="00C40BFA">
              <w:rPr>
                <w:rFonts w:ascii="inherit" w:eastAsia="Times New Roman" w:hAnsi="inherit" w:cs="Times New Roman"/>
                <w:sz w:val="24"/>
                <w:szCs w:val="24"/>
                <w:lang w:eastAsia="ru-RU"/>
              </w:rPr>
              <w:t>торская</w:t>
            </w:r>
            <w:proofErr w:type="spellEnd"/>
            <w:proofErr w:type="gramEnd"/>
          </w:p>
        </w:tc>
        <w:tc>
          <w:tcPr>
            <w:tcW w:w="129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23" w:name="ZAP25M8387"/>
            <w:bookmarkEnd w:id="223"/>
            <w:proofErr w:type="spellStart"/>
            <w:proofErr w:type="gramStart"/>
            <w:r w:rsidRPr="00C40BFA">
              <w:rPr>
                <w:rFonts w:ascii="inherit" w:eastAsia="Times New Roman" w:hAnsi="inherit" w:cs="Times New Roman"/>
                <w:sz w:val="24"/>
                <w:szCs w:val="24"/>
                <w:lang w:eastAsia="ru-RU"/>
              </w:rPr>
              <w:t>наиме</w:t>
            </w:r>
            <w:proofErr w:type="spellEnd"/>
            <w:r w:rsidRPr="00C40BFA">
              <w:rPr>
                <w:rFonts w:ascii="inherit" w:eastAsia="Times New Roman" w:hAnsi="inherit" w:cs="Times New Roman"/>
                <w:sz w:val="24"/>
                <w:szCs w:val="24"/>
                <w:lang w:eastAsia="ru-RU"/>
              </w:rPr>
              <w:t>-</w:t>
            </w:r>
            <w:r w:rsidRPr="00C40BFA">
              <w:rPr>
                <w:rFonts w:ascii="inherit" w:eastAsia="Times New Roman" w:hAnsi="inherit" w:cs="Times New Roman"/>
                <w:sz w:val="24"/>
                <w:szCs w:val="24"/>
                <w:lang w:eastAsia="ru-RU"/>
              </w:rPr>
              <w:br/>
            </w:r>
            <w:bookmarkStart w:id="224" w:name="ZAP1SMU347"/>
            <w:bookmarkEnd w:id="224"/>
            <w:proofErr w:type="spellStart"/>
            <w:r w:rsidRPr="00C40BFA">
              <w:rPr>
                <w:rFonts w:ascii="inherit" w:eastAsia="Times New Roman" w:hAnsi="inherit" w:cs="Times New Roman"/>
                <w:sz w:val="24"/>
                <w:szCs w:val="24"/>
                <w:lang w:eastAsia="ru-RU"/>
              </w:rPr>
              <w:t>нование</w:t>
            </w:r>
            <w:proofErr w:type="spellEnd"/>
            <w:proofErr w:type="gramEnd"/>
          </w:p>
        </w:tc>
        <w:tc>
          <w:tcPr>
            <w:tcW w:w="924"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25" w:name="ZAP1L3E314"/>
            <w:bookmarkEnd w:id="225"/>
            <w:r w:rsidRPr="00C40BFA">
              <w:rPr>
                <w:rFonts w:ascii="inherit" w:eastAsia="Times New Roman" w:hAnsi="inherit" w:cs="Times New Roman"/>
                <w:sz w:val="24"/>
                <w:szCs w:val="24"/>
                <w:lang w:eastAsia="ru-RU"/>
              </w:rPr>
              <w:t>номер</w:t>
            </w:r>
          </w:p>
        </w:tc>
        <w:tc>
          <w:tcPr>
            <w:tcW w:w="1109"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26" w:name="ZAP1BOC2TV"/>
            <w:bookmarkEnd w:id="226"/>
            <w:r w:rsidRPr="00C40BFA">
              <w:rPr>
                <w:rFonts w:ascii="inherit" w:eastAsia="Times New Roman" w:hAnsi="inherit" w:cs="Times New Roman"/>
                <w:sz w:val="24"/>
                <w:szCs w:val="24"/>
                <w:lang w:eastAsia="ru-RU"/>
              </w:rPr>
              <w:t>дата</w:t>
            </w:r>
          </w:p>
        </w:tc>
      </w:tr>
      <w:tr w:rsidR="00C40BFA" w:rsidRPr="00C40BFA" w:rsidTr="003F753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27" w:name="ZAP1AG22TG"/>
            <w:bookmarkStart w:id="228" w:name="bssPhr1534"/>
            <w:bookmarkEnd w:id="227"/>
            <w:bookmarkEnd w:id="228"/>
            <w:r w:rsidRPr="00C40BFA">
              <w:rPr>
                <w:rFonts w:ascii="inherit" w:eastAsia="Times New Roman" w:hAnsi="inherit"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29" w:name="ZAP1ALM2TM"/>
            <w:bookmarkEnd w:id="229"/>
            <w:r w:rsidRPr="00C40BFA">
              <w:rPr>
                <w:rFonts w:ascii="inherit" w:eastAsia="Times New Roman" w:hAnsi="inherit"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30" w:name="ZAP100C2Q1"/>
            <w:bookmarkEnd w:id="230"/>
            <w:r w:rsidRPr="00C40BFA">
              <w:rPr>
                <w:rFonts w:ascii="inherit" w:eastAsia="Times New Roman" w:hAnsi="inherit"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31" w:name="ZAP100G2PU"/>
            <w:bookmarkEnd w:id="231"/>
            <w:r w:rsidRPr="00C40BFA">
              <w:rPr>
                <w:rFonts w:ascii="inherit" w:eastAsia="Times New Roman" w:hAnsi="inherit"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32" w:name="ZAP103I2R7"/>
            <w:bookmarkEnd w:id="232"/>
            <w:r w:rsidRPr="00C40BFA">
              <w:rPr>
                <w:rFonts w:ascii="inherit" w:eastAsia="Times New Roman" w:hAnsi="inherit"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33" w:name="ZAP11462UC"/>
            <w:bookmarkEnd w:id="233"/>
            <w:r w:rsidRPr="00C40BFA">
              <w:rPr>
                <w:rFonts w:ascii="inherit" w:eastAsia="Times New Roman" w:hAnsi="inherit"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34" w:name="ZAP13AQ30L"/>
            <w:bookmarkEnd w:id="234"/>
            <w:r w:rsidRPr="00C40BFA">
              <w:rPr>
                <w:rFonts w:ascii="inherit" w:eastAsia="Times New Roman" w:hAnsi="inherit"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35" w:name="ZAP16RQ340"/>
            <w:bookmarkEnd w:id="235"/>
            <w:r w:rsidRPr="00C40BFA">
              <w:rPr>
                <w:rFonts w:ascii="inherit" w:eastAsia="Times New Roman" w:hAnsi="inherit"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36" w:name="ZAP1B9Q36B"/>
            <w:bookmarkEnd w:id="236"/>
            <w:r w:rsidRPr="00C40BFA">
              <w:rPr>
                <w:rFonts w:ascii="inherit" w:eastAsia="Times New Roman" w:hAnsi="inherit" w:cs="Times New Roman"/>
                <w:sz w:val="24"/>
                <w:szCs w:val="24"/>
                <w:lang w:eastAsia="ru-RU"/>
              </w:rPr>
              <w:t>9</w:t>
            </w:r>
          </w:p>
        </w:tc>
      </w:tr>
      <w:tr w:rsidR="00C40BFA" w:rsidRPr="00C40BFA" w:rsidTr="003F753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237" w:name="bssPhr1535"/>
            <w:bookmarkEnd w:id="237"/>
            <w:r w:rsidRPr="00C40BFA">
              <w:rPr>
                <w:rFonts w:ascii="inherit" w:eastAsia="Times New Roman" w:hAnsi="inherit" w:cs="Times New Roman"/>
                <w:sz w:val="24"/>
                <w:szCs w:val="24"/>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238" w:name="bssPhr1536"/>
            <w:bookmarkEnd w:id="238"/>
            <w:r w:rsidRPr="00C40BFA">
              <w:rPr>
                <w:rFonts w:ascii="inherit" w:eastAsia="Times New Roman" w:hAnsi="inherit" w:cs="Times New Roman"/>
                <w:sz w:val="24"/>
                <w:szCs w:val="24"/>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239" w:name="bssPhr1537"/>
            <w:bookmarkEnd w:id="239"/>
            <w:r w:rsidRPr="00C40BFA">
              <w:rPr>
                <w:rFonts w:ascii="inherit" w:eastAsia="Times New Roman" w:hAnsi="inherit" w:cs="Times New Roman"/>
                <w:sz w:val="24"/>
                <w:szCs w:val="24"/>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40" w:name="ZAP1H1O3A8"/>
            <w:bookmarkStart w:id="241" w:name="bssPhr1538"/>
            <w:bookmarkEnd w:id="240"/>
            <w:bookmarkEnd w:id="241"/>
            <w:r w:rsidRPr="00C40BFA">
              <w:rPr>
                <w:rFonts w:ascii="inherit" w:eastAsia="Times New Roman" w:hAnsi="inherit" w:cs="Times New Roman"/>
                <w:sz w:val="24"/>
                <w:szCs w:val="24"/>
                <w:lang w:eastAsia="ru-RU"/>
              </w:rPr>
              <w:t>и т.д.</w:t>
            </w: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bl>
    <w:p w:rsidR="00C40BFA" w:rsidRPr="00C40BFA" w:rsidRDefault="00C40BFA" w:rsidP="00C40BFA">
      <w:pPr>
        <w:spacing w:after="0" w:line="300" w:lineRule="atLeast"/>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1663"/>
        <w:gridCol w:w="2772"/>
        <w:gridCol w:w="304"/>
        <w:gridCol w:w="4990"/>
      </w:tblGrid>
      <w:tr w:rsidR="00C40BFA" w:rsidRPr="00C40BFA" w:rsidTr="003F753C">
        <w:tc>
          <w:tcPr>
            <w:tcW w:w="1663"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inherit" w:eastAsia="Times New Roman" w:hAnsi="inherit" w:cs="Arial"/>
                <w:color w:val="000000"/>
                <w:sz w:val="20"/>
                <w:szCs w:val="20"/>
                <w:lang w:eastAsia="ru-RU"/>
              </w:rPr>
            </w:pPr>
          </w:p>
        </w:tc>
        <w:tc>
          <w:tcPr>
            <w:tcW w:w="2772"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4990" w:type="dxa"/>
            <w:tcBorders>
              <w:top w:val="nil"/>
              <w:left w:val="nil"/>
              <w:bottom w:val="nil"/>
              <w:right w:val="nil"/>
            </w:tcBorders>
            <w:tcMar>
              <w:top w:w="75" w:type="dxa"/>
              <w:left w:w="45" w:type="dxa"/>
              <w:bottom w:w="75" w:type="dxa"/>
              <w:right w:w="150"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1663"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textAlignment w:val="baseline"/>
              <w:rPr>
                <w:rFonts w:ascii="inherit" w:eastAsia="Times New Roman" w:hAnsi="inherit" w:cs="Times New Roman"/>
                <w:sz w:val="24"/>
                <w:szCs w:val="24"/>
                <w:lang w:eastAsia="ru-RU"/>
              </w:rPr>
            </w:pPr>
            <w:bookmarkStart w:id="242" w:name="ZAP27TE3HJ"/>
            <w:bookmarkStart w:id="243" w:name="ZAP2DC03J4"/>
            <w:bookmarkStart w:id="244" w:name="bssPhr1539"/>
            <w:bookmarkEnd w:id="242"/>
            <w:bookmarkEnd w:id="243"/>
            <w:bookmarkEnd w:id="244"/>
            <w:r w:rsidRPr="00C40BFA">
              <w:rPr>
                <w:rFonts w:ascii="inherit" w:eastAsia="Times New Roman" w:hAnsi="inherit" w:cs="Times New Roman"/>
                <w:sz w:val="24"/>
                <w:szCs w:val="24"/>
                <w:lang w:eastAsia="ru-RU"/>
              </w:rPr>
              <w:t>Бухгалтер</w:t>
            </w:r>
          </w:p>
        </w:tc>
        <w:tc>
          <w:tcPr>
            <w:tcW w:w="2772"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185"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4990" w:type="dxa"/>
            <w:tcBorders>
              <w:top w:val="nil"/>
              <w:left w:val="nil"/>
              <w:bottom w:val="single" w:sz="6" w:space="0" w:color="000000"/>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r>
      <w:tr w:rsidR="00C40BFA" w:rsidRPr="00C40BFA" w:rsidTr="003F753C">
        <w:tc>
          <w:tcPr>
            <w:tcW w:w="1663"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45" w:name="ZAP270Q3H2"/>
            <w:bookmarkStart w:id="246" w:name="bssPhr1540"/>
            <w:bookmarkEnd w:id="245"/>
            <w:bookmarkEnd w:id="246"/>
            <w:r w:rsidRPr="00C40BFA">
              <w:rPr>
                <w:rFonts w:ascii="inherit" w:eastAsia="Times New Roman" w:hAnsi="inherit" w:cs="Times New Roman"/>
                <w:sz w:val="24"/>
                <w:szCs w:val="24"/>
                <w:lang w:eastAsia="ru-RU"/>
              </w:rPr>
              <w:t>подпись</w:t>
            </w:r>
          </w:p>
        </w:tc>
        <w:tc>
          <w:tcPr>
            <w:tcW w:w="185" w:type="dxa"/>
            <w:tcBorders>
              <w:top w:val="nil"/>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rPr>
                <w:rFonts w:ascii="inherit" w:eastAsia="Times New Roman" w:hAnsi="inherit" w:cs="Times New Roman"/>
                <w:sz w:val="24"/>
                <w:szCs w:val="24"/>
                <w:lang w:eastAsia="ru-RU"/>
              </w:rPr>
            </w:pPr>
          </w:p>
        </w:tc>
        <w:tc>
          <w:tcPr>
            <w:tcW w:w="4990" w:type="dxa"/>
            <w:tcBorders>
              <w:top w:val="single" w:sz="6" w:space="0" w:color="000000"/>
              <w:left w:val="nil"/>
              <w:bottom w:val="nil"/>
              <w:right w:val="nil"/>
            </w:tcBorders>
            <w:tcMar>
              <w:top w:w="75" w:type="dxa"/>
              <w:left w:w="149" w:type="dxa"/>
              <w:bottom w:w="75" w:type="dxa"/>
              <w:right w:w="149" w:type="dxa"/>
            </w:tcMar>
            <w:vAlign w:val="center"/>
            <w:hideMark/>
          </w:tcPr>
          <w:p w:rsidR="00C40BFA" w:rsidRPr="00C40BFA" w:rsidRDefault="00C40BFA" w:rsidP="00C40BFA">
            <w:pPr>
              <w:spacing w:after="0" w:line="240" w:lineRule="auto"/>
              <w:jc w:val="center"/>
              <w:textAlignment w:val="baseline"/>
              <w:rPr>
                <w:rFonts w:ascii="inherit" w:eastAsia="Times New Roman" w:hAnsi="inherit" w:cs="Times New Roman"/>
                <w:sz w:val="24"/>
                <w:szCs w:val="24"/>
                <w:lang w:eastAsia="ru-RU"/>
              </w:rPr>
            </w:pPr>
            <w:bookmarkStart w:id="247" w:name="ZAP29GI3JV"/>
            <w:bookmarkEnd w:id="247"/>
            <w:r w:rsidRPr="00C40BFA">
              <w:rPr>
                <w:rFonts w:ascii="inherit" w:eastAsia="Times New Roman" w:hAnsi="inherit" w:cs="Times New Roman"/>
                <w:sz w:val="24"/>
                <w:szCs w:val="24"/>
                <w:lang w:eastAsia="ru-RU"/>
              </w:rPr>
              <w:t>расшифровка подписи</w:t>
            </w:r>
          </w:p>
        </w:tc>
      </w:tr>
    </w:tbl>
    <w:p w:rsidR="00C40BFA" w:rsidRPr="00C40BFA" w:rsidRDefault="00C40BFA" w:rsidP="00C40BFA">
      <w:pPr>
        <w:spacing w:after="280" w:afterAutospacing="1" w:line="300" w:lineRule="atLeast"/>
        <w:rPr>
          <w:rFonts w:ascii="Times New Roman" w:eastAsia="Times New Roman" w:hAnsi="Times New Roman" w:cs="Times New Roman"/>
          <w:lang w:eastAsia="ru-RU"/>
        </w:rPr>
      </w:pP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 xml:space="preserve">2. Оформите письменное обоснование, чтобы признать дебиторскую задолженность безнадежной, нереальной для взыскания. К обоснованию приложите документы, которые подтверждают возникновение дебиторской задолженности и истечение срока исковой давности, невозможность взыскания просроченной задолженности.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 xml:space="preserve">3. Подготовьте приказ о списании дебиторской задолженности. Руководитель организации должен его подписать после рассмотрения результатов инвентаризации.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lastRenderedPageBreak/>
        <w:t xml:space="preserve">Такие условия установлены </w:t>
      </w:r>
      <w:r w:rsidRPr="00C40BFA">
        <w:rPr>
          <w:rFonts w:ascii="Times New Roman" w:eastAsia="Times New Roman" w:hAnsi="Times New Roman" w:cs="Times New Roman"/>
          <w:color w:val="008200"/>
          <w:sz w:val="28"/>
          <w:szCs w:val="28"/>
          <w:u w:val="single"/>
          <w:lang w:eastAsia="ru-RU"/>
        </w:rPr>
        <w:t>пунктом 77</w:t>
      </w:r>
      <w:r w:rsidRPr="00C40BFA">
        <w:rPr>
          <w:rFonts w:ascii="Times New Roman" w:eastAsia="Times New Roman" w:hAnsi="Times New Roman" w:cs="Times New Roman"/>
          <w:sz w:val="28"/>
          <w:szCs w:val="28"/>
          <w:lang w:eastAsia="ru-RU"/>
        </w:rPr>
        <w:t> Положения № 34н.</w:t>
      </w:r>
    </w:p>
    <w:p w:rsidR="00C40BFA" w:rsidRPr="00C40BFA" w:rsidRDefault="00C40BFA" w:rsidP="00C40BFA">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C40BFA">
        <w:rPr>
          <w:rFonts w:ascii="Times New Roman" w:eastAsia="Times New Roman" w:hAnsi="Times New Roman" w:cs="Times New Roman"/>
          <w:b/>
          <w:bCs/>
          <w:color w:val="002060"/>
          <w:sz w:val="32"/>
          <w:szCs w:val="32"/>
          <w:u w:val="single"/>
          <w:lang w:eastAsia="ru-RU"/>
        </w:rPr>
        <w:t>Как в бухучете отразить списание долга</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 xml:space="preserve">Бухгалтерские записи по списанию дебиторской задолженности оформляют в зависимости от того, создавался ли в организации резерв по сомнительным долгам. Безнадежная </w:t>
      </w:r>
      <w:proofErr w:type="spellStart"/>
      <w:r w:rsidRPr="00C40BFA">
        <w:rPr>
          <w:rFonts w:ascii="Times New Roman" w:eastAsia="Times New Roman" w:hAnsi="Times New Roman" w:cs="Times New Roman"/>
          <w:sz w:val="28"/>
          <w:szCs w:val="28"/>
          <w:lang w:eastAsia="ru-RU"/>
        </w:rPr>
        <w:t>дебиторка</w:t>
      </w:r>
      <w:proofErr w:type="spellEnd"/>
      <w:r w:rsidRPr="00C40BFA">
        <w:rPr>
          <w:rFonts w:ascii="Times New Roman" w:eastAsia="Times New Roman" w:hAnsi="Times New Roman" w:cs="Times New Roman"/>
          <w:sz w:val="28"/>
          <w:szCs w:val="28"/>
          <w:lang w:eastAsia="ru-RU"/>
        </w:rPr>
        <w:t xml:space="preserve"> списывается по каждому обязательству.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b/>
          <w:bCs/>
          <w:sz w:val="28"/>
          <w:szCs w:val="28"/>
          <w:lang w:eastAsia="ru-RU"/>
        </w:rPr>
        <w:t>Дебет 63 Кредит 76 (62)</w:t>
      </w:r>
      <w:r w:rsidRPr="00C40BFA">
        <w:rPr>
          <w:rFonts w:ascii="Times New Roman" w:eastAsia="Times New Roman" w:hAnsi="Times New Roman" w:cs="Times New Roman"/>
          <w:sz w:val="28"/>
          <w:szCs w:val="28"/>
          <w:lang w:eastAsia="ru-RU"/>
        </w:rPr>
        <w:t xml:space="preserve"> — списание безнадежной дебиторской задолженности, по которой создан резерв по сомнительным долгам.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b/>
          <w:bCs/>
          <w:sz w:val="28"/>
          <w:szCs w:val="28"/>
          <w:lang w:eastAsia="ru-RU"/>
        </w:rPr>
        <w:t>Дебет 91 «Прочие расходы» Кредит 76 (62) </w:t>
      </w:r>
      <w:r w:rsidRPr="00C40BFA">
        <w:rPr>
          <w:rFonts w:ascii="Times New Roman" w:eastAsia="Times New Roman" w:hAnsi="Times New Roman" w:cs="Times New Roman"/>
          <w:sz w:val="28"/>
          <w:szCs w:val="28"/>
          <w:lang w:eastAsia="ru-RU"/>
        </w:rPr>
        <w:t xml:space="preserve">— списание безнадежной дебиторской задолженности при отсутствии резерва по сомнительным долгам.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b/>
          <w:bCs/>
          <w:sz w:val="28"/>
          <w:szCs w:val="28"/>
          <w:lang w:eastAsia="ru-RU"/>
        </w:rPr>
        <w:t>Дебет 007 </w:t>
      </w:r>
      <w:r w:rsidRPr="00C40BFA">
        <w:rPr>
          <w:rFonts w:ascii="Times New Roman" w:eastAsia="Times New Roman" w:hAnsi="Times New Roman" w:cs="Times New Roman"/>
          <w:sz w:val="28"/>
          <w:szCs w:val="28"/>
          <w:lang w:eastAsia="ru-RU"/>
        </w:rPr>
        <w:t xml:space="preserve">— учтена за балансом сумма списанной дебиторской задолженности.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 xml:space="preserve">Когда в бухгалтерском учете списывают долг, это не означает, что задолженность аннулируют. Задолженность собственников отражают за балансом в течение пяти лет с момента списания — чтобы наблюдать за возможностью взыскать ее, если имущественное положение должника изменится. Поэтому в квитанциях собственнику выставляйте полную сумму долга. </w:t>
      </w:r>
    </w:p>
    <w:p w:rsidR="00C40BFA" w:rsidRPr="00C40BFA" w:rsidRDefault="006C344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39" style="width:6in;height:.75pt" o:hralign="center" o:hrstd="t" o:hrnoshade="t" o:hr="t" fillcolor="#e11f27" stroked="f">
            <v:path strokeok="f"/>
          </v:rect>
        </w:pict>
      </w:r>
    </w:p>
    <w:p w:rsidR="00C40BFA" w:rsidRPr="00C40BFA" w:rsidRDefault="00C40BFA" w:rsidP="00C40BFA">
      <w:pPr>
        <w:keepNext/>
        <w:spacing w:after="0" w:line="300" w:lineRule="atLeast"/>
        <w:jc w:val="both"/>
        <w:outlineLvl w:val="2"/>
        <w:rPr>
          <w:rFonts w:ascii="Times New Roman" w:eastAsia="Times" w:hAnsi="Times New Roman" w:cs="Times New Roman"/>
          <w:b/>
          <w:bCs/>
          <w:color w:val="E11F27"/>
          <w:sz w:val="28"/>
          <w:szCs w:val="28"/>
          <w:lang w:eastAsia="ru-RU"/>
        </w:rPr>
      </w:pPr>
      <w:r w:rsidRPr="00C40BFA">
        <w:rPr>
          <w:rFonts w:ascii="Times New Roman" w:eastAsia="Times" w:hAnsi="Times New Roman" w:cs="Times New Roman"/>
          <w:b/>
          <w:bCs/>
          <w:color w:val="E11F27"/>
          <w:sz w:val="28"/>
          <w:szCs w:val="28"/>
          <w:lang w:eastAsia="ru-RU"/>
        </w:rPr>
        <w:t>К СВЕДЕНИЮ</w:t>
      </w:r>
    </w:p>
    <w:p w:rsidR="00C40BFA" w:rsidRPr="00C40BFA" w:rsidRDefault="00C40BFA" w:rsidP="00C40BFA">
      <w:pPr>
        <w:spacing w:after="0" w:line="300" w:lineRule="atLeast"/>
        <w:jc w:val="both"/>
        <w:rPr>
          <w:rFonts w:ascii="Times New Roman" w:eastAsia="Times" w:hAnsi="Times New Roman" w:cs="Times New Roman"/>
          <w:sz w:val="28"/>
          <w:szCs w:val="28"/>
          <w:lang w:eastAsia="ru-RU"/>
        </w:rPr>
      </w:pPr>
      <w:r w:rsidRPr="00C40BFA">
        <w:rPr>
          <w:rFonts w:ascii="Times New Roman" w:eastAsia="Times" w:hAnsi="Times New Roman" w:cs="Times New Roman"/>
          <w:sz w:val="28"/>
          <w:szCs w:val="28"/>
          <w:lang w:eastAsia="ru-RU"/>
        </w:rPr>
        <w:t>Если налогоплательщик создал резерв по сомнительным долгам, то любой долг, признанный безнадежным в соответствии со </w:t>
      </w:r>
      <w:r w:rsidRPr="00C40BFA">
        <w:rPr>
          <w:rFonts w:ascii="Times New Roman" w:eastAsia="Times" w:hAnsi="Times New Roman" w:cs="Times New Roman"/>
          <w:color w:val="008200"/>
          <w:sz w:val="28"/>
          <w:szCs w:val="28"/>
          <w:u w:val="single"/>
          <w:lang w:eastAsia="ru-RU"/>
        </w:rPr>
        <w:t>статьей 266</w:t>
      </w:r>
      <w:r w:rsidRPr="00C40BFA">
        <w:rPr>
          <w:rFonts w:ascii="Times New Roman" w:eastAsia="Times" w:hAnsi="Times New Roman" w:cs="Times New Roman"/>
          <w:sz w:val="28"/>
          <w:szCs w:val="28"/>
          <w:lang w:eastAsia="ru-RU"/>
        </w:rPr>
        <w:t xml:space="preserve"> Налогового кодекса, он должен списывать за счет суммы этого резерва. И не имеет значения, участвовал долг в формировании соответствующего резерва или нет. Такой порядок Минфин рекомендует в </w:t>
      </w:r>
      <w:r w:rsidRPr="00C40BFA">
        <w:rPr>
          <w:rFonts w:ascii="Times New Roman" w:eastAsia="Times" w:hAnsi="Times New Roman" w:cs="Times New Roman"/>
          <w:color w:val="008200"/>
          <w:sz w:val="28"/>
          <w:szCs w:val="28"/>
          <w:u w:val="single"/>
          <w:lang w:eastAsia="ru-RU"/>
        </w:rPr>
        <w:t>письме от 24.11.2017 № 03-03-06/1/77995</w:t>
      </w:r>
      <w:r w:rsidRPr="00C40BFA">
        <w:rPr>
          <w:rFonts w:ascii="Times New Roman" w:eastAsia="Times" w:hAnsi="Times New Roman" w:cs="Times New Roman"/>
          <w:sz w:val="28"/>
          <w:szCs w:val="28"/>
          <w:lang w:eastAsia="ru-RU"/>
        </w:rPr>
        <w:t xml:space="preserve">. </w:t>
      </w:r>
    </w:p>
    <w:p w:rsidR="00C40BFA" w:rsidRPr="00C40BFA" w:rsidRDefault="006C344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40" style="width:6in;height:.75pt" o:hralign="center" o:hrstd="t" o:hrnoshade="t" o:hr="t" fillcolor="#e11f27" stroked="f">
            <v:path strokeok="f"/>
          </v:rect>
        </w:pic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 xml:space="preserve">Если должник в дальнейшем оплатит списанную с баланса задолженность, то в бухгалтерском учете эту оплату нужно отразить следующими записями: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b/>
          <w:bCs/>
          <w:sz w:val="28"/>
          <w:szCs w:val="28"/>
          <w:lang w:eastAsia="ru-RU"/>
        </w:rPr>
        <w:t>Дебет 50, 51 Кредит 76, 62</w:t>
      </w:r>
      <w:r w:rsidRPr="00C40BFA">
        <w:rPr>
          <w:rFonts w:ascii="Times New Roman" w:eastAsia="Times New Roman" w:hAnsi="Times New Roman" w:cs="Times New Roman"/>
          <w:sz w:val="28"/>
          <w:szCs w:val="28"/>
          <w:lang w:eastAsia="ru-RU"/>
        </w:rPr>
        <w:t xml:space="preserve"> — получены денежные средства от должника;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b/>
          <w:bCs/>
          <w:sz w:val="28"/>
          <w:szCs w:val="28"/>
          <w:lang w:eastAsia="ru-RU"/>
        </w:rPr>
        <w:t>Дебет 76, 62 Кредит 91</w:t>
      </w:r>
      <w:r w:rsidRPr="00C40BFA">
        <w:rPr>
          <w:rFonts w:ascii="Times New Roman" w:eastAsia="Times New Roman" w:hAnsi="Times New Roman" w:cs="Times New Roman"/>
          <w:sz w:val="28"/>
          <w:szCs w:val="28"/>
          <w:lang w:eastAsia="ru-RU"/>
        </w:rPr>
        <w:t xml:space="preserve"> «Прочие доходы» — учтена в составе доходов погашенная дебиторская задолженность;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b/>
          <w:bCs/>
          <w:sz w:val="28"/>
          <w:szCs w:val="28"/>
          <w:lang w:eastAsia="ru-RU"/>
        </w:rPr>
        <w:t>Кредит 007 </w:t>
      </w:r>
      <w:r w:rsidRPr="00C40BFA">
        <w:rPr>
          <w:rFonts w:ascii="Times New Roman" w:eastAsia="Times New Roman" w:hAnsi="Times New Roman" w:cs="Times New Roman"/>
          <w:sz w:val="28"/>
          <w:szCs w:val="28"/>
          <w:lang w:eastAsia="ru-RU"/>
        </w:rPr>
        <w:t>— списан долг, учтенный на </w:t>
      </w:r>
      <w:proofErr w:type="spellStart"/>
      <w:r w:rsidRPr="00C40BFA">
        <w:rPr>
          <w:rFonts w:ascii="Times New Roman" w:eastAsia="Times New Roman" w:hAnsi="Times New Roman" w:cs="Times New Roman"/>
          <w:sz w:val="28"/>
          <w:szCs w:val="28"/>
          <w:lang w:eastAsia="ru-RU"/>
        </w:rPr>
        <w:t>забалансовом</w:t>
      </w:r>
      <w:proofErr w:type="spellEnd"/>
      <w:r w:rsidRPr="00C40BFA">
        <w:rPr>
          <w:rFonts w:ascii="Times New Roman" w:eastAsia="Times New Roman" w:hAnsi="Times New Roman" w:cs="Times New Roman"/>
          <w:sz w:val="28"/>
          <w:szCs w:val="28"/>
          <w:lang w:eastAsia="ru-RU"/>
        </w:rPr>
        <w:t xml:space="preserve"> учете. </w:t>
      </w:r>
    </w:p>
    <w:p w:rsidR="00C40BFA" w:rsidRPr="00C40BFA" w:rsidRDefault="00C40BFA" w:rsidP="00C40BFA">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C40BFA">
        <w:rPr>
          <w:rFonts w:ascii="Times New Roman" w:eastAsia="Times New Roman" w:hAnsi="Times New Roman" w:cs="Times New Roman"/>
          <w:b/>
          <w:bCs/>
          <w:color w:val="002060"/>
          <w:sz w:val="32"/>
          <w:szCs w:val="32"/>
          <w:u w:val="single"/>
          <w:lang w:eastAsia="ru-RU"/>
        </w:rPr>
        <w:t xml:space="preserve">Как списать </w:t>
      </w:r>
      <w:proofErr w:type="spellStart"/>
      <w:r w:rsidRPr="00C40BFA">
        <w:rPr>
          <w:rFonts w:ascii="Times New Roman" w:eastAsia="Times New Roman" w:hAnsi="Times New Roman" w:cs="Times New Roman"/>
          <w:b/>
          <w:bCs/>
          <w:color w:val="002060"/>
          <w:sz w:val="32"/>
          <w:szCs w:val="32"/>
          <w:u w:val="single"/>
          <w:lang w:eastAsia="ru-RU"/>
        </w:rPr>
        <w:t>дебиторку</w:t>
      </w:r>
      <w:proofErr w:type="spellEnd"/>
      <w:r w:rsidRPr="00C40BFA">
        <w:rPr>
          <w:rFonts w:ascii="Times New Roman" w:eastAsia="Times New Roman" w:hAnsi="Times New Roman" w:cs="Times New Roman"/>
          <w:b/>
          <w:bCs/>
          <w:color w:val="002060"/>
          <w:sz w:val="32"/>
          <w:szCs w:val="32"/>
          <w:u w:val="single"/>
          <w:lang w:eastAsia="ru-RU"/>
        </w:rPr>
        <w:t xml:space="preserve"> в налоговом учете</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 xml:space="preserve">В налоговом учете условия признания дебиторской задолженности безнадежной аналогичны критериям отнесения долга в бухучете.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 xml:space="preserve">Безнадежную к взысканию </w:t>
      </w:r>
      <w:proofErr w:type="spellStart"/>
      <w:r w:rsidRPr="00C40BFA">
        <w:rPr>
          <w:rFonts w:ascii="Times New Roman" w:eastAsia="Times New Roman" w:hAnsi="Times New Roman" w:cs="Times New Roman"/>
          <w:sz w:val="28"/>
          <w:szCs w:val="28"/>
          <w:lang w:eastAsia="ru-RU"/>
        </w:rPr>
        <w:t>дебиторку</w:t>
      </w:r>
      <w:proofErr w:type="spellEnd"/>
      <w:r w:rsidRPr="00C40BFA">
        <w:rPr>
          <w:rFonts w:ascii="Times New Roman" w:eastAsia="Times New Roman" w:hAnsi="Times New Roman" w:cs="Times New Roman"/>
          <w:sz w:val="28"/>
          <w:szCs w:val="28"/>
          <w:lang w:eastAsia="ru-RU"/>
        </w:rPr>
        <w:t xml:space="preserve"> списывают полностью — включая сумму НДС.</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 xml:space="preserve">Если РСО УО не создала резерв по сомнительным долгам, то для целей исчисления налога на прибыль величину списанной </w:t>
      </w:r>
      <w:proofErr w:type="spellStart"/>
      <w:r w:rsidRPr="00C40BFA">
        <w:rPr>
          <w:rFonts w:ascii="Times New Roman" w:eastAsia="Times New Roman" w:hAnsi="Times New Roman" w:cs="Times New Roman"/>
          <w:sz w:val="28"/>
          <w:szCs w:val="28"/>
          <w:lang w:eastAsia="ru-RU"/>
        </w:rPr>
        <w:t>дебиторки</w:t>
      </w:r>
      <w:proofErr w:type="spellEnd"/>
      <w:r w:rsidRPr="00C40BFA">
        <w:rPr>
          <w:rFonts w:ascii="Times New Roman" w:eastAsia="Times New Roman" w:hAnsi="Times New Roman" w:cs="Times New Roman"/>
          <w:sz w:val="28"/>
          <w:szCs w:val="28"/>
          <w:lang w:eastAsia="ru-RU"/>
        </w:rPr>
        <w:t xml:space="preserve"> включите в состав внереализационных расходов. Это предусматривает налоговое законодательство (</w:t>
      </w:r>
      <w:r w:rsidRPr="00C40BFA">
        <w:rPr>
          <w:rFonts w:ascii="Times New Roman" w:eastAsia="Times New Roman" w:hAnsi="Times New Roman" w:cs="Times New Roman"/>
          <w:color w:val="008200"/>
          <w:sz w:val="28"/>
          <w:szCs w:val="28"/>
          <w:u w:val="single"/>
          <w:lang w:eastAsia="ru-RU"/>
        </w:rPr>
        <w:t>подп. 2 п. 2 ст. 265 Налогового кодекса</w:t>
      </w:r>
      <w:r w:rsidRPr="00C40BFA">
        <w:rPr>
          <w:rFonts w:ascii="Times New Roman" w:eastAsia="Times New Roman" w:hAnsi="Times New Roman" w:cs="Times New Roman"/>
          <w:sz w:val="28"/>
          <w:szCs w:val="28"/>
          <w:lang w:eastAsia="ru-RU"/>
        </w:rPr>
        <w:t xml:space="preserve">).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 xml:space="preserve">Если ранее в налоговом учете УО был создан резерв по сомнительным долгам, то списанную дебиторскую задолженность в расходах не учитывайте, спишите ее за счет созданного резерва. Если величины резерва для этого не хватает, то остаток долга следует учесть во внереализационных расходах. При этом списанию за счет </w:t>
      </w:r>
      <w:r w:rsidRPr="00C40BFA">
        <w:rPr>
          <w:rFonts w:ascii="Times New Roman" w:eastAsia="Times New Roman" w:hAnsi="Times New Roman" w:cs="Times New Roman"/>
          <w:sz w:val="28"/>
          <w:szCs w:val="28"/>
          <w:lang w:eastAsia="ru-RU"/>
        </w:rPr>
        <w:lastRenderedPageBreak/>
        <w:t xml:space="preserve">резерва подлежит любая задолженность, признанная безнадежной, даже если ранее по ней не создавался резерв.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В налоговом учете сумма резерва по сомнительным долгам определяется по правилам, установленным в </w:t>
      </w:r>
      <w:r w:rsidRPr="00C40BFA">
        <w:rPr>
          <w:rFonts w:ascii="Times New Roman" w:eastAsia="Times New Roman" w:hAnsi="Times New Roman" w:cs="Times New Roman"/>
          <w:color w:val="008200"/>
          <w:sz w:val="28"/>
          <w:szCs w:val="28"/>
          <w:u w:val="single"/>
          <w:lang w:eastAsia="ru-RU"/>
        </w:rPr>
        <w:t>статье 266</w:t>
      </w:r>
      <w:r w:rsidRPr="00C40BFA">
        <w:rPr>
          <w:rFonts w:ascii="Times New Roman" w:eastAsia="Times New Roman" w:hAnsi="Times New Roman" w:cs="Times New Roman"/>
          <w:sz w:val="28"/>
          <w:szCs w:val="28"/>
          <w:lang w:eastAsia="ru-RU"/>
        </w:rPr>
        <w:t xml:space="preserve"> Налогового кодекса. </w:t>
      </w:r>
    </w:p>
    <w:p w:rsidR="00C40BFA" w:rsidRPr="00C40BFA" w:rsidRDefault="00C40BFA" w:rsidP="00C40BFA">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C40BFA">
        <w:rPr>
          <w:rFonts w:ascii="Times New Roman" w:eastAsia="Times New Roman" w:hAnsi="Times New Roman" w:cs="Times New Roman"/>
          <w:b/>
          <w:bCs/>
          <w:color w:val="002060"/>
          <w:sz w:val="32"/>
          <w:szCs w:val="32"/>
          <w:u w:val="single"/>
          <w:lang w:eastAsia="ru-RU"/>
        </w:rPr>
        <w:t>Как учесть безнадежный долг при УСН</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Применяющие УСН РСО и управляющие организации списанную дебиторскую задолженность в расходах не учитывают. Аналогичное мнение выразил Минфин в </w:t>
      </w:r>
      <w:r w:rsidRPr="00C40BFA">
        <w:rPr>
          <w:rFonts w:ascii="Times New Roman" w:eastAsia="Times New Roman" w:hAnsi="Times New Roman" w:cs="Times New Roman"/>
          <w:color w:val="008200"/>
          <w:sz w:val="28"/>
          <w:szCs w:val="28"/>
          <w:u w:val="single"/>
          <w:lang w:eastAsia="ru-RU"/>
        </w:rPr>
        <w:t>письме от 20.02.2016 № 03-11-06/2/9909</w:t>
      </w:r>
      <w:r w:rsidRPr="00C40BFA">
        <w:rPr>
          <w:rFonts w:ascii="Times New Roman" w:eastAsia="Times New Roman" w:hAnsi="Times New Roman" w:cs="Times New Roman"/>
          <w:sz w:val="28"/>
          <w:szCs w:val="28"/>
          <w:lang w:eastAsia="ru-RU"/>
        </w:rPr>
        <w:t xml:space="preserve">. Дело в том, что правом формирования резервов по сомнительным долгам в налоговом учете наделены только налогоплательщики, применяющие метод начисления. Управляющие организации на УСН резерв по сомнительным долгам в налоговом учете не создают и не могут включить в расходы такие резервы.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Для упрощенцев утвержден закрытый перечень расходов, в котором отчисления на резервы и расходы на списание безнадежной дебиторской задолженности не предусмотрены (</w:t>
      </w:r>
      <w:r w:rsidRPr="00C40BFA">
        <w:rPr>
          <w:rFonts w:ascii="Times New Roman" w:eastAsia="Times New Roman" w:hAnsi="Times New Roman" w:cs="Times New Roman"/>
          <w:color w:val="008200"/>
          <w:sz w:val="28"/>
          <w:szCs w:val="28"/>
          <w:u w:val="single"/>
          <w:lang w:eastAsia="ru-RU"/>
        </w:rPr>
        <w:t>ст. 346.16 Налогового кодекса</w:t>
      </w:r>
      <w:r w:rsidRPr="00C40BFA">
        <w:rPr>
          <w:rFonts w:ascii="Times New Roman" w:eastAsia="Times New Roman" w:hAnsi="Times New Roman" w:cs="Times New Roman"/>
          <w:sz w:val="28"/>
          <w:szCs w:val="28"/>
          <w:lang w:eastAsia="ru-RU"/>
        </w:rPr>
        <w:t>). Кроме того, расходы на УСН признаются по кассовому методу.</w:t>
      </w:r>
    </w:p>
    <w:p w:rsidR="00C40BFA" w:rsidRPr="00B74F18" w:rsidRDefault="00C40BFA" w:rsidP="00C40BFA">
      <w:pPr>
        <w:spacing w:after="0" w:line="300" w:lineRule="atLeast"/>
        <w:jc w:val="both"/>
        <w:rPr>
          <w:rFonts w:ascii="Times New Roman" w:eastAsia="Times New Roman" w:hAnsi="Times New Roman" w:cs="Times New Roman"/>
          <w:sz w:val="28"/>
          <w:szCs w:val="28"/>
          <w:lang w:eastAsia="ru-RU"/>
        </w:rPr>
      </w:pPr>
      <w:r w:rsidRPr="00B74F18">
        <w:rPr>
          <w:rFonts w:ascii="Times New Roman" w:eastAsia="Times New Roman" w:hAnsi="Times New Roman" w:cs="Times New Roman"/>
          <w:sz w:val="28"/>
          <w:szCs w:val="28"/>
          <w:u w:val="single"/>
          <w:lang w:eastAsia="ru-RU"/>
        </w:rPr>
        <w:t>-</w:t>
      </w:r>
      <w:r w:rsidRPr="00B74F18">
        <w:rPr>
          <w:rFonts w:ascii="Times New Roman" w:eastAsia="Times New Roman" w:hAnsi="Times New Roman" w:cs="Times New Roman"/>
          <w:sz w:val="28"/>
          <w:szCs w:val="28"/>
          <w:lang w:eastAsia="ru-RU"/>
        </w:rPr>
        <w:t>--------------------------------------------------------------------------------------------------------------</w:t>
      </w:r>
    </w:p>
    <w:p w:rsidR="00C40BFA" w:rsidRDefault="00C40BFA" w:rsidP="00C40BFA">
      <w:pPr>
        <w:shd w:val="clear" w:color="auto" w:fill="FFFFFF"/>
        <w:spacing w:after="0" w:line="295" w:lineRule="atLeast"/>
        <w:jc w:val="center"/>
        <w:textAlignment w:val="baseline"/>
        <w:rPr>
          <w:rFonts w:ascii="Times New Roman" w:eastAsia="Times New Roman" w:hAnsi="Times New Roman" w:cs="Times New Roman"/>
          <w:b/>
          <w:bCs/>
          <w:color w:val="000000"/>
          <w:sz w:val="28"/>
          <w:szCs w:val="28"/>
          <w:lang w:eastAsia="ru-RU"/>
        </w:rPr>
      </w:pPr>
      <w:r w:rsidRPr="00C40BFA">
        <w:rPr>
          <w:rFonts w:ascii="Times New Roman" w:eastAsia="Times New Roman" w:hAnsi="Times New Roman" w:cs="Times New Roman"/>
          <w:b/>
          <w:bCs/>
          <w:color w:val="000000"/>
          <w:sz w:val="28"/>
          <w:szCs w:val="28"/>
          <w:lang w:eastAsia="ru-RU"/>
        </w:rPr>
        <w:t>Министерство финансов Российской Федерации</w:t>
      </w:r>
      <w:r w:rsidRPr="00C40BFA">
        <w:rPr>
          <w:rFonts w:ascii="Times New Roman" w:eastAsia="Times New Roman" w:hAnsi="Times New Roman" w:cs="Times New Roman"/>
          <w:b/>
          <w:bCs/>
          <w:color w:val="000000"/>
          <w:sz w:val="28"/>
          <w:szCs w:val="28"/>
          <w:lang w:eastAsia="ru-RU"/>
        </w:rPr>
        <w:br/>
      </w:r>
      <w:bookmarkStart w:id="248" w:name="ZAP2C3U3EV"/>
      <w:bookmarkEnd w:id="248"/>
      <w:r w:rsidRPr="00C40BFA">
        <w:rPr>
          <w:rFonts w:ascii="Times New Roman" w:eastAsia="Times New Roman" w:hAnsi="Times New Roman" w:cs="Times New Roman"/>
          <w:b/>
          <w:bCs/>
          <w:color w:val="000000"/>
          <w:sz w:val="28"/>
          <w:szCs w:val="28"/>
          <w:lang w:eastAsia="ru-RU"/>
        </w:rPr>
        <w:t>ДЕПАРТАМЕНТ НАЛОГОВОЙ И ТАМОЖЕННО-ТАРИФНОЙ ПОЛИТИКИ</w:t>
      </w:r>
      <w:bookmarkStart w:id="249" w:name="bssPhr11"/>
      <w:bookmarkStart w:id="250" w:name="ZAP1O74398"/>
      <w:bookmarkEnd w:id="249"/>
      <w:bookmarkEnd w:id="250"/>
      <w:r w:rsidRPr="00C40BFA">
        <w:rPr>
          <w:rFonts w:ascii="Times New Roman" w:eastAsia="Times New Roman" w:hAnsi="Times New Roman" w:cs="Times New Roman"/>
          <w:b/>
          <w:bCs/>
          <w:color w:val="000000"/>
          <w:sz w:val="28"/>
          <w:szCs w:val="28"/>
          <w:lang w:eastAsia="ru-RU"/>
        </w:rPr>
        <w:t>ПИСЬМО</w:t>
      </w:r>
      <w:bookmarkStart w:id="251" w:name="bssPhr12"/>
      <w:bookmarkStart w:id="252" w:name="ZAP1L9E3AQ"/>
      <w:bookmarkEnd w:id="251"/>
      <w:bookmarkEnd w:id="252"/>
    </w:p>
    <w:p w:rsidR="00C40BFA" w:rsidRDefault="00C40BFA" w:rsidP="00C40BFA">
      <w:pPr>
        <w:shd w:val="clear" w:color="auto" w:fill="FFFFFF"/>
        <w:spacing w:after="0" w:line="295" w:lineRule="atLeast"/>
        <w:jc w:val="center"/>
        <w:textAlignment w:val="baseline"/>
        <w:rPr>
          <w:rFonts w:ascii="Times New Roman" w:eastAsia="Times New Roman" w:hAnsi="Times New Roman" w:cs="Times New Roman"/>
          <w:b/>
          <w:bCs/>
          <w:color w:val="000000"/>
          <w:sz w:val="28"/>
          <w:szCs w:val="28"/>
          <w:lang w:eastAsia="ru-RU"/>
        </w:rPr>
      </w:pPr>
      <w:r w:rsidRPr="00C40BFA">
        <w:rPr>
          <w:rFonts w:ascii="Times New Roman" w:eastAsia="Times New Roman" w:hAnsi="Times New Roman" w:cs="Times New Roman"/>
          <w:b/>
          <w:bCs/>
          <w:color w:val="000000"/>
          <w:sz w:val="28"/>
          <w:szCs w:val="28"/>
          <w:lang w:eastAsia="ru-RU"/>
        </w:rPr>
        <w:t>от 20 февраля 2016 года № 03-11-06/2/9909</w:t>
      </w:r>
    </w:p>
    <w:p w:rsidR="00C40BFA" w:rsidRPr="00C40BFA" w:rsidRDefault="00C40BFA" w:rsidP="00C40BFA">
      <w:pPr>
        <w:shd w:val="clear" w:color="auto" w:fill="FFFFFF"/>
        <w:spacing w:after="0" w:line="295" w:lineRule="atLeast"/>
        <w:jc w:val="center"/>
        <w:textAlignment w:val="baseline"/>
        <w:rPr>
          <w:rFonts w:ascii="Times New Roman" w:eastAsia="Times New Roman" w:hAnsi="Times New Roman" w:cs="Times New Roman"/>
          <w:b/>
          <w:bCs/>
          <w:color w:val="000000"/>
          <w:sz w:val="28"/>
          <w:szCs w:val="28"/>
          <w:lang w:eastAsia="ru-RU"/>
        </w:rPr>
      </w:pPr>
    </w:p>
    <w:p w:rsidR="00C40BFA" w:rsidRPr="00C40BFA" w:rsidRDefault="00C40BFA" w:rsidP="00C40BFA">
      <w:pPr>
        <w:shd w:val="clear" w:color="auto" w:fill="FFFFFF"/>
        <w:spacing w:after="0" w:line="240" w:lineRule="auto"/>
        <w:jc w:val="both"/>
        <w:textAlignment w:val="baseline"/>
        <w:rPr>
          <w:rFonts w:ascii="Times New Roman" w:eastAsia="Times New Roman" w:hAnsi="Times New Roman" w:cs="Times New Roman"/>
          <w:b/>
          <w:bCs/>
          <w:color w:val="000000"/>
          <w:sz w:val="28"/>
          <w:szCs w:val="28"/>
          <w:lang w:eastAsia="ru-RU"/>
        </w:rPr>
      </w:pPr>
      <w:bookmarkStart w:id="253" w:name="bssPhr13"/>
      <w:bookmarkStart w:id="254" w:name="ZAP2HFU3MV"/>
      <w:bookmarkStart w:id="255" w:name="ZAP2HCC3MU"/>
      <w:bookmarkStart w:id="256" w:name="ZAP2BTQ3LD"/>
      <w:bookmarkEnd w:id="253"/>
      <w:bookmarkEnd w:id="254"/>
      <w:bookmarkEnd w:id="255"/>
      <w:bookmarkEnd w:id="256"/>
      <w:r w:rsidRPr="00C40BFA">
        <w:rPr>
          <w:rFonts w:ascii="Times New Roman" w:eastAsia="Times New Roman" w:hAnsi="Times New Roman" w:cs="Times New Roman"/>
          <w:b/>
          <w:bCs/>
          <w:color w:val="000000"/>
          <w:sz w:val="28"/>
          <w:szCs w:val="28"/>
          <w:lang w:eastAsia="ru-RU"/>
        </w:rPr>
        <w:t>[УСН: расходы, связанные со списанием сомнительных долгов, в том числе безнадежных долгов (долгов, нереальных ко взысканию)]</w:t>
      </w:r>
    </w:p>
    <w:p w:rsidR="00C40BFA" w:rsidRPr="00C40BFA" w:rsidRDefault="00C40BFA" w:rsidP="00C40BF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bookmarkStart w:id="257" w:name="bssPhr14"/>
      <w:bookmarkStart w:id="258" w:name="ZAP2B2U3E8"/>
      <w:bookmarkStart w:id="259" w:name="ZAP2AVC3E7"/>
      <w:bookmarkStart w:id="260" w:name="ZAP25GQ3CM"/>
      <w:bookmarkEnd w:id="257"/>
      <w:bookmarkEnd w:id="258"/>
      <w:bookmarkEnd w:id="259"/>
      <w:bookmarkEnd w:id="260"/>
      <w:r w:rsidRPr="00C40BFA">
        <w:rPr>
          <w:rFonts w:ascii="Times New Roman" w:eastAsia="Times New Roman" w:hAnsi="Times New Roman" w:cs="Times New Roman"/>
          <w:color w:val="000000"/>
          <w:sz w:val="28"/>
          <w:szCs w:val="28"/>
          <w:lang w:eastAsia="ru-RU"/>
        </w:rPr>
        <w:t>Департамент налоговой и таможенно-тарифной политики рассмотрел обращение по вопросу применения упрощенной системы налогообложения и сообщает, что согласно </w:t>
      </w:r>
      <w:hyperlink r:id="rId10" w:anchor="XA00LUO2M6" w:history="1">
        <w:r w:rsidRPr="00C40BFA">
          <w:rPr>
            <w:rFonts w:ascii="Times New Roman" w:eastAsia="Times New Roman" w:hAnsi="Times New Roman" w:cs="Times New Roman"/>
            <w:color w:val="1252A1"/>
            <w:sz w:val="28"/>
            <w:szCs w:val="28"/>
            <w:u w:val="single"/>
            <w:bdr w:val="none" w:sz="0" w:space="0" w:color="auto" w:frame="1"/>
            <w:lang w:eastAsia="ru-RU"/>
          </w:rPr>
          <w:t>Регламенту Министерства финансов Российской Федерации</w:t>
        </w:r>
      </w:hyperlink>
      <w:r w:rsidRPr="00C40BFA">
        <w:rPr>
          <w:rFonts w:ascii="Times New Roman" w:eastAsia="Times New Roman" w:hAnsi="Times New Roman" w:cs="Times New Roman"/>
          <w:color w:val="000000"/>
          <w:sz w:val="28"/>
          <w:szCs w:val="28"/>
          <w:lang w:eastAsia="ru-RU"/>
        </w:rPr>
        <w:t>, утвержденному </w:t>
      </w:r>
      <w:hyperlink r:id="rId11" w:history="1">
        <w:r w:rsidRPr="00C40BFA">
          <w:rPr>
            <w:rFonts w:ascii="Times New Roman" w:eastAsia="Times New Roman" w:hAnsi="Times New Roman" w:cs="Times New Roman"/>
            <w:color w:val="1252A1"/>
            <w:sz w:val="28"/>
            <w:szCs w:val="28"/>
            <w:u w:val="single"/>
            <w:bdr w:val="none" w:sz="0" w:space="0" w:color="auto" w:frame="1"/>
            <w:lang w:eastAsia="ru-RU"/>
          </w:rPr>
          <w:t>приказом Минфина России от 15.06.2012 № 82н</w:t>
        </w:r>
      </w:hyperlink>
      <w:r w:rsidRPr="00C40BFA">
        <w:rPr>
          <w:rFonts w:ascii="Times New Roman" w:eastAsia="Times New Roman" w:hAnsi="Times New Roman" w:cs="Times New Roman"/>
          <w:color w:val="000000"/>
          <w:sz w:val="28"/>
          <w:szCs w:val="28"/>
          <w:lang w:eastAsia="ru-RU"/>
        </w:rPr>
        <w:t>, обращения организаций и индивидуальных предпринимателей по оценке конкретных хозяйственных ситуаций в Департаменте не рассматриваются.</w:t>
      </w:r>
      <w:bookmarkStart w:id="261" w:name="bssPhr15"/>
      <w:bookmarkStart w:id="262" w:name="ZAP1SDS3BI"/>
      <w:bookmarkStart w:id="263" w:name="ZAP1MVA3A1"/>
      <w:bookmarkEnd w:id="261"/>
      <w:bookmarkEnd w:id="262"/>
      <w:bookmarkEnd w:id="263"/>
      <w:r w:rsidRPr="00C40BFA">
        <w:rPr>
          <w:rFonts w:ascii="Times New Roman" w:eastAsia="Times New Roman" w:hAnsi="Times New Roman" w:cs="Times New Roman"/>
          <w:color w:val="000000"/>
          <w:sz w:val="28"/>
          <w:szCs w:val="28"/>
          <w:lang w:eastAsia="ru-RU"/>
        </w:rPr>
        <w:t xml:space="preserve"> Одновременно с этим сообщаем, что перечень расходов, учитываемых при определении налоговой базы налогоплательщиками, применяющими упрощенную систему налогообложения и выбравшими в качестве объекта налогообложения доходы, уменьшенные на величину расходов, установлен </w:t>
      </w:r>
      <w:hyperlink r:id="rId12" w:anchor="XA00MKI2OF" w:history="1">
        <w:r w:rsidRPr="00C40BFA">
          <w:rPr>
            <w:rFonts w:ascii="Times New Roman" w:eastAsia="Times New Roman" w:hAnsi="Times New Roman" w:cs="Times New Roman"/>
            <w:color w:val="1252A1"/>
            <w:sz w:val="28"/>
            <w:szCs w:val="28"/>
            <w:u w:val="single"/>
            <w:bdr w:val="none" w:sz="0" w:space="0" w:color="auto" w:frame="1"/>
            <w:lang w:eastAsia="ru-RU"/>
          </w:rPr>
          <w:t>пунктом 1 статьи 346.16 Налогового кодекса Российской Федерации</w:t>
        </w:r>
      </w:hyperlink>
      <w:r w:rsidRPr="00C40BFA">
        <w:rPr>
          <w:rFonts w:ascii="Times New Roman" w:eastAsia="Times New Roman" w:hAnsi="Times New Roman" w:cs="Times New Roman"/>
          <w:color w:val="000000"/>
          <w:sz w:val="28"/>
          <w:szCs w:val="28"/>
          <w:lang w:eastAsia="ru-RU"/>
        </w:rPr>
        <w:t>.</w:t>
      </w:r>
      <w:bookmarkStart w:id="264" w:name="bssPhr16"/>
      <w:bookmarkStart w:id="265" w:name="ZAP2A3K3HT"/>
      <w:bookmarkStart w:id="266" w:name="ZAP24L23GC"/>
      <w:bookmarkEnd w:id="264"/>
      <w:bookmarkEnd w:id="265"/>
      <w:bookmarkEnd w:id="266"/>
      <w:r w:rsidRPr="00C40BFA">
        <w:rPr>
          <w:rFonts w:ascii="Times New Roman" w:eastAsia="Times New Roman" w:hAnsi="Times New Roman" w:cs="Times New Roman"/>
          <w:color w:val="000000"/>
          <w:sz w:val="28"/>
          <w:szCs w:val="28"/>
          <w:lang w:eastAsia="ru-RU"/>
        </w:rPr>
        <w:t xml:space="preserve"> Расходы, связанные со списанием сомнительных долгов, в том числе безнадежных долгов (долгов, нереальных ко взысканию), в вышеуказанный перечень расходов не включены.</w:t>
      </w:r>
      <w:bookmarkStart w:id="267" w:name="bssPhr17"/>
      <w:bookmarkStart w:id="268" w:name="ZAP24483DV"/>
      <w:bookmarkStart w:id="269" w:name="ZAP1ULM3CE"/>
      <w:bookmarkEnd w:id="267"/>
      <w:bookmarkEnd w:id="268"/>
      <w:bookmarkEnd w:id="269"/>
      <w:r w:rsidRPr="00C40BFA">
        <w:rPr>
          <w:rFonts w:ascii="Times New Roman" w:eastAsia="Times New Roman" w:hAnsi="Times New Roman" w:cs="Times New Roman"/>
          <w:color w:val="000000"/>
          <w:sz w:val="28"/>
          <w:szCs w:val="28"/>
          <w:lang w:eastAsia="ru-RU"/>
        </w:rPr>
        <w:t xml:space="preserve"> Исходя из этого расходы, связанные со списанием сомнительных долгов, в том числе безнадежных долгов (долгов, нереальных ко взысканию), не учитываются в составе расходов при определении налоговой базы по налогу, уплачиваемому в связи с применением упрощенной системы налогообложения.</w:t>
      </w:r>
      <w:bookmarkStart w:id="270" w:name="bssPhr18"/>
      <w:bookmarkStart w:id="271" w:name="ZAP22CM3CM"/>
      <w:bookmarkStart w:id="272" w:name="ZAP1SU43B5"/>
      <w:bookmarkEnd w:id="270"/>
      <w:bookmarkEnd w:id="271"/>
      <w:bookmarkEnd w:id="272"/>
      <w:r w:rsidRPr="00C40BFA">
        <w:rPr>
          <w:rFonts w:ascii="Times New Roman" w:eastAsia="Times New Roman" w:hAnsi="Times New Roman" w:cs="Times New Roman"/>
          <w:color w:val="000000"/>
          <w:sz w:val="28"/>
          <w:szCs w:val="28"/>
          <w:lang w:eastAsia="ru-RU"/>
        </w:rPr>
        <w:t xml:space="preserve"> Одновременно сообщается, что 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имеют информационно-</w:t>
      </w:r>
      <w:r w:rsidRPr="00C40BFA">
        <w:rPr>
          <w:rFonts w:ascii="Times New Roman" w:eastAsia="Times New Roman" w:hAnsi="Times New Roman" w:cs="Times New Roman"/>
          <w:color w:val="000000"/>
          <w:sz w:val="28"/>
          <w:szCs w:val="28"/>
          <w:lang w:eastAsia="ru-RU"/>
        </w:rPr>
        <w:lastRenderedPageBreak/>
        <w:t>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w:t>
      </w:r>
    </w:p>
    <w:p w:rsidR="00C40BFA" w:rsidRPr="00C40BFA" w:rsidRDefault="00C40BFA" w:rsidP="00C40BFA">
      <w:pPr>
        <w:spacing w:after="0" w:line="240" w:lineRule="auto"/>
        <w:textAlignment w:val="baseline"/>
        <w:rPr>
          <w:rFonts w:ascii="Times New Roman" w:eastAsia="Times New Roman" w:hAnsi="Times New Roman" w:cs="Times New Roman"/>
          <w:sz w:val="28"/>
          <w:szCs w:val="28"/>
          <w:lang w:eastAsia="ru-RU"/>
        </w:rPr>
      </w:pPr>
      <w:bookmarkStart w:id="273" w:name="bssPhr19"/>
      <w:bookmarkStart w:id="274" w:name="ZAP2QP23Q4"/>
      <w:bookmarkStart w:id="275" w:name="ZAP2QLG3Q3"/>
      <w:bookmarkStart w:id="276" w:name="ZAP2L6U3OI"/>
      <w:bookmarkEnd w:id="273"/>
      <w:bookmarkEnd w:id="274"/>
      <w:bookmarkEnd w:id="275"/>
      <w:bookmarkEnd w:id="276"/>
      <w:r w:rsidRPr="00C40BFA">
        <w:rPr>
          <w:rFonts w:ascii="Times New Roman" w:eastAsia="Times New Roman" w:hAnsi="Times New Roman" w:cs="Times New Roman"/>
          <w:sz w:val="28"/>
          <w:szCs w:val="28"/>
          <w:lang w:eastAsia="ru-RU"/>
        </w:rPr>
        <w:t>Заместитель директора Департамента</w:t>
      </w:r>
      <w:bookmarkStart w:id="277" w:name="ZAP2UBC3QU"/>
      <w:bookmarkEnd w:id="277"/>
      <w:r>
        <w:rPr>
          <w:rFonts w:ascii="Times New Roman" w:eastAsia="Times New Roman" w:hAnsi="Times New Roman" w:cs="Times New Roman"/>
          <w:sz w:val="28"/>
          <w:szCs w:val="28"/>
          <w:lang w:eastAsia="ru-RU"/>
        </w:rPr>
        <w:t xml:space="preserve">                                           </w:t>
      </w:r>
      <w:proofErr w:type="spellStart"/>
      <w:r w:rsidRPr="00C40BFA">
        <w:rPr>
          <w:rFonts w:ascii="Times New Roman" w:eastAsia="Times New Roman" w:hAnsi="Times New Roman" w:cs="Times New Roman"/>
          <w:sz w:val="28"/>
          <w:szCs w:val="28"/>
          <w:lang w:eastAsia="ru-RU"/>
        </w:rPr>
        <w:t>Р.А.Саакян</w:t>
      </w:r>
      <w:proofErr w:type="spellEnd"/>
    </w:p>
    <w:p w:rsidR="00C40BFA" w:rsidRPr="00C40BFA" w:rsidRDefault="00C40BFA" w:rsidP="00C40BFA">
      <w:pPr>
        <w:spacing w:after="280" w:afterAutospacing="1" w:line="300" w:lineRule="atLeast"/>
        <w:rPr>
          <w:rFonts w:ascii="Times New Roman" w:eastAsia="Times New Roman" w:hAnsi="Times New Roman" w:cs="Times New Roman"/>
          <w:lang w:eastAsia="ru-RU"/>
        </w:rPr>
      </w:pPr>
      <w:bookmarkStart w:id="278" w:name="bssPhr20"/>
      <w:bookmarkStart w:id="279" w:name="ZAP2A8Q3GH"/>
      <w:bookmarkEnd w:id="278"/>
      <w:bookmarkEnd w:id="279"/>
      <w:r w:rsidRPr="00C40BFA">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C40BFA" w:rsidRPr="00C40BFA" w:rsidRDefault="00C40BFA" w:rsidP="00C40BFA">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C40BFA">
        <w:rPr>
          <w:rFonts w:ascii="Times New Roman" w:eastAsia="Times New Roman" w:hAnsi="Times New Roman" w:cs="Times New Roman"/>
          <w:b/>
          <w:bCs/>
          <w:color w:val="002060"/>
          <w:sz w:val="32"/>
          <w:szCs w:val="32"/>
          <w:u w:val="single"/>
          <w:lang w:eastAsia="ru-RU"/>
        </w:rPr>
        <w:t>Что делать с НДФЛ при списании долгов физлиц</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sz w:val="28"/>
          <w:szCs w:val="28"/>
          <w:lang w:eastAsia="ru-RU"/>
        </w:rPr>
        <w:t xml:space="preserve">РСО и Управляющие МКД организации чаще борются с неплательщиками — физическими лицами. Когда долги по квартплате и коммунальным услугам граждан признаются безнадежными и списываются с баланса, налоговое законодательство считало такую операцию получением дохода для физического лица.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sz w:val="28"/>
          <w:szCs w:val="28"/>
          <w:lang w:eastAsia="ru-RU"/>
        </w:rPr>
        <w:t>С 2016 года в </w:t>
      </w:r>
      <w:r w:rsidRPr="00C40BFA">
        <w:rPr>
          <w:rFonts w:ascii="Times New Roman" w:eastAsia="Times New Roman" w:hAnsi="Times New Roman" w:cs="Times New Roman"/>
          <w:color w:val="008200"/>
          <w:sz w:val="28"/>
          <w:szCs w:val="28"/>
          <w:u w:val="single"/>
          <w:lang w:eastAsia="ru-RU"/>
        </w:rPr>
        <w:t>пункте 1</w:t>
      </w:r>
      <w:r w:rsidRPr="00C40BFA">
        <w:rPr>
          <w:rFonts w:ascii="Times New Roman" w:eastAsia="Times New Roman" w:hAnsi="Times New Roman" w:cs="Times New Roman"/>
          <w:sz w:val="28"/>
          <w:szCs w:val="28"/>
          <w:lang w:eastAsia="ru-RU"/>
        </w:rPr>
        <w:t xml:space="preserve"> статьи 223 Налогового кодекса появился </w:t>
      </w:r>
      <w:r w:rsidRPr="00C40BFA">
        <w:rPr>
          <w:rFonts w:ascii="Times New Roman" w:eastAsia="Times New Roman" w:hAnsi="Times New Roman" w:cs="Times New Roman"/>
          <w:color w:val="008200"/>
          <w:sz w:val="28"/>
          <w:szCs w:val="28"/>
          <w:u w:val="single"/>
          <w:lang w:eastAsia="ru-RU"/>
        </w:rPr>
        <w:t>подпункт 5</w:t>
      </w:r>
      <w:r w:rsidRPr="00C40BFA">
        <w:rPr>
          <w:rFonts w:ascii="Times New Roman" w:eastAsia="Times New Roman" w:hAnsi="Times New Roman" w:cs="Times New Roman"/>
          <w:sz w:val="28"/>
          <w:szCs w:val="28"/>
          <w:lang w:eastAsia="ru-RU"/>
        </w:rPr>
        <w:t xml:space="preserve">, который определял день списания в установленном порядке безнадежного долга с баланса организации датой фактического получения дохода физическим лицом. Соответственно, у УО возникала обязанность налогового агента по НДФЛ: представить в налоговую инспекцию справку о доходах по форме 2-НДФЛ с указанием на невозможность удержания налога с суммы списанного долга.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sz w:val="28"/>
          <w:szCs w:val="28"/>
          <w:lang w:eastAsia="ru-RU"/>
        </w:rPr>
        <w:t xml:space="preserve">Однако </w:t>
      </w:r>
      <w:r w:rsidRPr="00C40BFA">
        <w:rPr>
          <w:rFonts w:ascii="Times New Roman" w:eastAsia="Times New Roman" w:hAnsi="Times New Roman" w:cs="Times New Roman"/>
          <w:color w:val="008200"/>
          <w:sz w:val="28"/>
          <w:szCs w:val="28"/>
          <w:u w:val="single"/>
          <w:lang w:eastAsia="ru-RU"/>
        </w:rPr>
        <w:t>Федеральный закон от 27.11.2017 № 335-ФЗ</w:t>
      </w:r>
      <w:r w:rsidRPr="00C40BFA">
        <w:rPr>
          <w:rFonts w:ascii="Times New Roman" w:eastAsia="Times New Roman" w:hAnsi="Times New Roman" w:cs="Times New Roman"/>
          <w:sz w:val="28"/>
          <w:szCs w:val="28"/>
          <w:lang w:eastAsia="ru-RU"/>
        </w:rPr>
        <w:t xml:space="preserve"> внес дополнения в </w:t>
      </w:r>
      <w:r w:rsidRPr="00C40BFA">
        <w:rPr>
          <w:rFonts w:ascii="Times New Roman" w:eastAsia="Times New Roman" w:hAnsi="Times New Roman" w:cs="Times New Roman"/>
          <w:color w:val="008200"/>
          <w:sz w:val="28"/>
          <w:szCs w:val="28"/>
          <w:u w:val="single"/>
          <w:lang w:eastAsia="ru-RU"/>
        </w:rPr>
        <w:t>подпункт 5 пункта 1</w:t>
      </w:r>
      <w:r w:rsidRPr="00C40BFA">
        <w:rPr>
          <w:rFonts w:ascii="Times New Roman" w:eastAsia="Times New Roman" w:hAnsi="Times New Roman" w:cs="Times New Roman"/>
          <w:sz w:val="28"/>
          <w:szCs w:val="28"/>
          <w:lang w:eastAsia="ru-RU"/>
        </w:rPr>
        <w:t xml:space="preserve"> статьи 223 Налогового кодекса. С 2017 года доходом признается списание в установленном порядке безнадежного долга с баланса организации, являющейся взаимозависимым лицом по отношению к налогоплательщику. То есть УО при списании </w:t>
      </w:r>
      <w:proofErr w:type="spellStart"/>
      <w:r w:rsidRPr="00C40BFA">
        <w:rPr>
          <w:rFonts w:ascii="Times New Roman" w:eastAsia="Times New Roman" w:hAnsi="Times New Roman" w:cs="Times New Roman"/>
          <w:sz w:val="28"/>
          <w:szCs w:val="28"/>
          <w:lang w:eastAsia="ru-RU"/>
        </w:rPr>
        <w:t>дебиторки</w:t>
      </w:r>
      <w:proofErr w:type="spellEnd"/>
      <w:r w:rsidRPr="00C40BFA">
        <w:rPr>
          <w:rFonts w:ascii="Times New Roman" w:eastAsia="Times New Roman" w:hAnsi="Times New Roman" w:cs="Times New Roman"/>
          <w:sz w:val="28"/>
          <w:szCs w:val="28"/>
          <w:lang w:eastAsia="ru-RU"/>
        </w:rPr>
        <w:t xml:space="preserve"> должников-собственников не должна с суммы списанного долга исчислять НДФЛ и сообщать об этом в налоговый орган. </w:t>
      </w:r>
    </w:p>
    <w:p w:rsidR="00C40BFA" w:rsidRPr="00C40BFA" w:rsidRDefault="00C40BFA" w:rsidP="00C40BFA">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C40BFA">
        <w:rPr>
          <w:rFonts w:ascii="Times New Roman" w:eastAsia="Times New Roman" w:hAnsi="Times New Roman" w:cs="Times New Roman"/>
          <w:b/>
          <w:bCs/>
          <w:color w:val="002060"/>
          <w:sz w:val="32"/>
          <w:szCs w:val="32"/>
          <w:u w:val="single"/>
          <w:lang w:eastAsia="ru-RU"/>
        </w:rPr>
        <w:t xml:space="preserve">Особенности списания </w:t>
      </w:r>
      <w:proofErr w:type="spellStart"/>
      <w:r w:rsidRPr="00C40BFA">
        <w:rPr>
          <w:rFonts w:ascii="Times New Roman" w:eastAsia="Times New Roman" w:hAnsi="Times New Roman" w:cs="Times New Roman"/>
          <w:b/>
          <w:bCs/>
          <w:color w:val="002060"/>
          <w:sz w:val="32"/>
          <w:szCs w:val="32"/>
          <w:u w:val="single"/>
          <w:lang w:eastAsia="ru-RU"/>
        </w:rPr>
        <w:t>дебиторки</w:t>
      </w:r>
      <w:proofErr w:type="spellEnd"/>
      <w:r w:rsidRPr="00C40BFA">
        <w:rPr>
          <w:rFonts w:ascii="Times New Roman" w:eastAsia="Times New Roman" w:hAnsi="Times New Roman" w:cs="Times New Roman"/>
          <w:b/>
          <w:bCs/>
          <w:color w:val="002060"/>
          <w:sz w:val="32"/>
          <w:szCs w:val="32"/>
          <w:u w:val="single"/>
          <w:lang w:eastAsia="ru-RU"/>
        </w:rPr>
        <w:t xml:space="preserve"> в ТСЖ</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sz w:val="28"/>
          <w:szCs w:val="28"/>
          <w:lang w:eastAsia="ru-RU"/>
        </w:rPr>
        <w:t xml:space="preserve">Положение по ведению бухучета обязывает создавать резерв по сомнительным долгам и списывать дебиторскую задолженность с истекшим сроком исковой давности все организации, в том числе и некоммерческие. </w:t>
      </w:r>
    </w:p>
    <w:p w:rsidR="00C40BFA" w:rsidRPr="00C40BFA" w:rsidRDefault="00C40BFA" w:rsidP="00C40BF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0BFA">
        <w:rPr>
          <w:rFonts w:ascii="Times New Roman" w:eastAsia="Times New Roman" w:hAnsi="Times New Roman" w:cs="Times New Roman"/>
          <w:sz w:val="28"/>
          <w:szCs w:val="28"/>
          <w:lang w:eastAsia="ru-RU"/>
        </w:rPr>
        <w:t xml:space="preserve">Порядок оформления списания </w:t>
      </w:r>
      <w:proofErr w:type="spellStart"/>
      <w:r w:rsidRPr="00C40BFA">
        <w:rPr>
          <w:rFonts w:ascii="Times New Roman" w:eastAsia="Times New Roman" w:hAnsi="Times New Roman" w:cs="Times New Roman"/>
          <w:sz w:val="28"/>
          <w:szCs w:val="28"/>
          <w:lang w:eastAsia="ru-RU"/>
        </w:rPr>
        <w:t>дебиторки</w:t>
      </w:r>
      <w:proofErr w:type="spellEnd"/>
      <w:r w:rsidRPr="00C40BFA">
        <w:rPr>
          <w:rFonts w:ascii="Times New Roman" w:eastAsia="Times New Roman" w:hAnsi="Times New Roman" w:cs="Times New Roman"/>
          <w:sz w:val="28"/>
          <w:szCs w:val="28"/>
          <w:lang w:eastAsia="ru-RU"/>
        </w:rPr>
        <w:t xml:space="preserve"> в ТСЖ и ЖСК аналогичен правилам для коммерческих организаций. Поэтому правление ТСЖ должно определить в учетной политике критерии признания долгов сомнительными и нереальными для взыскания. </w:t>
      </w:r>
    </w:p>
    <w:p w:rsidR="00C40BFA" w:rsidRDefault="00C40BFA" w:rsidP="00C40BFA">
      <w:pPr>
        <w:spacing w:after="0" w:line="300" w:lineRule="atLeast"/>
        <w:jc w:val="both"/>
        <w:rPr>
          <w:rFonts w:ascii="Times New Roman" w:eastAsia="Times New Roman" w:hAnsi="Times New Roman" w:cs="Times New Roman"/>
          <w:sz w:val="28"/>
          <w:szCs w:val="28"/>
          <w:lang w:eastAsia="ru-RU"/>
        </w:rPr>
      </w:pPr>
      <w:r w:rsidRPr="00C40BFA">
        <w:rPr>
          <w:rFonts w:ascii="Times New Roman" w:eastAsia="Times New Roman" w:hAnsi="Times New Roman" w:cs="Times New Roman"/>
          <w:sz w:val="28"/>
          <w:szCs w:val="28"/>
          <w:lang w:eastAsia="ru-RU"/>
        </w:rPr>
        <w:t>При списании безнадежных долгов обязательно утвердить источник финансирования таких долгов. Поскольку ТСЖ и ЖСК могут не иметь доходов от предпринимательской деятельности и являются некоммерческими организациями, расходы на списание безнадежной задолженности покрываются только за счет средств членов объединения. Поэтому решение данного вопроса должно приниматься на общем собрании членов ТСЖ (ЖСК). Например, такие расходы можно включить в смету расходов на текущий год, можно создать специальный резервный фонд.</w:t>
      </w:r>
    </w:p>
    <w:p w:rsidR="00C40BFA" w:rsidRPr="00626DDD" w:rsidRDefault="00C40BFA" w:rsidP="00C40BFA">
      <w:pPr>
        <w:spacing w:after="0" w:line="300" w:lineRule="atLeast"/>
        <w:jc w:val="both"/>
        <w:rPr>
          <w:rFonts w:ascii="Times New Roman" w:eastAsia="Times New Roman" w:hAnsi="Times New Roman" w:cs="Times New Roman"/>
          <w:color w:val="002060"/>
          <w:sz w:val="28"/>
          <w:szCs w:val="28"/>
          <w:u w:val="single"/>
          <w:lang w:eastAsia="ru-RU"/>
        </w:rPr>
      </w:pPr>
      <w:r w:rsidRPr="00626DDD">
        <w:rPr>
          <w:rFonts w:ascii="Times New Roman" w:eastAsia="Times New Roman" w:hAnsi="Times New Roman" w:cs="Times New Roman"/>
          <w:color w:val="002060"/>
          <w:sz w:val="28"/>
          <w:szCs w:val="28"/>
          <w:u w:val="single"/>
          <w:lang w:eastAsia="ru-RU"/>
        </w:rPr>
        <w:t xml:space="preserve">---------------------------------------------------------------------------------------------------------------- </w:t>
      </w:r>
    </w:p>
    <w:p w:rsidR="00C40BFA" w:rsidRDefault="00C40BFA" w:rsidP="00C40BFA">
      <w:pPr>
        <w:spacing w:after="0" w:line="300" w:lineRule="atLeast"/>
        <w:jc w:val="both"/>
        <w:rPr>
          <w:rFonts w:ascii="Times New Roman" w:eastAsia="Times New Roman" w:hAnsi="Times New Roman" w:cs="Times New Roman"/>
          <w:color w:val="002060"/>
          <w:sz w:val="28"/>
          <w:szCs w:val="28"/>
          <w:u w:val="single"/>
          <w:lang w:eastAsia="ru-RU"/>
        </w:rPr>
      </w:pPr>
    </w:p>
    <w:p w:rsidR="00B74F18" w:rsidRDefault="00B74F18" w:rsidP="00C40BFA">
      <w:pPr>
        <w:spacing w:after="0" w:line="300" w:lineRule="atLeast"/>
        <w:jc w:val="both"/>
        <w:rPr>
          <w:rFonts w:ascii="Times New Roman" w:eastAsia="Times New Roman" w:hAnsi="Times New Roman" w:cs="Times New Roman"/>
          <w:color w:val="002060"/>
          <w:sz w:val="28"/>
          <w:szCs w:val="28"/>
          <w:u w:val="single"/>
          <w:lang w:eastAsia="ru-RU"/>
        </w:rPr>
      </w:pPr>
    </w:p>
    <w:p w:rsidR="00B74F18" w:rsidRPr="00626DDD" w:rsidRDefault="00B74F18" w:rsidP="00C40BFA">
      <w:pPr>
        <w:spacing w:after="0" w:line="300" w:lineRule="atLeast"/>
        <w:jc w:val="both"/>
        <w:rPr>
          <w:rFonts w:ascii="Times New Roman" w:eastAsia="Times New Roman" w:hAnsi="Times New Roman" w:cs="Times New Roman"/>
          <w:color w:val="002060"/>
          <w:sz w:val="28"/>
          <w:szCs w:val="28"/>
          <w:u w:val="single"/>
          <w:lang w:eastAsia="ru-RU"/>
        </w:rPr>
      </w:pPr>
    </w:p>
    <w:p w:rsidR="004D4D32" w:rsidRPr="00D2737E" w:rsidRDefault="00D2737E" w:rsidP="00626DDD">
      <w:pPr>
        <w:pStyle w:val="a3"/>
        <w:numPr>
          <w:ilvl w:val="0"/>
          <w:numId w:val="12"/>
        </w:numPr>
        <w:spacing w:after="100" w:afterAutospacing="1" w:line="300" w:lineRule="atLeast"/>
        <w:rPr>
          <w:rFonts w:ascii="Times New Roman" w:eastAsia="Times New Roman" w:hAnsi="Times New Roman" w:cs="Times New Roman"/>
          <w:color w:val="002060"/>
          <w:sz w:val="40"/>
          <w:szCs w:val="40"/>
          <w:u w:val="single"/>
          <w:lang w:eastAsia="ru-RU"/>
        </w:rPr>
      </w:pPr>
      <w:r w:rsidRPr="00D2737E">
        <w:rPr>
          <w:rFonts w:ascii="Times New Roman" w:eastAsia="Times New Roman" w:hAnsi="Times New Roman" w:cs="Times New Roman"/>
          <w:b/>
          <w:bCs/>
          <w:color w:val="002060"/>
          <w:sz w:val="40"/>
          <w:szCs w:val="40"/>
          <w:u w:val="single"/>
          <w:lang w:eastAsia="ru-RU"/>
        </w:rPr>
        <w:lastRenderedPageBreak/>
        <w:t>Как работать с долгами за ЖКУ по муниципальным помещениям</w:t>
      </w:r>
    </w:p>
    <w:p w:rsidR="00D2737E" w:rsidRPr="00D2737E" w:rsidRDefault="00D2737E" w:rsidP="00D2737E">
      <w:pPr>
        <w:spacing w:after="280" w:afterAutospacing="1"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37E">
        <w:rPr>
          <w:rFonts w:ascii="Times New Roman" w:eastAsia="Times New Roman" w:hAnsi="Times New Roman" w:cs="Times New Roman"/>
          <w:sz w:val="28"/>
          <w:szCs w:val="28"/>
          <w:lang w:eastAsia="ru-RU"/>
        </w:rPr>
        <w:t xml:space="preserve">Один из наиболее крупных должников по оплате ЖКУ — местная власть. Из этой статьи вы узнаете, когда управляющая МКД организация вправе обратиться с иском непосредственно к собственнику, а когда — к пользователю, нанимателю или арендатору помещения в муниципальной собственности. </w:t>
      </w:r>
    </w:p>
    <w:p w:rsidR="00D2737E" w:rsidRPr="00D2737E" w:rsidRDefault="00D2737E" w:rsidP="00D2737E">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D2737E">
        <w:rPr>
          <w:rFonts w:ascii="Times New Roman" w:eastAsia="Times New Roman" w:hAnsi="Times New Roman" w:cs="Times New Roman"/>
          <w:b/>
          <w:bCs/>
          <w:color w:val="002060"/>
          <w:sz w:val="32"/>
          <w:szCs w:val="32"/>
          <w:u w:val="single"/>
          <w:lang w:eastAsia="ru-RU"/>
        </w:rPr>
        <w:t>Работа по жилым помещениям</w:t>
      </w:r>
    </w:p>
    <w:p w:rsidR="00D2737E" w:rsidRPr="00D2737E" w:rsidRDefault="00D2737E" w:rsidP="00D2737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37E">
        <w:rPr>
          <w:rFonts w:ascii="Times New Roman" w:eastAsia="Times New Roman" w:hAnsi="Times New Roman" w:cs="Times New Roman"/>
          <w:sz w:val="28"/>
          <w:szCs w:val="28"/>
          <w:lang w:eastAsia="ru-RU"/>
        </w:rPr>
        <w:t>Договор социального найма перераспределяет обязанность по внесению платы за жилое помещение и КУ. По этому договору предоставляется жилое помещение государственного или муниципального жилищного фонда (</w:t>
      </w:r>
      <w:r w:rsidRPr="00D2737E">
        <w:rPr>
          <w:rFonts w:ascii="Times New Roman" w:eastAsia="Times New Roman" w:hAnsi="Times New Roman" w:cs="Times New Roman"/>
          <w:color w:val="008200"/>
          <w:sz w:val="28"/>
          <w:szCs w:val="28"/>
          <w:u w:val="single"/>
          <w:lang w:eastAsia="ru-RU"/>
        </w:rPr>
        <w:t>ст. 49 Жилищного кодекса</w:t>
      </w:r>
      <w:r w:rsidRPr="00D2737E">
        <w:rPr>
          <w:rFonts w:ascii="Times New Roman" w:eastAsia="Times New Roman" w:hAnsi="Times New Roman" w:cs="Times New Roman"/>
          <w:sz w:val="28"/>
          <w:szCs w:val="28"/>
          <w:lang w:eastAsia="ru-RU"/>
        </w:rPr>
        <w:t xml:space="preserve">). </w:t>
      </w:r>
    </w:p>
    <w:p w:rsidR="00D2737E" w:rsidRPr="00D2737E" w:rsidRDefault="00D2737E" w:rsidP="00D2737E">
      <w:pPr>
        <w:spacing w:after="0" w:line="300" w:lineRule="atLeast"/>
        <w:jc w:val="both"/>
        <w:rPr>
          <w:rFonts w:ascii="Times New Roman" w:eastAsia="Times New Roman" w:hAnsi="Times New Roman" w:cs="Times New Roman"/>
          <w:sz w:val="28"/>
          <w:szCs w:val="28"/>
          <w:lang w:eastAsia="ru-RU"/>
        </w:rPr>
      </w:pPr>
      <w:r w:rsidRPr="00D2737E">
        <w:rPr>
          <w:rFonts w:ascii="Times New Roman" w:eastAsia="Times New Roman" w:hAnsi="Times New Roman" w:cs="Times New Roman"/>
          <w:sz w:val="28"/>
          <w:szCs w:val="28"/>
          <w:lang w:eastAsia="ru-RU"/>
        </w:rPr>
        <w:t xml:space="preserve">Содержание общего имущества и оказанные КУ оплачивает лицо, заселившееся в помещение государственного или муниципального жилищного фонда. Собственник освобождается от обязанности нести соответствующие расходы. Такое правило установлено частями </w:t>
      </w:r>
      <w:r w:rsidRPr="00D2737E">
        <w:rPr>
          <w:rFonts w:ascii="Times New Roman" w:eastAsia="Times New Roman" w:hAnsi="Times New Roman" w:cs="Times New Roman"/>
          <w:color w:val="008200"/>
          <w:sz w:val="28"/>
          <w:szCs w:val="28"/>
          <w:u w:val="single"/>
          <w:lang w:eastAsia="ru-RU"/>
        </w:rPr>
        <w:t>2</w:t>
      </w:r>
      <w:r w:rsidRPr="00D2737E">
        <w:rPr>
          <w:rFonts w:ascii="Times New Roman" w:eastAsia="Times New Roman" w:hAnsi="Times New Roman" w:cs="Times New Roman"/>
          <w:sz w:val="28"/>
          <w:szCs w:val="28"/>
          <w:lang w:eastAsia="ru-RU"/>
        </w:rPr>
        <w:t xml:space="preserve">, </w:t>
      </w:r>
      <w:r w:rsidRPr="00D2737E">
        <w:rPr>
          <w:rFonts w:ascii="Times New Roman" w:eastAsia="Times New Roman" w:hAnsi="Times New Roman" w:cs="Times New Roman"/>
          <w:color w:val="008200"/>
          <w:sz w:val="28"/>
          <w:szCs w:val="28"/>
          <w:u w:val="single"/>
          <w:lang w:eastAsia="ru-RU"/>
        </w:rPr>
        <w:t>3</w:t>
      </w:r>
      <w:r w:rsidRPr="00D2737E">
        <w:rPr>
          <w:rFonts w:ascii="Times New Roman" w:eastAsia="Times New Roman" w:hAnsi="Times New Roman" w:cs="Times New Roman"/>
          <w:sz w:val="28"/>
          <w:szCs w:val="28"/>
          <w:lang w:eastAsia="ru-RU"/>
        </w:rPr>
        <w:t xml:space="preserve"> статьи 153 Жилищного кодекса, </w:t>
      </w:r>
      <w:r w:rsidRPr="00D2737E">
        <w:rPr>
          <w:rFonts w:ascii="Times New Roman" w:eastAsia="Times New Roman" w:hAnsi="Times New Roman" w:cs="Times New Roman"/>
          <w:color w:val="008200"/>
          <w:sz w:val="28"/>
          <w:szCs w:val="28"/>
          <w:u w:val="single"/>
          <w:lang w:eastAsia="ru-RU"/>
        </w:rPr>
        <w:t>статьей 678</w:t>
      </w:r>
      <w:r w:rsidRPr="00D2737E">
        <w:rPr>
          <w:rFonts w:ascii="Times New Roman" w:eastAsia="Times New Roman" w:hAnsi="Times New Roman" w:cs="Times New Roman"/>
          <w:sz w:val="28"/>
          <w:szCs w:val="28"/>
          <w:lang w:eastAsia="ru-RU"/>
        </w:rPr>
        <w:t xml:space="preserve"> Гражданского кодекса. Данный вывод подтверждает судебная практика. </w:t>
      </w:r>
    </w:p>
    <w:tbl>
      <w:tblPr>
        <w:tblW w:w="5000" w:type="pct"/>
        <w:tblInd w:w="450" w:type="dxa"/>
        <w:tblCellMar>
          <w:left w:w="0" w:type="dxa"/>
          <w:right w:w="0" w:type="dxa"/>
        </w:tblCellMar>
        <w:tblLook w:val="04A0" w:firstRow="1" w:lastRow="0" w:firstColumn="1" w:lastColumn="0" w:noHBand="0" w:noVBand="1"/>
      </w:tblPr>
      <w:tblGrid>
        <w:gridCol w:w="10450"/>
      </w:tblGrid>
      <w:tr w:rsidR="00D2737E" w:rsidRPr="00D2737E" w:rsidTr="00D2737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D2737E" w:rsidRPr="00D2737E" w:rsidRDefault="00D2737E" w:rsidP="00D2737E">
            <w:pPr>
              <w:keepNext/>
              <w:spacing w:before="240" w:after="0" w:line="340" w:lineRule="atLeast"/>
              <w:jc w:val="both"/>
              <w:outlineLvl w:val="2"/>
              <w:rPr>
                <w:rFonts w:ascii="Times New Roman" w:eastAsia="Arial" w:hAnsi="Times New Roman" w:cs="Times New Roman"/>
                <w:b/>
                <w:bCs/>
                <w:sz w:val="24"/>
                <w:szCs w:val="24"/>
                <w:lang w:eastAsia="ru-RU"/>
              </w:rPr>
            </w:pPr>
            <w:r w:rsidRPr="00D2737E">
              <w:rPr>
                <w:rFonts w:ascii="Times New Roman" w:eastAsia="Arial" w:hAnsi="Times New Roman" w:cs="Times New Roman"/>
                <w:b/>
                <w:bCs/>
                <w:sz w:val="24"/>
                <w:szCs w:val="24"/>
                <w:lang w:eastAsia="ru-RU"/>
              </w:rPr>
              <w:t>Пример</w:t>
            </w:r>
          </w:p>
          <w:p w:rsidR="00D2737E" w:rsidRPr="00D2737E" w:rsidRDefault="00D2737E" w:rsidP="00D2737E">
            <w:pPr>
              <w:keepNext/>
              <w:spacing w:before="240" w:after="0" w:line="440" w:lineRule="atLeast"/>
              <w:jc w:val="both"/>
              <w:outlineLvl w:val="3"/>
              <w:rPr>
                <w:rFonts w:ascii="Times New Roman" w:eastAsia="Times New Roman" w:hAnsi="Times New Roman" w:cs="Times New Roman"/>
                <w:b/>
                <w:bCs/>
                <w:sz w:val="24"/>
                <w:szCs w:val="24"/>
                <w:lang w:eastAsia="ru-RU"/>
              </w:rPr>
            </w:pPr>
            <w:r w:rsidRPr="00D2737E">
              <w:rPr>
                <w:rFonts w:ascii="Times New Roman" w:eastAsia="Times New Roman" w:hAnsi="Times New Roman" w:cs="Times New Roman"/>
                <w:b/>
                <w:bCs/>
                <w:sz w:val="24"/>
                <w:szCs w:val="24"/>
                <w:lang w:eastAsia="ru-RU"/>
              </w:rPr>
              <w:t>В заселенных жилых помещениях за ЖКУ платят проживающие</w:t>
            </w:r>
          </w:p>
          <w:p w:rsidR="00D2737E" w:rsidRPr="00D2737E" w:rsidRDefault="00D2737E" w:rsidP="00D2737E">
            <w:pPr>
              <w:spacing w:after="0" w:line="250" w:lineRule="atLeast"/>
              <w:jc w:val="both"/>
              <w:rPr>
                <w:rFonts w:ascii="Times New Roman" w:eastAsia="Arial" w:hAnsi="Times New Roman" w:cs="Times New Roman"/>
                <w:sz w:val="24"/>
                <w:szCs w:val="24"/>
                <w:lang w:eastAsia="ru-RU"/>
              </w:rPr>
            </w:pPr>
            <w:r w:rsidRPr="00D2737E">
              <w:rPr>
                <w:rFonts w:ascii="Times New Roman" w:eastAsia="Arial" w:hAnsi="Times New Roman" w:cs="Times New Roman"/>
                <w:sz w:val="24"/>
                <w:szCs w:val="24"/>
                <w:lang w:eastAsia="ru-RU"/>
              </w:rPr>
              <w:t xml:space="preserve">Теплоснабжающая организация предъявила администрации муниципального образования иск о взыскании задолженности по оплате поставленного в муниципальные жилые помещения коммунального ресурса. Договора с УО не было. </w:t>
            </w:r>
          </w:p>
          <w:p w:rsidR="00D2737E" w:rsidRPr="00D2737E" w:rsidRDefault="00D2737E" w:rsidP="00D2737E">
            <w:pPr>
              <w:spacing w:after="0" w:line="250" w:lineRule="atLeast"/>
              <w:jc w:val="both"/>
              <w:rPr>
                <w:rFonts w:ascii="Times New Roman" w:eastAsia="Arial" w:hAnsi="Times New Roman" w:cs="Times New Roman"/>
                <w:sz w:val="24"/>
                <w:szCs w:val="24"/>
                <w:lang w:eastAsia="ru-RU"/>
              </w:rPr>
            </w:pPr>
            <w:r w:rsidRPr="00D2737E">
              <w:rPr>
                <w:rFonts w:ascii="Times New Roman" w:eastAsia="Arial" w:hAnsi="Times New Roman" w:cs="Times New Roman"/>
                <w:sz w:val="24"/>
                <w:szCs w:val="24"/>
                <w:lang w:eastAsia="ru-RU"/>
              </w:rPr>
              <w:t xml:space="preserve">Суд удовлетворил требования частично — взыскал задолженность в отношении только тех жилых помещений, которые не были заселены. </w:t>
            </w:r>
          </w:p>
          <w:p w:rsidR="00D2737E" w:rsidRPr="00D2737E" w:rsidRDefault="00D2737E" w:rsidP="00D2737E">
            <w:pPr>
              <w:spacing w:after="0" w:line="250" w:lineRule="atLeast"/>
              <w:jc w:val="both"/>
              <w:rPr>
                <w:rFonts w:ascii="Arial" w:eastAsia="Arial" w:hAnsi="Arial" w:cs="Arial"/>
                <w:sz w:val="18"/>
                <w:szCs w:val="18"/>
                <w:lang w:eastAsia="ru-RU"/>
              </w:rPr>
            </w:pPr>
            <w:r w:rsidRPr="00D2737E">
              <w:rPr>
                <w:rFonts w:ascii="Times New Roman" w:eastAsia="Arial" w:hAnsi="Times New Roman" w:cs="Times New Roman"/>
                <w:sz w:val="24"/>
                <w:szCs w:val="24"/>
                <w:lang w:eastAsia="ru-RU"/>
              </w:rPr>
              <w:t>Суд отметил, что органы местного самоуправления обязаны нести расходы на ЖКУ только до заселения соответствующих жилых помещений. Часть помещений была заселена, и ответчик смог это доказать (</w:t>
            </w:r>
            <w:r w:rsidRPr="00D2737E">
              <w:rPr>
                <w:rFonts w:ascii="Times New Roman" w:eastAsia="Arial" w:hAnsi="Times New Roman" w:cs="Times New Roman"/>
                <w:color w:val="008200"/>
                <w:sz w:val="24"/>
                <w:szCs w:val="24"/>
                <w:u w:val="single"/>
                <w:lang w:eastAsia="ru-RU"/>
              </w:rPr>
              <w:t>определение Верховного суда от 22.08.2017 № 303-ЭС17-10671 по делу № А73-5840/2016</w:t>
            </w:r>
            <w:r w:rsidRPr="00D2737E">
              <w:rPr>
                <w:rFonts w:ascii="Times New Roman" w:eastAsia="Arial" w:hAnsi="Times New Roman" w:cs="Times New Roman"/>
                <w:sz w:val="24"/>
                <w:szCs w:val="24"/>
                <w:lang w:eastAsia="ru-RU"/>
              </w:rPr>
              <w:t>).</w:t>
            </w:r>
            <w:r w:rsidRPr="00D2737E">
              <w:rPr>
                <w:rFonts w:ascii="Arial" w:eastAsia="Arial" w:hAnsi="Arial" w:cs="Arial"/>
                <w:sz w:val="18"/>
                <w:szCs w:val="18"/>
                <w:lang w:eastAsia="ru-RU"/>
              </w:rPr>
              <w:t xml:space="preserve"> </w:t>
            </w:r>
          </w:p>
        </w:tc>
      </w:tr>
    </w:tbl>
    <w:p w:rsidR="00D2737E" w:rsidRPr="00D2737E" w:rsidRDefault="00D2737E" w:rsidP="00D2737E">
      <w:pPr>
        <w:spacing w:after="0" w:line="300" w:lineRule="atLeast"/>
        <w:rPr>
          <w:rFonts w:ascii="Times New Roman" w:eastAsia="Times New Roman" w:hAnsi="Times New Roman" w:cs="Times New Roman"/>
          <w:lang w:eastAsia="ru-RU"/>
        </w:rPr>
      </w:pPr>
    </w:p>
    <w:p w:rsidR="00D2737E" w:rsidRPr="00D2737E" w:rsidRDefault="00D2737E" w:rsidP="00D2737E">
      <w:pPr>
        <w:spacing w:after="28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37E">
        <w:rPr>
          <w:rFonts w:ascii="Times New Roman" w:eastAsia="Times New Roman" w:hAnsi="Times New Roman" w:cs="Times New Roman"/>
          <w:sz w:val="28"/>
          <w:szCs w:val="28"/>
          <w:lang w:eastAsia="ru-RU"/>
        </w:rPr>
        <w:t>Важно, что орган местного самоуправления должен доказать не только факт заключения договора соц</w:t>
      </w:r>
      <w:r w:rsidR="006D09DB">
        <w:rPr>
          <w:rFonts w:ascii="Times New Roman" w:eastAsia="Times New Roman" w:hAnsi="Times New Roman" w:cs="Times New Roman"/>
          <w:sz w:val="28"/>
          <w:szCs w:val="28"/>
          <w:lang w:eastAsia="ru-RU"/>
        </w:rPr>
        <w:t xml:space="preserve">. </w:t>
      </w:r>
      <w:r w:rsidRPr="00D2737E">
        <w:rPr>
          <w:rFonts w:ascii="Times New Roman" w:eastAsia="Times New Roman" w:hAnsi="Times New Roman" w:cs="Times New Roman"/>
          <w:sz w:val="28"/>
          <w:szCs w:val="28"/>
          <w:lang w:eastAsia="ru-RU"/>
        </w:rPr>
        <w:t xml:space="preserve">найма, но и фактическое вселение гражданина в жилое помещение. Если гражданин не вселился, платить за ЖКУ должен будет собственник жилого помещения — орган местного самоуправления (или иной орган, в зависимости от вида собственности помещения). </w:t>
      </w:r>
    </w:p>
    <w:tbl>
      <w:tblPr>
        <w:tblW w:w="5000" w:type="pct"/>
        <w:tblInd w:w="450" w:type="dxa"/>
        <w:tblCellMar>
          <w:left w:w="0" w:type="dxa"/>
          <w:right w:w="0" w:type="dxa"/>
        </w:tblCellMar>
        <w:tblLook w:val="04A0" w:firstRow="1" w:lastRow="0" w:firstColumn="1" w:lastColumn="0" w:noHBand="0" w:noVBand="1"/>
      </w:tblPr>
      <w:tblGrid>
        <w:gridCol w:w="10450"/>
      </w:tblGrid>
      <w:tr w:rsidR="00D2737E" w:rsidRPr="00D2737E" w:rsidTr="00A01767">
        <w:trPr>
          <w:trHeight w:val="5064"/>
        </w:trPr>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D2737E" w:rsidRPr="00A01767" w:rsidRDefault="00D2737E" w:rsidP="00D2737E">
            <w:pPr>
              <w:keepNext/>
              <w:spacing w:before="240" w:after="280" w:afterAutospacing="1" w:line="340" w:lineRule="atLeast"/>
              <w:jc w:val="both"/>
              <w:outlineLvl w:val="2"/>
              <w:rPr>
                <w:rFonts w:ascii="Times New Roman" w:eastAsia="Arial" w:hAnsi="Times New Roman" w:cs="Times New Roman"/>
                <w:b/>
                <w:bCs/>
                <w:sz w:val="28"/>
                <w:szCs w:val="28"/>
                <w:lang w:eastAsia="ru-RU"/>
              </w:rPr>
            </w:pPr>
            <w:r w:rsidRPr="00A01767">
              <w:rPr>
                <w:rFonts w:ascii="Times New Roman" w:eastAsia="Arial" w:hAnsi="Times New Roman" w:cs="Times New Roman"/>
                <w:b/>
                <w:bCs/>
                <w:sz w:val="28"/>
                <w:szCs w:val="28"/>
                <w:lang w:eastAsia="ru-RU"/>
              </w:rPr>
              <w:lastRenderedPageBreak/>
              <w:t>Пример</w:t>
            </w:r>
          </w:p>
          <w:p w:rsidR="00D2737E" w:rsidRPr="00A01767" w:rsidRDefault="00D2737E" w:rsidP="00D2737E">
            <w:pPr>
              <w:keepNext/>
              <w:spacing w:before="240" w:after="280" w:afterAutospacing="1" w:line="340" w:lineRule="atLeast"/>
              <w:jc w:val="both"/>
              <w:outlineLvl w:val="2"/>
              <w:rPr>
                <w:rFonts w:ascii="Times New Roman" w:eastAsia="Arial" w:hAnsi="Times New Roman" w:cs="Times New Roman"/>
                <w:b/>
                <w:bCs/>
                <w:sz w:val="28"/>
                <w:szCs w:val="28"/>
                <w:lang w:eastAsia="ru-RU"/>
              </w:rPr>
            </w:pPr>
            <w:r w:rsidRPr="00A01767">
              <w:rPr>
                <w:rFonts w:ascii="Times New Roman" w:eastAsia="Times New Roman" w:hAnsi="Times New Roman" w:cs="Times New Roman"/>
                <w:b/>
                <w:bCs/>
                <w:sz w:val="28"/>
                <w:szCs w:val="28"/>
                <w:lang w:eastAsia="ru-RU"/>
              </w:rPr>
              <w:t>Если в помещении никто не зарегистрирован, ЖКУ оплачивает собственник</w:t>
            </w:r>
          </w:p>
          <w:p w:rsidR="00D2737E" w:rsidRPr="00A01767" w:rsidRDefault="00D2737E" w:rsidP="00D2737E">
            <w:pPr>
              <w:spacing w:after="280" w:afterAutospacing="1" w:line="250" w:lineRule="atLeast"/>
              <w:jc w:val="both"/>
              <w:rPr>
                <w:rFonts w:ascii="Times New Roman" w:eastAsia="Arial" w:hAnsi="Times New Roman" w:cs="Times New Roman"/>
                <w:b/>
                <w:sz w:val="28"/>
                <w:szCs w:val="28"/>
                <w:lang w:eastAsia="ru-RU"/>
              </w:rPr>
            </w:pPr>
            <w:r w:rsidRPr="00A01767">
              <w:rPr>
                <w:rFonts w:ascii="Times New Roman" w:eastAsia="Arial" w:hAnsi="Times New Roman" w:cs="Times New Roman"/>
                <w:b/>
                <w:sz w:val="28"/>
                <w:szCs w:val="28"/>
                <w:lang w:eastAsia="ru-RU"/>
              </w:rPr>
              <w:t xml:space="preserve">Теплоснабжающая организация обратилась с требованием к гражданину о взыскании задолженности по оплате поставленных коммунальных ресурсов. Квартира — муниципальное жилое помещение, с гражданином заключен договор </w:t>
            </w:r>
            <w:proofErr w:type="spellStart"/>
            <w:r w:rsidRPr="00A01767">
              <w:rPr>
                <w:rFonts w:ascii="Times New Roman" w:eastAsia="Arial" w:hAnsi="Times New Roman" w:cs="Times New Roman"/>
                <w:b/>
                <w:sz w:val="28"/>
                <w:szCs w:val="28"/>
                <w:lang w:eastAsia="ru-RU"/>
              </w:rPr>
              <w:t>соцнайма</w:t>
            </w:r>
            <w:proofErr w:type="spellEnd"/>
            <w:r w:rsidRPr="00A01767">
              <w:rPr>
                <w:rFonts w:ascii="Times New Roman" w:eastAsia="Arial" w:hAnsi="Times New Roman" w:cs="Times New Roman"/>
                <w:b/>
                <w:sz w:val="28"/>
                <w:szCs w:val="28"/>
                <w:lang w:eastAsia="ru-RU"/>
              </w:rPr>
              <w:t xml:space="preserve">. Суд первой инстанции удовлетворил заявленные требования. Однако апелляция с решением не согласилась и отказала в иске. </w:t>
            </w:r>
          </w:p>
          <w:p w:rsidR="00D2737E" w:rsidRPr="00A01767" w:rsidRDefault="00D2737E" w:rsidP="00D2737E">
            <w:pPr>
              <w:spacing w:after="0" w:line="250" w:lineRule="atLeast"/>
              <w:jc w:val="both"/>
              <w:rPr>
                <w:rFonts w:ascii="Times New Roman" w:eastAsia="Arial" w:hAnsi="Times New Roman" w:cs="Times New Roman"/>
                <w:sz w:val="28"/>
                <w:szCs w:val="28"/>
                <w:lang w:eastAsia="ru-RU"/>
              </w:rPr>
            </w:pPr>
            <w:r w:rsidRPr="00A01767">
              <w:rPr>
                <w:rFonts w:ascii="Times New Roman" w:eastAsia="Arial" w:hAnsi="Times New Roman" w:cs="Times New Roman"/>
                <w:b/>
                <w:sz w:val="28"/>
                <w:szCs w:val="28"/>
                <w:highlight w:val="yellow"/>
                <w:lang w:eastAsia="ru-RU"/>
              </w:rPr>
              <w:t xml:space="preserve">В деле отсутствовали доказательства того, что гражданин принял от муниципалитета жилое помещение после того, как подписал договор </w:t>
            </w:r>
            <w:proofErr w:type="spellStart"/>
            <w:r w:rsidRPr="00A01767">
              <w:rPr>
                <w:rFonts w:ascii="Times New Roman" w:eastAsia="Arial" w:hAnsi="Times New Roman" w:cs="Times New Roman"/>
                <w:b/>
                <w:sz w:val="28"/>
                <w:szCs w:val="28"/>
                <w:highlight w:val="yellow"/>
                <w:lang w:eastAsia="ru-RU"/>
              </w:rPr>
              <w:t>соцнайма</w:t>
            </w:r>
            <w:proofErr w:type="spellEnd"/>
            <w:r w:rsidRPr="00A01767">
              <w:rPr>
                <w:rFonts w:ascii="Times New Roman" w:eastAsia="Arial" w:hAnsi="Times New Roman" w:cs="Times New Roman"/>
                <w:b/>
                <w:sz w:val="28"/>
                <w:szCs w:val="28"/>
                <w:highlight w:val="yellow"/>
                <w:lang w:eastAsia="ru-RU"/>
              </w:rPr>
              <w:t>. В помещении он не проживал, не был зарегистрирован, коммунальными услугами не пользовался. Следовательно, жилое помещение в установленном порядке заселено не было и обязанность по внесению платы должен исполнять собственник имущества</w:t>
            </w:r>
            <w:r w:rsidRPr="00A01767">
              <w:rPr>
                <w:rFonts w:ascii="Times New Roman" w:eastAsia="Arial" w:hAnsi="Times New Roman" w:cs="Times New Roman"/>
                <w:b/>
                <w:sz w:val="28"/>
                <w:szCs w:val="28"/>
                <w:lang w:eastAsia="ru-RU"/>
              </w:rPr>
              <w:t xml:space="preserve"> (</w:t>
            </w:r>
            <w:r w:rsidRPr="00A01767">
              <w:rPr>
                <w:rFonts w:ascii="Times New Roman" w:eastAsia="Arial" w:hAnsi="Times New Roman" w:cs="Times New Roman"/>
                <w:b/>
                <w:color w:val="008200"/>
                <w:sz w:val="28"/>
                <w:szCs w:val="28"/>
                <w:u w:val="single"/>
                <w:lang w:eastAsia="ru-RU"/>
              </w:rPr>
              <w:t>определение Приморского краевого суда от 15.12.2015 по делу № 33—11033/2015</w:t>
            </w:r>
            <w:r w:rsidRPr="00A01767">
              <w:rPr>
                <w:rFonts w:ascii="Times New Roman" w:eastAsia="Arial" w:hAnsi="Times New Roman" w:cs="Times New Roman"/>
                <w:b/>
                <w:sz w:val="28"/>
                <w:szCs w:val="28"/>
                <w:lang w:eastAsia="ru-RU"/>
              </w:rPr>
              <w:t>).</w:t>
            </w:r>
            <w:r w:rsidRPr="00A01767">
              <w:rPr>
                <w:rFonts w:ascii="Times New Roman" w:eastAsia="Arial" w:hAnsi="Times New Roman" w:cs="Times New Roman"/>
                <w:sz w:val="28"/>
                <w:szCs w:val="28"/>
                <w:lang w:eastAsia="ru-RU"/>
              </w:rPr>
              <w:t xml:space="preserve"> </w:t>
            </w:r>
          </w:p>
        </w:tc>
      </w:tr>
    </w:tbl>
    <w:p w:rsidR="00D2737E" w:rsidRPr="00D2737E" w:rsidRDefault="00D2737E" w:rsidP="00D2737E">
      <w:pPr>
        <w:spacing w:after="0" w:line="300" w:lineRule="atLeast"/>
        <w:rPr>
          <w:rFonts w:ascii="Times New Roman" w:eastAsia="Times New Roman" w:hAnsi="Times New Roman" w:cs="Times New Roman"/>
          <w:lang w:eastAsia="ru-RU"/>
        </w:rPr>
      </w:pPr>
    </w:p>
    <w:p w:rsidR="00D2737E" w:rsidRPr="00A01767" w:rsidRDefault="00D2737E" w:rsidP="00D2737E">
      <w:pPr>
        <w:spacing w:after="0" w:line="300" w:lineRule="atLeast"/>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Pr="00A01767">
        <w:rPr>
          <w:rFonts w:ascii="Times New Roman" w:eastAsia="Times New Roman" w:hAnsi="Times New Roman" w:cs="Times New Roman"/>
          <w:b/>
          <w:color w:val="C00000"/>
          <w:sz w:val="28"/>
          <w:szCs w:val="28"/>
          <w:highlight w:val="yellow"/>
          <w:u w:val="single"/>
          <w:lang w:eastAsia="ru-RU"/>
        </w:rPr>
        <w:t>Данный подход обоснован, поскольку обязанность передать жилое помещение возлагается именно на </w:t>
      </w:r>
      <w:proofErr w:type="spellStart"/>
      <w:r w:rsidRPr="00A01767">
        <w:rPr>
          <w:rFonts w:ascii="Times New Roman" w:eastAsia="Times New Roman" w:hAnsi="Times New Roman" w:cs="Times New Roman"/>
          <w:b/>
          <w:color w:val="C00000"/>
          <w:sz w:val="28"/>
          <w:szCs w:val="28"/>
          <w:highlight w:val="yellow"/>
          <w:u w:val="single"/>
          <w:lang w:eastAsia="ru-RU"/>
        </w:rPr>
        <w:t>наймодателя</w:t>
      </w:r>
      <w:proofErr w:type="spellEnd"/>
      <w:r w:rsidRPr="00A01767">
        <w:rPr>
          <w:rFonts w:ascii="Times New Roman" w:eastAsia="Times New Roman" w:hAnsi="Times New Roman" w:cs="Times New Roman"/>
          <w:b/>
          <w:color w:val="C00000"/>
          <w:sz w:val="28"/>
          <w:szCs w:val="28"/>
          <w:highlight w:val="yellow"/>
          <w:u w:val="single"/>
          <w:lang w:eastAsia="ru-RU"/>
        </w:rPr>
        <w:t>. Это следует из </w:t>
      </w:r>
      <w:r w:rsidR="00A01767" w:rsidRPr="00A01767">
        <w:rPr>
          <w:rFonts w:ascii="Times New Roman" w:eastAsia="Times New Roman" w:hAnsi="Times New Roman" w:cs="Times New Roman"/>
          <w:b/>
          <w:color w:val="C00000"/>
          <w:sz w:val="28"/>
          <w:szCs w:val="28"/>
          <w:highlight w:val="yellow"/>
          <w:u w:val="single"/>
          <w:lang w:eastAsia="ru-RU"/>
        </w:rPr>
        <w:t xml:space="preserve">пункта </w:t>
      </w:r>
      <w:r w:rsidRPr="00A01767">
        <w:rPr>
          <w:rFonts w:ascii="Times New Roman" w:eastAsia="Times New Roman" w:hAnsi="Times New Roman" w:cs="Times New Roman"/>
          <w:b/>
          <w:color w:val="C00000"/>
          <w:sz w:val="28"/>
          <w:szCs w:val="28"/>
          <w:highlight w:val="yellow"/>
          <w:u w:val="single"/>
          <w:lang w:eastAsia="ru-RU"/>
        </w:rPr>
        <w:t>1 части 2 статьи 65 Жилищного кодекса. Неисполнение данной обязанности должно стать основанием для освобождения нанимателя от оплаты ЖКУ. Исключение — когда наниматель уклоняется от приемки жилого помещения</w:t>
      </w:r>
      <w:r w:rsidRPr="00A01767">
        <w:rPr>
          <w:rFonts w:ascii="Times New Roman" w:eastAsia="Times New Roman" w:hAnsi="Times New Roman" w:cs="Times New Roman"/>
          <w:sz w:val="28"/>
          <w:szCs w:val="28"/>
          <w:highlight w:val="yellow"/>
          <w:lang w:eastAsia="ru-RU"/>
        </w:rPr>
        <w:t xml:space="preserve">. </w:t>
      </w:r>
    </w:p>
    <w:p w:rsidR="00D2737E" w:rsidRPr="00D2737E" w:rsidRDefault="006C344A" w:rsidP="00D2737E">
      <w:pPr>
        <w:spacing w:after="0" w:line="300" w:lineRule="atLeast"/>
        <w:jc w:val="both"/>
        <w:rPr>
          <w:rFonts w:ascii="Times New Roman" w:eastAsia="Times New Roman" w:hAnsi="Times New Roman" w:cs="Times New Roman"/>
          <w:lang w:eastAsia="ru-RU"/>
        </w:rPr>
      </w:pPr>
      <w:r>
        <w:rPr>
          <w:rFonts w:ascii="Times New Roman" w:eastAsia="Times New Roman" w:hAnsi="Times New Roman" w:cs="Times New Roman"/>
          <w:sz w:val="28"/>
          <w:szCs w:val="28"/>
          <w:highlight w:val="yellow"/>
          <w:lang w:eastAsia="ru-RU"/>
        </w:rPr>
        <w:pict>
          <v:rect id="_x0000_i1041" style="width:6in;height:.75pt" o:hralign="center" o:hrstd="t" o:hrnoshade="t" o:hr="t" fillcolor="#e11f27" stroked="f">
            <v:path strokeok="f"/>
          </v:rect>
        </w:pict>
      </w:r>
    </w:p>
    <w:p w:rsidR="00D2737E" w:rsidRPr="00D2737E" w:rsidRDefault="00D2737E" w:rsidP="00D2737E">
      <w:pPr>
        <w:keepNext/>
        <w:spacing w:after="280" w:afterAutospacing="1" w:line="300" w:lineRule="atLeast"/>
        <w:outlineLvl w:val="2"/>
        <w:rPr>
          <w:rFonts w:ascii="Times New Roman" w:eastAsia="Times" w:hAnsi="Times New Roman" w:cs="Times New Roman"/>
          <w:b/>
          <w:bCs/>
          <w:color w:val="E11F27"/>
          <w:sz w:val="24"/>
          <w:szCs w:val="24"/>
          <w:lang w:eastAsia="ru-RU"/>
        </w:rPr>
      </w:pPr>
      <w:r w:rsidRPr="00D2737E">
        <w:rPr>
          <w:rFonts w:ascii="Times New Roman" w:eastAsia="Times" w:hAnsi="Times New Roman" w:cs="Times New Roman"/>
          <w:b/>
          <w:bCs/>
          <w:color w:val="E11F27"/>
          <w:sz w:val="24"/>
          <w:szCs w:val="24"/>
          <w:lang w:eastAsia="ru-RU"/>
        </w:rPr>
        <w:t>К СВЕДЕНИЮ</w:t>
      </w:r>
    </w:p>
    <w:p w:rsidR="00D2737E" w:rsidRPr="00A01767" w:rsidRDefault="00D2737E" w:rsidP="00D2737E">
      <w:pPr>
        <w:spacing w:after="280" w:afterAutospacing="1" w:line="300" w:lineRule="atLeast"/>
        <w:rPr>
          <w:rFonts w:ascii="Times New Roman" w:eastAsia="Times" w:hAnsi="Times New Roman" w:cs="Times New Roman"/>
          <w:b/>
          <w:sz w:val="24"/>
          <w:szCs w:val="24"/>
          <w:lang w:eastAsia="ru-RU"/>
        </w:rPr>
      </w:pPr>
      <w:r w:rsidRPr="00A01767">
        <w:rPr>
          <w:rFonts w:ascii="Times New Roman" w:eastAsia="Times" w:hAnsi="Times New Roman" w:cs="Times New Roman"/>
          <w:b/>
          <w:sz w:val="24"/>
          <w:szCs w:val="24"/>
          <w:lang w:eastAsia="ru-RU"/>
        </w:rPr>
        <w:t xml:space="preserve">Собственники помещений в МКД несут бремя расходов на содержание общего имущества. Размер расходов определяется долей собственника в праве собственности на общее имущество. Это следует из положений </w:t>
      </w:r>
      <w:r w:rsidRPr="00A01767">
        <w:rPr>
          <w:rFonts w:ascii="Times New Roman" w:eastAsia="Times" w:hAnsi="Times New Roman" w:cs="Times New Roman"/>
          <w:b/>
          <w:color w:val="008200"/>
          <w:sz w:val="24"/>
          <w:szCs w:val="24"/>
          <w:u w:val="single"/>
          <w:lang w:eastAsia="ru-RU"/>
        </w:rPr>
        <w:t>статьи 39</w:t>
      </w:r>
      <w:r w:rsidRPr="00A01767">
        <w:rPr>
          <w:rFonts w:ascii="Times New Roman" w:eastAsia="Times" w:hAnsi="Times New Roman" w:cs="Times New Roman"/>
          <w:b/>
          <w:sz w:val="24"/>
          <w:szCs w:val="24"/>
          <w:lang w:eastAsia="ru-RU"/>
        </w:rPr>
        <w:t xml:space="preserve"> Жилищного кодекса. </w:t>
      </w:r>
    </w:p>
    <w:p w:rsidR="00D2737E" w:rsidRPr="00D2737E" w:rsidRDefault="00D2737E" w:rsidP="00D2737E">
      <w:pPr>
        <w:spacing w:after="280" w:afterAutospacing="1" w:line="300" w:lineRule="atLeast"/>
        <w:rPr>
          <w:rFonts w:ascii="Times New Roman" w:eastAsia="Times" w:hAnsi="Times New Roman" w:cs="Times New Roman"/>
          <w:sz w:val="24"/>
          <w:szCs w:val="24"/>
          <w:lang w:eastAsia="ru-RU"/>
        </w:rPr>
      </w:pPr>
      <w:r w:rsidRPr="00A01767">
        <w:rPr>
          <w:rFonts w:ascii="Times New Roman" w:eastAsia="Times" w:hAnsi="Times New Roman" w:cs="Times New Roman"/>
          <w:b/>
          <w:sz w:val="24"/>
          <w:szCs w:val="24"/>
          <w:lang w:eastAsia="ru-RU"/>
        </w:rPr>
        <w:t xml:space="preserve">Собственник помещения несет бремя расходов на содержание принадлежащего ему помещения, а также участвует в расходах на содержание общего имущества в МКД — путем внесения платы за содержание и ремонт жилого помещения. Такое правило предусмотрено </w:t>
      </w:r>
      <w:r w:rsidRPr="00A01767">
        <w:rPr>
          <w:rFonts w:ascii="Times New Roman" w:eastAsia="Times" w:hAnsi="Times New Roman" w:cs="Times New Roman"/>
          <w:b/>
          <w:color w:val="008200"/>
          <w:sz w:val="24"/>
          <w:szCs w:val="24"/>
          <w:u w:val="single"/>
          <w:lang w:eastAsia="ru-RU"/>
        </w:rPr>
        <w:t>частью 1</w:t>
      </w:r>
      <w:r w:rsidRPr="00A01767">
        <w:rPr>
          <w:rFonts w:ascii="Times New Roman" w:eastAsia="Times" w:hAnsi="Times New Roman" w:cs="Times New Roman"/>
          <w:b/>
          <w:sz w:val="24"/>
          <w:szCs w:val="24"/>
          <w:lang w:eastAsia="ru-RU"/>
        </w:rPr>
        <w:t xml:space="preserve"> статьи 158 Жилищного кодекса. </w:t>
      </w:r>
      <w:r w:rsidR="006C344A">
        <w:rPr>
          <w:rFonts w:ascii="Times New Roman" w:eastAsia="Times New Roman" w:hAnsi="Times New Roman" w:cs="Times New Roman"/>
          <w:sz w:val="24"/>
          <w:szCs w:val="24"/>
          <w:lang w:eastAsia="ru-RU"/>
        </w:rPr>
        <w:pict>
          <v:rect id="_x0000_i1042" style="width:6in;height:.75pt" o:hralign="center" o:hrstd="t" o:hrnoshade="t" o:hr="t" fillcolor="#e11f27" stroked="f">
            <v:path strokeok="f"/>
          </v:rect>
        </w:pict>
      </w:r>
    </w:p>
    <w:p w:rsidR="00D2737E" w:rsidRPr="00D2737E" w:rsidRDefault="006D09DB" w:rsidP="00D2737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37E" w:rsidRPr="00D2737E">
        <w:rPr>
          <w:rFonts w:ascii="Times New Roman" w:eastAsia="Times New Roman" w:hAnsi="Times New Roman" w:cs="Times New Roman"/>
          <w:sz w:val="28"/>
          <w:szCs w:val="28"/>
          <w:lang w:eastAsia="ru-RU"/>
        </w:rPr>
        <w:t xml:space="preserve">Собственник жилого помещения может предъявить иск о признании гражданина не приобретшим право пользования жилым помещением. Такой иск предъявляют в случае, когда гражданин по факту не вселился в жилое помещение, то есть не приобрел права пользования им. Поэтому обязанность по внесению платы за жилое </w:t>
      </w:r>
      <w:r w:rsidR="00D2737E" w:rsidRPr="00D2737E">
        <w:rPr>
          <w:rFonts w:ascii="Times New Roman" w:eastAsia="Times New Roman" w:hAnsi="Times New Roman" w:cs="Times New Roman"/>
          <w:sz w:val="28"/>
          <w:szCs w:val="28"/>
          <w:lang w:eastAsia="ru-RU"/>
        </w:rPr>
        <w:lastRenderedPageBreak/>
        <w:t>помещение и КУ должна быть связана не просто с формальным подписанием договора соц</w:t>
      </w:r>
      <w:r>
        <w:rPr>
          <w:rFonts w:ascii="Times New Roman" w:eastAsia="Times New Roman" w:hAnsi="Times New Roman" w:cs="Times New Roman"/>
          <w:sz w:val="28"/>
          <w:szCs w:val="28"/>
          <w:lang w:eastAsia="ru-RU"/>
        </w:rPr>
        <w:t xml:space="preserve">. </w:t>
      </w:r>
      <w:r w:rsidR="00D2737E" w:rsidRPr="00D2737E">
        <w:rPr>
          <w:rFonts w:ascii="Times New Roman" w:eastAsia="Times New Roman" w:hAnsi="Times New Roman" w:cs="Times New Roman"/>
          <w:sz w:val="28"/>
          <w:szCs w:val="28"/>
          <w:lang w:eastAsia="ru-RU"/>
        </w:rPr>
        <w:t xml:space="preserve">найма, но с фактическим пользованием гражданином жилым помещением. </w:t>
      </w:r>
    </w:p>
    <w:p w:rsidR="00D2737E" w:rsidRPr="00D2737E" w:rsidRDefault="006D09DB" w:rsidP="00D2737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37E" w:rsidRPr="00D2737E">
        <w:rPr>
          <w:rFonts w:ascii="Times New Roman" w:eastAsia="Times New Roman" w:hAnsi="Times New Roman" w:cs="Times New Roman"/>
          <w:sz w:val="28"/>
          <w:szCs w:val="28"/>
          <w:lang w:eastAsia="ru-RU"/>
        </w:rPr>
        <w:t>Встречается, правда, и противоположная судебная практика: обязанность по внесению платы за содержание жилого помещения и КУ возлагают на гражданина, даже если он не принял жилое помещение от </w:t>
      </w:r>
      <w:proofErr w:type="spellStart"/>
      <w:r w:rsidR="00D2737E" w:rsidRPr="00D2737E">
        <w:rPr>
          <w:rFonts w:ascii="Times New Roman" w:eastAsia="Times New Roman" w:hAnsi="Times New Roman" w:cs="Times New Roman"/>
          <w:sz w:val="28"/>
          <w:szCs w:val="28"/>
          <w:lang w:eastAsia="ru-RU"/>
        </w:rPr>
        <w:t>наймодателя</w:t>
      </w:r>
      <w:proofErr w:type="spellEnd"/>
      <w:r w:rsidR="00D2737E" w:rsidRPr="00D2737E">
        <w:rPr>
          <w:rFonts w:ascii="Times New Roman" w:eastAsia="Times New Roman" w:hAnsi="Times New Roman" w:cs="Times New Roman"/>
          <w:sz w:val="28"/>
          <w:szCs w:val="28"/>
          <w:lang w:eastAsia="ru-RU"/>
        </w:rPr>
        <w:t xml:space="preserve">. Подобные решения связаны в основном с оспариванием даты, с которой начинают начислять плату за жилое помещение и КУ в отношении нанимателя, а не собственника имущества. </w:t>
      </w:r>
    </w:p>
    <w:tbl>
      <w:tblPr>
        <w:tblW w:w="5000" w:type="pct"/>
        <w:tblInd w:w="450" w:type="dxa"/>
        <w:tblCellMar>
          <w:left w:w="0" w:type="dxa"/>
          <w:right w:w="0" w:type="dxa"/>
        </w:tblCellMar>
        <w:tblLook w:val="04A0" w:firstRow="1" w:lastRow="0" w:firstColumn="1" w:lastColumn="0" w:noHBand="0" w:noVBand="1"/>
      </w:tblPr>
      <w:tblGrid>
        <w:gridCol w:w="10450"/>
      </w:tblGrid>
      <w:tr w:rsidR="00D2737E" w:rsidRPr="00D2737E" w:rsidTr="00D2737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D2737E" w:rsidRPr="00D2737E" w:rsidRDefault="00D2737E" w:rsidP="00D2737E">
            <w:pPr>
              <w:keepNext/>
              <w:spacing w:before="240" w:after="0" w:line="340" w:lineRule="atLeast"/>
              <w:jc w:val="both"/>
              <w:outlineLvl w:val="2"/>
              <w:rPr>
                <w:rFonts w:ascii="Times New Roman" w:eastAsia="Arial" w:hAnsi="Times New Roman" w:cs="Times New Roman"/>
                <w:b/>
                <w:bCs/>
                <w:sz w:val="24"/>
                <w:szCs w:val="24"/>
                <w:lang w:eastAsia="ru-RU"/>
              </w:rPr>
            </w:pPr>
            <w:r w:rsidRPr="00D2737E">
              <w:rPr>
                <w:rFonts w:ascii="Times New Roman" w:eastAsia="Arial" w:hAnsi="Times New Roman" w:cs="Times New Roman"/>
                <w:b/>
                <w:bCs/>
                <w:sz w:val="24"/>
                <w:szCs w:val="24"/>
                <w:lang w:eastAsia="ru-RU"/>
              </w:rPr>
              <w:t>Пример</w:t>
            </w:r>
          </w:p>
          <w:p w:rsidR="00D2737E" w:rsidRPr="00D2737E" w:rsidRDefault="00D2737E" w:rsidP="00D2737E">
            <w:pPr>
              <w:keepNext/>
              <w:spacing w:before="240" w:after="0" w:line="440" w:lineRule="atLeast"/>
              <w:jc w:val="both"/>
              <w:outlineLvl w:val="3"/>
              <w:rPr>
                <w:rFonts w:ascii="Times New Roman" w:eastAsia="Times New Roman" w:hAnsi="Times New Roman" w:cs="Times New Roman"/>
                <w:b/>
                <w:bCs/>
                <w:sz w:val="24"/>
                <w:szCs w:val="24"/>
                <w:lang w:eastAsia="ru-RU"/>
              </w:rPr>
            </w:pPr>
            <w:r w:rsidRPr="00D2737E">
              <w:rPr>
                <w:rFonts w:ascii="Times New Roman" w:eastAsia="Times New Roman" w:hAnsi="Times New Roman" w:cs="Times New Roman"/>
                <w:b/>
                <w:bCs/>
                <w:sz w:val="24"/>
                <w:szCs w:val="24"/>
                <w:lang w:eastAsia="ru-RU"/>
              </w:rPr>
              <w:t>Не проживал, но платить обязан</w:t>
            </w:r>
          </w:p>
          <w:p w:rsidR="00D2737E" w:rsidRPr="00D2737E" w:rsidRDefault="00D2737E" w:rsidP="00D2737E">
            <w:pPr>
              <w:spacing w:after="0" w:line="250" w:lineRule="atLeast"/>
              <w:jc w:val="both"/>
              <w:rPr>
                <w:rFonts w:ascii="Times New Roman" w:eastAsia="Arial" w:hAnsi="Times New Roman" w:cs="Times New Roman"/>
                <w:sz w:val="24"/>
                <w:szCs w:val="24"/>
                <w:lang w:eastAsia="ru-RU"/>
              </w:rPr>
            </w:pPr>
            <w:r w:rsidRPr="00D2737E">
              <w:rPr>
                <w:rFonts w:ascii="Times New Roman" w:eastAsia="Arial" w:hAnsi="Times New Roman" w:cs="Times New Roman"/>
                <w:sz w:val="24"/>
                <w:szCs w:val="24"/>
                <w:lang w:eastAsia="ru-RU"/>
              </w:rPr>
              <w:t xml:space="preserve">УО начислила гражданину плату за ЖКУ. Гражданин посчитал начисление необоснованным и потребовал перерасчета в судебном порядке. По мнению гражданина, он не вселялся в жилое помещение и потому не обязан оплачивать ЖКУ. </w:t>
            </w:r>
          </w:p>
          <w:p w:rsidR="00D2737E" w:rsidRPr="00D2737E" w:rsidRDefault="00D2737E" w:rsidP="00D2737E">
            <w:pPr>
              <w:spacing w:after="0" w:line="250" w:lineRule="atLeast"/>
              <w:jc w:val="both"/>
              <w:rPr>
                <w:rFonts w:ascii="Times New Roman" w:eastAsia="Arial" w:hAnsi="Times New Roman" w:cs="Times New Roman"/>
                <w:sz w:val="24"/>
                <w:szCs w:val="24"/>
                <w:lang w:eastAsia="ru-RU"/>
              </w:rPr>
            </w:pPr>
            <w:r w:rsidRPr="00D2737E">
              <w:rPr>
                <w:rFonts w:ascii="Times New Roman" w:eastAsia="Arial" w:hAnsi="Times New Roman" w:cs="Times New Roman"/>
                <w:sz w:val="24"/>
                <w:szCs w:val="24"/>
                <w:lang w:eastAsia="ru-RU"/>
              </w:rPr>
              <w:t>Суд отказал в удовлетворении заявленных требований.</w:t>
            </w:r>
          </w:p>
          <w:p w:rsidR="00D2737E" w:rsidRPr="00D2737E" w:rsidRDefault="00D2737E" w:rsidP="00D2737E">
            <w:pPr>
              <w:spacing w:after="0" w:line="250" w:lineRule="atLeast"/>
              <w:jc w:val="both"/>
              <w:rPr>
                <w:rFonts w:ascii="Arial" w:eastAsia="Arial" w:hAnsi="Arial" w:cs="Arial"/>
                <w:sz w:val="18"/>
                <w:szCs w:val="18"/>
                <w:lang w:eastAsia="ru-RU"/>
              </w:rPr>
            </w:pPr>
            <w:r w:rsidRPr="00D2737E">
              <w:rPr>
                <w:rFonts w:ascii="Times New Roman" w:eastAsia="Arial" w:hAnsi="Times New Roman" w:cs="Times New Roman"/>
                <w:sz w:val="24"/>
                <w:szCs w:val="24"/>
                <w:lang w:eastAsia="ru-RU"/>
              </w:rPr>
              <w:t>В ходе рассмотрения дела суд установил, что истец осмотрел квартиру, не был лишен доступа в нее, однако заехал только спустя длительный период времени. Не</w:t>
            </w:r>
            <w:r w:rsidR="006D09DB">
              <w:rPr>
                <w:rFonts w:ascii="Times New Roman" w:eastAsia="Arial" w:hAnsi="Times New Roman" w:cs="Times New Roman"/>
                <w:sz w:val="24"/>
                <w:szCs w:val="24"/>
                <w:lang w:eastAsia="ru-RU"/>
              </w:rPr>
              <w:t xml:space="preserve"> </w:t>
            </w:r>
            <w:r w:rsidRPr="00D2737E">
              <w:rPr>
                <w:rFonts w:ascii="Times New Roman" w:eastAsia="Arial" w:hAnsi="Times New Roman" w:cs="Times New Roman"/>
                <w:sz w:val="24"/>
                <w:szCs w:val="24"/>
                <w:lang w:eastAsia="ru-RU"/>
              </w:rPr>
              <w:t>проживание в предоставленной квартире не может являться основанием для освобождения от обязанности по внесению платы. Доказать, что ключи от квартиры предоставили ему несвоевременно, истец не смог (</w:t>
            </w:r>
            <w:r w:rsidRPr="00D2737E">
              <w:rPr>
                <w:rFonts w:ascii="Times New Roman" w:eastAsia="Arial" w:hAnsi="Times New Roman" w:cs="Times New Roman"/>
                <w:color w:val="008200"/>
                <w:sz w:val="24"/>
                <w:szCs w:val="24"/>
                <w:u w:val="single"/>
                <w:lang w:eastAsia="ru-RU"/>
              </w:rPr>
              <w:t>апелляционное определение Санкт-Петербургского городского суда от 28.07.2015 № 33—11562/2015 по делу № 2—1480/2015</w:t>
            </w:r>
            <w:r w:rsidRPr="00D2737E">
              <w:rPr>
                <w:rFonts w:ascii="Times New Roman" w:eastAsia="Arial" w:hAnsi="Times New Roman" w:cs="Times New Roman"/>
                <w:sz w:val="24"/>
                <w:szCs w:val="24"/>
                <w:lang w:eastAsia="ru-RU"/>
              </w:rPr>
              <w:t>).</w:t>
            </w:r>
            <w:r w:rsidRPr="00D2737E">
              <w:rPr>
                <w:rFonts w:ascii="Arial" w:eastAsia="Arial" w:hAnsi="Arial" w:cs="Arial"/>
                <w:sz w:val="18"/>
                <w:szCs w:val="18"/>
                <w:lang w:eastAsia="ru-RU"/>
              </w:rPr>
              <w:t xml:space="preserve"> </w:t>
            </w:r>
          </w:p>
        </w:tc>
      </w:tr>
    </w:tbl>
    <w:p w:rsidR="00D2737E" w:rsidRPr="00D2737E" w:rsidRDefault="00D2737E" w:rsidP="00D2737E">
      <w:pPr>
        <w:spacing w:after="0" w:line="300" w:lineRule="atLeast"/>
        <w:rPr>
          <w:rFonts w:ascii="Times New Roman" w:eastAsia="Times New Roman" w:hAnsi="Times New Roman" w:cs="Times New Roman"/>
          <w:lang w:eastAsia="ru-RU"/>
        </w:rPr>
      </w:pPr>
    </w:p>
    <w:p w:rsidR="00D2737E" w:rsidRPr="00A01767" w:rsidRDefault="006D09DB" w:rsidP="00D2737E">
      <w:pPr>
        <w:spacing w:after="0" w:line="300" w:lineRule="atLeast"/>
        <w:jc w:val="both"/>
        <w:rPr>
          <w:rFonts w:ascii="Times New Roman" w:eastAsia="Times New Roman" w:hAnsi="Times New Roman" w:cs="Times New Roman"/>
          <w:b/>
          <w:color w:val="C00000"/>
          <w:sz w:val="28"/>
          <w:szCs w:val="28"/>
          <w:u w:val="single"/>
          <w:lang w:eastAsia="ru-RU"/>
        </w:rPr>
      </w:pPr>
      <w:r w:rsidRPr="00A01767">
        <w:rPr>
          <w:rFonts w:ascii="Times New Roman" w:eastAsia="Times New Roman" w:hAnsi="Times New Roman" w:cs="Times New Roman"/>
          <w:b/>
          <w:color w:val="C00000"/>
          <w:sz w:val="28"/>
          <w:szCs w:val="28"/>
          <w:u w:val="single"/>
          <w:lang w:eastAsia="ru-RU"/>
        </w:rPr>
        <w:t xml:space="preserve">       </w:t>
      </w:r>
      <w:r w:rsidR="00D2737E" w:rsidRPr="00A01767">
        <w:rPr>
          <w:rFonts w:ascii="Times New Roman" w:eastAsia="Times New Roman" w:hAnsi="Times New Roman" w:cs="Times New Roman"/>
          <w:b/>
          <w:color w:val="C00000"/>
          <w:sz w:val="28"/>
          <w:szCs w:val="28"/>
          <w:highlight w:val="yellow"/>
          <w:u w:val="single"/>
          <w:lang w:eastAsia="ru-RU"/>
        </w:rPr>
        <w:t xml:space="preserve">Наниматель обязан оплачивать ЖКУ с момента возникновения фактической возможности заселиться в помещение. Исключением будут ситуации, когда невозможность использовать квартиру по назначению связана с недобросовестными действиями самого </w:t>
      </w:r>
      <w:proofErr w:type="spellStart"/>
      <w:r w:rsidR="00D2737E" w:rsidRPr="00A01767">
        <w:rPr>
          <w:rFonts w:ascii="Times New Roman" w:eastAsia="Times New Roman" w:hAnsi="Times New Roman" w:cs="Times New Roman"/>
          <w:b/>
          <w:color w:val="C00000"/>
          <w:sz w:val="28"/>
          <w:szCs w:val="28"/>
          <w:highlight w:val="yellow"/>
          <w:u w:val="single"/>
          <w:lang w:eastAsia="ru-RU"/>
        </w:rPr>
        <w:t>наймодателя</w:t>
      </w:r>
      <w:proofErr w:type="spellEnd"/>
      <w:r w:rsidR="00D2737E" w:rsidRPr="00A01767">
        <w:rPr>
          <w:rFonts w:ascii="Times New Roman" w:eastAsia="Times New Roman" w:hAnsi="Times New Roman" w:cs="Times New Roman"/>
          <w:b/>
          <w:color w:val="C00000"/>
          <w:sz w:val="28"/>
          <w:szCs w:val="28"/>
          <w:highlight w:val="yellow"/>
          <w:u w:val="single"/>
          <w:lang w:eastAsia="ru-RU"/>
        </w:rPr>
        <w:t> — не предоставил ключи, отказался передать квартиру и т. п. Аналогичную позицию занимал и Президиум ВАС в постановлении от 11.06.2013 № ВАС-15066/12 по делу № А65-21717/2011. Президиум отметил, что органы местного самоуправления несут расходы на оплату ЖКУ только до заселения соответствующих жилых помещений.</w:t>
      </w:r>
      <w:r w:rsidR="00D2737E" w:rsidRPr="00A01767">
        <w:rPr>
          <w:rFonts w:ascii="Times New Roman" w:eastAsia="Times New Roman" w:hAnsi="Times New Roman" w:cs="Times New Roman"/>
          <w:b/>
          <w:color w:val="C00000"/>
          <w:sz w:val="28"/>
          <w:szCs w:val="28"/>
          <w:u w:val="single"/>
          <w:lang w:eastAsia="ru-RU"/>
        </w:rPr>
        <w:t xml:space="preserve"> </w:t>
      </w:r>
    </w:p>
    <w:p w:rsidR="00D2737E" w:rsidRPr="00D2737E" w:rsidRDefault="006D09DB" w:rsidP="00D2737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37E" w:rsidRPr="00D2737E">
        <w:rPr>
          <w:rFonts w:ascii="Times New Roman" w:eastAsia="Times New Roman" w:hAnsi="Times New Roman" w:cs="Times New Roman"/>
          <w:sz w:val="28"/>
          <w:szCs w:val="28"/>
          <w:lang w:eastAsia="ru-RU"/>
        </w:rPr>
        <w:t>Подобная практика затрудняет для УО и жилищных объединений процесс взыскания задолженности. Жилые помещения по договорам соц</w:t>
      </w:r>
      <w:r>
        <w:rPr>
          <w:rFonts w:ascii="Times New Roman" w:eastAsia="Times New Roman" w:hAnsi="Times New Roman" w:cs="Times New Roman"/>
          <w:sz w:val="28"/>
          <w:szCs w:val="28"/>
          <w:lang w:eastAsia="ru-RU"/>
        </w:rPr>
        <w:t xml:space="preserve">. </w:t>
      </w:r>
      <w:r w:rsidR="00D2737E" w:rsidRPr="00D2737E">
        <w:rPr>
          <w:rFonts w:ascii="Times New Roman" w:eastAsia="Times New Roman" w:hAnsi="Times New Roman" w:cs="Times New Roman"/>
          <w:sz w:val="28"/>
          <w:szCs w:val="28"/>
          <w:lang w:eastAsia="ru-RU"/>
        </w:rPr>
        <w:t xml:space="preserve">найма зачастую заселены малоимущими или маргинальными гражданами — с них взыскать задолженность невозможно. </w:t>
      </w:r>
    </w:p>
    <w:p w:rsidR="00D2737E" w:rsidRPr="00D2737E" w:rsidRDefault="006D09DB" w:rsidP="00D2737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37E" w:rsidRPr="00D2737E">
        <w:rPr>
          <w:rFonts w:ascii="Times New Roman" w:eastAsia="Times New Roman" w:hAnsi="Times New Roman" w:cs="Times New Roman"/>
          <w:sz w:val="28"/>
          <w:szCs w:val="28"/>
          <w:lang w:eastAsia="ru-RU"/>
        </w:rPr>
        <w:t>Так, в одном деле администрация муниципального образования попыталась через суд выселить граждан из жилого помещения за долги. Суд отказал в удовлетворении заявленных требований и отметил следующее. Истец не представил доказательств, с достоверностью подтверждающих отсутствие у ответчиков уважительных причин для невнесения платы за жилое помещение и КУ. Доказательств, подтверждающих вину ответчиков в невнесении платы, также не представлено (</w:t>
      </w:r>
      <w:r w:rsidR="00D2737E" w:rsidRPr="00D2737E">
        <w:rPr>
          <w:rFonts w:ascii="Times New Roman" w:eastAsia="Times New Roman" w:hAnsi="Times New Roman" w:cs="Times New Roman"/>
          <w:color w:val="008200"/>
          <w:sz w:val="28"/>
          <w:szCs w:val="28"/>
          <w:u w:val="single"/>
          <w:lang w:eastAsia="ru-RU"/>
        </w:rPr>
        <w:t>апелляционное определение Саратовского областного суда от 24.09.2014 по делу № 33–5358</w:t>
      </w:r>
      <w:r w:rsidR="00D2737E" w:rsidRPr="00D2737E">
        <w:rPr>
          <w:rFonts w:ascii="Times New Roman" w:eastAsia="Times New Roman" w:hAnsi="Times New Roman" w:cs="Times New Roman"/>
          <w:sz w:val="28"/>
          <w:szCs w:val="28"/>
          <w:lang w:eastAsia="ru-RU"/>
        </w:rPr>
        <w:t xml:space="preserve">). </w:t>
      </w:r>
    </w:p>
    <w:p w:rsidR="00D2737E" w:rsidRPr="00D2737E" w:rsidRDefault="006D09DB" w:rsidP="00D2737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37E" w:rsidRPr="00D2737E">
        <w:rPr>
          <w:rFonts w:ascii="Times New Roman" w:eastAsia="Times New Roman" w:hAnsi="Times New Roman" w:cs="Times New Roman"/>
          <w:sz w:val="28"/>
          <w:szCs w:val="28"/>
          <w:lang w:eastAsia="ru-RU"/>
        </w:rPr>
        <w:t>В этом деле суд сослался на </w:t>
      </w:r>
      <w:r w:rsidR="00D2737E" w:rsidRPr="00D2737E">
        <w:rPr>
          <w:rFonts w:ascii="Times New Roman" w:eastAsia="Times New Roman" w:hAnsi="Times New Roman" w:cs="Times New Roman"/>
          <w:color w:val="008200"/>
          <w:sz w:val="28"/>
          <w:szCs w:val="28"/>
          <w:u w:val="single"/>
          <w:lang w:eastAsia="ru-RU"/>
        </w:rPr>
        <w:t>статью 56</w:t>
      </w:r>
      <w:r w:rsidR="00D2737E" w:rsidRPr="00D2737E">
        <w:rPr>
          <w:rFonts w:ascii="Times New Roman" w:eastAsia="Times New Roman" w:hAnsi="Times New Roman" w:cs="Times New Roman"/>
          <w:sz w:val="28"/>
          <w:szCs w:val="28"/>
          <w:lang w:eastAsia="ru-RU"/>
        </w:rPr>
        <w:t xml:space="preserve"> Гражданского процессуального кодекса — отсутствие уважительных причин должен был доказать истец. Перераспределение обязанности по доказыванию вызывает удивление. Исходя из логики суда, лицо, </w:t>
      </w:r>
      <w:r w:rsidR="00D2737E" w:rsidRPr="00D2737E">
        <w:rPr>
          <w:rFonts w:ascii="Times New Roman" w:eastAsia="Times New Roman" w:hAnsi="Times New Roman" w:cs="Times New Roman"/>
          <w:sz w:val="28"/>
          <w:szCs w:val="28"/>
          <w:lang w:eastAsia="ru-RU"/>
        </w:rPr>
        <w:lastRenderedPageBreak/>
        <w:t xml:space="preserve">нарушающее свои обязанности по договору и закону, предполагается добросовестным, пока не доказано иное. </w:t>
      </w:r>
    </w:p>
    <w:p w:rsidR="00D2737E" w:rsidRPr="00D2737E" w:rsidRDefault="006D09DB" w:rsidP="00D2737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37E" w:rsidRPr="00D2737E">
        <w:rPr>
          <w:rFonts w:ascii="Times New Roman" w:eastAsia="Times New Roman" w:hAnsi="Times New Roman" w:cs="Times New Roman"/>
          <w:sz w:val="28"/>
          <w:szCs w:val="28"/>
          <w:lang w:eastAsia="ru-RU"/>
        </w:rPr>
        <w:t>В другом деле суд отказал собственнику-муниципалитету в удовлетворении требований о выселении должника, отметив, что истец не предпринял мер по информированию о допущенных нарушениях. И это притом, что такая обязанность законом вообще не предусмотрена (</w:t>
      </w:r>
      <w:r w:rsidR="00D2737E" w:rsidRPr="00D2737E">
        <w:rPr>
          <w:rFonts w:ascii="Times New Roman" w:eastAsia="Times New Roman" w:hAnsi="Times New Roman" w:cs="Times New Roman"/>
          <w:color w:val="008200"/>
          <w:sz w:val="28"/>
          <w:szCs w:val="28"/>
          <w:u w:val="single"/>
          <w:lang w:eastAsia="ru-RU"/>
        </w:rPr>
        <w:t>определение Приморского краевого суда от 23.12.2014 по делу № 33–11378</w:t>
      </w:r>
      <w:r w:rsidR="00D2737E" w:rsidRPr="00D2737E">
        <w:rPr>
          <w:rFonts w:ascii="Times New Roman" w:eastAsia="Times New Roman" w:hAnsi="Times New Roman" w:cs="Times New Roman"/>
          <w:sz w:val="28"/>
          <w:szCs w:val="28"/>
          <w:lang w:eastAsia="ru-RU"/>
        </w:rPr>
        <w:t xml:space="preserve">). </w:t>
      </w:r>
    </w:p>
    <w:tbl>
      <w:tblPr>
        <w:tblW w:w="5000" w:type="pct"/>
        <w:tblInd w:w="450" w:type="dxa"/>
        <w:tblCellMar>
          <w:left w:w="0" w:type="dxa"/>
          <w:right w:w="0" w:type="dxa"/>
        </w:tblCellMar>
        <w:tblLook w:val="04A0" w:firstRow="1" w:lastRow="0" w:firstColumn="1" w:lastColumn="0" w:noHBand="0" w:noVBand="1"/>
      </w:tblPr>
      <w:tblGrid>
        <w:gridCol w:w="10450"/>
      </w:tblGrid>
      <w:tr w:rsidR="00D2737E" w:rsidRPr="00D2737E" w:rsidTr="00D2737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D2737E" w:rsidRPr="00D2737E" w:rsidRDefault="00D2737E" w:rsidP="00D2737E">
            <w:pPr>
              <w:keepNext/>
              <w:spacing w:after="0" w:line="340" w:lineRule="atLeast"/>
              <w:jc w:val="both"/>
              <w:outlineLvl w:val="2"/>
              <w:rPr>
                <w:rFonts w:ascii="Times New Roman" w:eastAsia="Arial" w:hAnsi="Times New Roman" w:cs="Times New Roman"/>
                <w:b/>
                <w:bCs/>
                <w:sz w:val="24"/>
                <w:szCs w:val="24"/>
                <w:lang w:eastAsia="ru-RU"/>
              </w:rPr>
            </w:pPr>
            <w:r w:rsidRPr="00D2737E">
              <w:rPr>
                <w:rFonts w:ascii="Times New Roman" w:eastAsia="Arial" w:hAnsi="Times New Roman" w:cs="Times New Roman"/>
                <w:b/>
                <w:bCs/>
                <w:sz w:val="24"/>
                <w:szCs w:val="24"/>
                <w:lang w:eastAsia="ru-RU"/>
              </w:rPr>
              <w:t>СПРАВКА</w:t>
            </w:r>
          </w:p>
          <w:p w:rsidR="00D2737E" w:rsidRPr="00D2737E" w:rsidRDefault="00D2737E" w:rsidP="00D2737E">
            <w:pPr>
              <w:keepNext/>
              <w:spacing w:after="0" w:line="440" w:lineRule="atLeast"/>
              <w:jc w:val="both"/>
              <w:outlineLvl w:val="3"/>
              <w:rPr>
                <w:rFonts w:ascii="Times New Roman" w:eastAsia="Times New Roman" w:hAnsi="Times New Roman" w:cs="Times New Roman"/>
                <w:b/>
                <w:bCs/>
                <w:sz w:val="24"/>
                <w:szCs w:val="24"/>
                <w:lang w:eastAsia="ru-RU"/>
              </w:rPr>
            </w:pPr>
            <w:r w:rsidRPr="00D2737E">
              <w:rPr>
                <w:rFonts w:ascii="Times New Roman" w:eastAsia="Times New Roman" w:hAnsi="Times New Roman" w:cs="Times New Roman"/>
                <w:b/>
                <w:bCs/>
                <w:sz w:val="24"/>
                <w:szCs w:val="24"/>
                <w:lang w:eastAsia="ru-RU"/>
              </w:rPr>
              <w:t>Какие документы приложить к иску о взыскании задолженности за ЖКУ</w:t>
            </w:r>
          </w:p>
          <w:p w:rsidR="00D2737E" w:rsidRPr="00D2737E" w:rsidRDefault="00D2737E" w:rsidP="00D2737E">
            <w:pPr>
              <w:spacing w:after="0" w:line="250" w:lineRule="atLeast"/>
              <w:jc w:val="both"/>
              <w:rPr>
                <w:rFonts w:ascii="Times New Roman" w:eastAsia="Arial" w:hAnsi="Times New Roman" w:cs="Times New Roman"/>
                <w:sz w:val="24"/>
                <w:szCs w:val="24"/>
                <w:lang w:eastAsia="ru-RU"/>
              </w:rPr>
            </w:pPr>
            <w:r w:rsidRPr="00D2737E">
              <w:rPr>
                <w:rFonts w:ascii="Times New Roman" w:eastAsia="Arial" w:hAnsi="Times New Roman" w:cs="Times New Roman"/>
                <w:sz w:val="24"/>
                <w:szCs w:val="24"/>
                <w:lang w:eastAsia="ru-RU"/>
              </w:rPr>
              <w:t>Для успешного взыскания долга за ЖКУ вам понадобится пакет из следующих документов:</w:t>
            </w:r>
          </w:p>
          <w:p w:rsidR="00D2737E" w:rsidRPr="00D2737E" w:rsidRDefault="00D2737E" w:rsidP="00D2737E">
            <w:pPr>
              <w:spacing w:after="0" w:line="250" w:lineRule="atLeast"/>
              <w:jc w:val="both"/>
              <w:rPr>
                <w:rFonts w:ascii="Times New Roman" w:eastAsia="Arial" w:hAnsi="Times New Roman" w:cs="Times New Roman"/>
                <w:sz w:val="24"/>
                <w:szCs w:val="24"/>
                <w:lang w:eastAsia="ru-RU"/>
              </w:rPr>
            </w:pPr>
            <w:r w:rsidRPr="00D2737E">
              <w:rPr>
                <w:rFonts w:ascii="Times New Roman" w:eastAsia="Arial" w:hAnsi="Times New Roman" w:cs="Times New Roman"/>
                <w:sz w:val="24"/>
                <w:szCs w:val="24"/>
                <w:lang w:eastAsia="ru-RU"/>
              </w:rPr>
              <w:t xml:space="preserve">1. Учредительные документы — устав организации, протокол об избрании директора или председателя, свидетельство ОГРН, выписка из ЕГРЮЛ. </w:t>
            </w:r>
          </w:p>
          <w:p w:rsidR="00D2737E" w:rsidRPr="00D2737E" w:rsidRDefault="00D2737E" w:rsidP="00D2737E">
            <w:pPr>
              <w:spacing w:after="0" w:line="250" w:lineRule="atLeast"/>
              <w:jc w:val="both"/>
              <w:rPr>
                <w:rFonts w:ascii="Times New Roman" w:eastAsia="Arial" w:hAnsi="Times New Roman" w:cs="Times New Roman"/>
                <w:sz w:val="24"/>
                <w:szCs w:val="24"/>
                <w:lang w:eastAsia="ru-RU"/>
              </w:rPr>
            </w:pPr>
            <w:r w:rsidRPr="00D2737E">
              <w:rPr>
                <w:rFonts w:ascii="Times New Roman" w:eastAsia="Arial" w:hAnsi="Times New Roman" w:cs="Times New Roman"/>
                <w:sz w:val="24"/>
                <w:szCs w:val="24"/>
                <w:lang w:eastAsia="ru-RU"/>
              </w:rPr>
              <w:t xml:space="preserve">2. Документы, подтверждающие право на взыскание задолженности за ЖКУ, — документ о праве собственности на помещение должника, протокол общего собрания о выборе способа управления (УО, ТСЖ, ЖК/ЖСК), договор управления МКД, акты оказанных услуг и выполненных работ по содержанию ОИ за период взыскания. </w:t>
            </w:r>
          </w:p>
          <w:p w:rsidR="00D2737E" w:rsidRPr="00D2737E" w:rsidRDefault="00D2737E" w:rsidP="00D2737E">
            <w:pPr>
              <w:spacing w:after="0" w:line="250" w:lineRule="atLeast"/>
              <w:jc w:val="both"/>
              <w:rPr>
                <w:rFonts w:ascii="Times New Roman" w:eastAsia="Arial" w:hAnsi="Times New Roman" w:cs="Times New Roman"/>
                <w:sz w:val="24"/>
                <w:szCs w:val="24"/>
                <w:lang w:eastAsia="ru-RU"/>
              </w:rPr>
            </w:pPr>
            <w:r w:rsidRPr="00D2737E">
              <w:rPr>
                <w:rFonts w:ascii="Times New Roman" w:eastAsia="Arial" w:hAnsi="Times New Roman" w:cs="Times New Roman"/>
                <w:sz w:val="24"/>
                <w:szCs w:val="24"/>
                <w:lang w:eastAsia="ru-RU"/>
              </w:rPr>
              <w:t xml:space="preserve">3. Документы, подтверждающие сумму задолженности, — расчет размера задолженности за соответствующий период. </w:t>
            </w:r>
          </w:p>
          <w:p w:rsidR="00D2737E" w:rsidRPr="00D2737E" w:rsidRDefault="00D2737E" w:rsidP="00D2737E">
            <w:pPr>
              <w:spacing w:after="0" w:line="250" w:lineRule="atLeast"/>
              <w:jc w:val="both"/>
              <w:rPr>
                <w:rFonts w:ascii="Times New Roman" w:eastAsia="Arial" w:hAnsi="Times New Roman" w:cs="Times New Roman"/>
                <w:sz w:val="24"/>
                <w:szCs w:val="24"/>
                <w:lang w:eastAsia="ru-RU"/>
              </w:rPr>
            </w:pPr>
            <w:r w:rsidRPr="00D2737E">
              <w:rPr>
                <w:rFonts w:ascii="Times New Roman" w:eastAsia="Arial" w:hAnsi="Times New Roman" w:cs="Times New Roman"/>
                <w:sz w:val="24"/>
                <w:szCs w:val="24"/>
                <w:lang w:eastAsia="ru-RU"/>
              </w:rPr>
              <w:t xml:space="preserve">4. Документы, подтверждающие добросовестность кредитора, — претензионная переписка между кредитором и должником, выставленные платежные документы за период взыскания. </w:t>
            </w:r>
          </w:p>
          <w:p w:rsidR="00D2737E" w:rsidRPr="00D2737E" w:rsidRDefault="00D2737E" w:rsidP="00D2737E">
            <w:pPr>
              <w:spacing w:after="0" w:line="250" w:lineRule="atLeast"/>
              <w:jc w:val="both"/>
              <w:rPr>
                <w:rFonts w:ascii="Times New Roman" w:eastAsia="Arial" w:hAnsi="Times New Roman" w:cs="Times New Roman"/>
                <w:sz w:val="24"/>
                <w:szCs w:val="24"/>
                <w:lang w:eastAsia="ru-RU"/>
              </w:rPr>
            </w:pPr>
            <w:r w:rsidRPr="00D2737E">
              <w:rPr>
                <w:rFonts w:ascii="Times New Roman" w:eastAsia="Arial" w:hAnsi="Times New Roman" w:cs="Times New Roman"/>
                <w:sz w:val="24"/>
                <w:szCs w:val="24"/>
                <w:lang w:eastAsia="ru-RU"/>
              </w:rPr>
              <w:t>5. Иные документы — квитанция об уплате госпошлины, доверенность на представителя.</w:t>
            </w:r>
          </w:p>
        </w:tc>
      </w:tr>
    </w:tbl>
    <w:p w:rsidR="00D2737E" w:rsidRPr="00D2737E" w:rsidRDefault="00D2737E" w:rsidP="00D2737E">
      <w:pPr>
        <w:spacing w:after="0" w:line="300" w:lineRule="atLeast"/>
        <w:rPr>
          <w:rFonts w:ascii="Times New Roman" w:eastAsia="Times New Roman" w:hAnsi="Times New Roman" w:cs="Times New Roman"/>
          <w:lang w:eastAsia="ru-RU"/>
        </w:rPr>
      </w:pPr>
    </w:p>
    <w:p w:rsidR="00D2737E" w:rsidRPr="00D2737E" w:rsidRDefault="00D2737E" w:rsidP="00D2737E">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D2737E">
        <w:rPr>
          <w:rFonts w:ascii="Times New Roman" w:eastAsia="Times New Roman" w:hAnsi="Times New Roman" w:cs="Times New Roman"/>
          <w:b/>
          <w:bCs/>
          <w:color w:val="002060"/>
          <w:sz w:val="32"/>
          <w:szCs w:val="32"/>
          <w:u w:val="single"/>
          <w:lang w:eastAsia="ru-RU"/>
        </w:rPr>
        <w:t>Работа по нежилым помещениям, переданным в аренду</w:t>
      </w:r>
    </w:p>
    <w:p w:rsidR="00D2737E" w:rsidRPr="00D2737E" w:rsidRDefault="00D2737E" w:rsidP="00D2737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37E">
        <w:rPr>
          <w:rFonts w:ascii="Times New Roman" w:eastAsia="Times New Roman" w:hAnsi="Times New Roman" w:cs="Times New Roman"/>
          <w:sz w:val="28"/>
          <w:szCs w:val="28"/>
          <w:lang w:eastAsia="ru-RU"/>
        </w:rPr>
        <w:t>Собственник имеет право распоряжаться принадлежащим ему имуществом, в том числе сдавать его в аренду. Это следует из </w:t>
      </w:r>
      <w:r w:rsidRPr="00D2737E">
        <w:rPr>
          <w:rFonts w:ascii="Times New Roman" w:eastAsia="Times New Roman" w:hAnsi="Times New Roman" w:cs="Times New Roman"/>
          <w:color w:val="008200"/>
          <w:sz w:val="28"/>
          <w:szCs w:val="28"/>
          <w:u w:val="single"/>
          <w:lang w:eastAsia="ru-RU"/>
        </w:rPr>
        <w:t>статьи 209</w:t>
      </w:r>
      <w:r w:rsidRPr="00D2737E">
        <w:rPr>
          <w:rFonts w:ascii="Times New Roman" w:eastAsia="Times New Roman" w:hAnsi="Times New Roman" w:cs="Times New Roman"/>
          <w:sz w:val="28"/>
          <w:szCs w:val="28"/>
          <w:lang w:eastAsia="ru-RU"/>
        </w:rPr>
        <w:t xml:space="preserve"> Гражданского кодекса. При этом именно собственник отвечает за надлежащее содержание принадлежащего ему имущества. Такое правило прямо предусмотрено </w:t>
      </w:r>
      <w:r w:rsidRPr="00D2737E">
        <w:rPr>
          <w:rFonts w:ascii="Times New Roman" w:eastAsia="Times New Roman" w:hAnsi="Times New Roman" w:cs="Times New Roman"/>
          <w:color w:val="008200"/>
          <w:sz w:val="28"/>
          <w:szCs w:val="28"/>
          <w:u w:val="single"/>
          <w:lang w:eastAsia="ru-RU"/>
        </w:rPr>
        <w:t>статьей 210</w:t>
      </w:r>
      <w:r w:rsidRPr="00D2737E">
        <w:rPr>
          <w:rFonts w:ascii="Times New Roman" w:eastAsia="Times New Roman" w:hAnsi="Times New Roman" w:cs="Times New Roman"/>
          <w:sz w:val="28"/>
          <w:szCs w:val="28"/>
          <w:lang w:eastAsia="ru-RU"/>
        </w:rPr>
        <w:t xml:space="preserve"> Гражданского кодекса. </w:t>
      </w:r>
    </w:p>
    <w:p w:rsidR="00D2737E" w:rsidRPr="00D2737E" w:rsidRDefault="00D2737E" w:rsidP="00D2737E">
      <w:pPr>
        <w:spacing w:after="0" w:line="300" w:lineRule="atLeast"/>
        <w:jc w:val="both"/>
        <w:rPr>
          <w:rFonts w:ascii="Times New Roman" w:eastAsia="Times New Roman" w:hAnsi="Times New Roman" w:cs="Times New Roman"/>
          <w:sz w:val="28"/>
          <w:szCs w:val="28"/>
          <w:lang w:eastAsia="ru-RU"/>
        </w:rPr>
      </w:pPr>
      <w:r w:rsidRPr="00D2737E">
        <w:rPr>
          <w:rFonts w:ascii="Times New Roman" w:eastAsia="Times New Roman" w:hAnsi="Times New Roman" w:cs="Times New Roman"/>
          <w:sz w:val="28"/>
          <w:szCs w:val="28"/>
          <w:lang w:eastAsia="ru-RU"/>
        </w:rPr>
        <w:t xml:space="preserve">Иногда встречается судебная практика, которая обязанность оплачивать ЖКУ возлагает на арендатора. </w:t>
      </w:r>
    </w:p>
    <w:tbl>
      <w:tblPr>
        <w:tblW w:w="5000" w:type="pct"/>
        <w:tblInd w:w="450" w:type="dxa"/>
        <w:tblCellMar>
          <w:left w:w="0" w:type="dxa"/>
          <w:right w:w="0" w:type="dxa"/>
        </w:tblCellMar>
        <w:tblLook w:val="04A0" w:firstRow="1" w:lastRow="0" w:firstColumn="1" w:lastColumn="0" w:noHBand="0" w:noVBand="1"/>
      </w:tblPr>
      <w:tblGrid>
        <w:gridCol w:w="10450"/>
      </w:tblGrid>
      <w:tr w:rsidR="00D2737E" w:rsidRPr="00D2737E" w:rsidTr="00D2737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D2737E" w:rsidRPr="00D2737E" w:rsidRDefault="00D2737E" w:rsidP="00D2737E">
            <w:pPr>
              <w:keepNext/>
              <w:spacing w:after="280" w:afterAutospacing="1" w:line="340" w:lineRule="atLeast"/>
              <w:jc w:val="both"/>
              <w:outlineLvl w:val="2"/>
              <w:rPr>
                <w:rFonts w:ascii="Times New Roman" w:eastAsia="Arial" w:hAnsi="Times New Roman" w:cs="Times New Roman"/>
                <w:b/>
                <w:bCs/>
                <w:sz w:val="24"/>
                <w:szCs w:val="24"/>
                <w:lang w:eastAsia="ru-RU"/>
              </w:rPr>
            </w:pPr>
            <w:r w:rsidRPr="00D2737E">
              <w:rPr>
                <w:rFonts w:ascii="Times New Roman" w:eastAsia="Arial" w:hAnsi="Times New Roman" w:cs="Times New Roman"/>
                <w:b/>
                <w:bCs/>
                <w:sz w:val="24"/>
                <w:szCs w:val="24"/>
                <w:lang w:eastAsia="ru-RU"/>
              </w:rPr>
              <w:lastRenderedPageBreak/>
              <w:t>Пример</w:t>
            </w:r>
          </w:p>
          <w:p w:rsidR="00D2737E" w:rsidRPr="00D2737E" w:rsidRDefault="00D2737E" w:rsidP="00D2737E">
            <w:pPr>
              <w:keepNext/>
              <w:spacing w:after="280" w:afterAutospacing="1" w:line="440" w:lineRule="atLeast"/>
              <w:jc w:val="both"/>
              <w:outlineLvl w:val="3"/>
              <w:rPr>
                <w:rFonts w:ascii="Times New Roman" w:eastAsia="Times New Roman" w:hAnsi="Times New Roman" w:cs="Times New Roman"/>
                <w:b/>
                <w:bCs/>
                <w:sz w:val="24"/>
                <w:szCs w:val="24"/>
                <w:lang w:eastAsia="ru-RU"/>
              </w:rPr>
            </w:pPr>
            <w:r w:rsidRPr="00D2737E">
              <w:rPr>
                <w:rFonts w:ascii="Times New Roman" w:eastAsia="Times New Roman" w:hAnsi="Times New Roman" w:cs="Times New Roman"/>
                <w:b/>
                <w:bCs/>
                <w:sz w:val="24"/>
                <w:szCs w:val="24"/>
                <w:lang w:eastAsia="ru-RU"/>
              </w:rPr>
              <w:t>Арендатор оплатил ЖКУ даже без договора</w:t>
            </w:r>
          </w:p>
          <w:p w:rsidR="00D2737E" w:rsidRPr="00D2737E" w:rsidRDefault="00D2737E" w:rsidP="00D2737E">
            <w:pPr>
              <w:spacing w:after="280" w:afterAutospacing="1" w:line="250" w:lineRule="atLeast"/>
              <w:jc w:val="both"/>
              <w:rPr>
                <w:rFonts w:ascii="Times New Roman" w:eastAsia="Arial" w:hAnsi="Times New Roman" w:cs="Times New Roman"/>
                <w:sz w:val="24"/>
                <w:szCs w:val="24"/>
                <w:lang w:eastAsia="ru-RU"/>
              </w:rPr>
            </w:pPr>
            <w:r w:rsidRPr="00D2737E">
              <w:rPr>
                <w:rFonts w:ascii="Times New Roman" w:eastAsia="Arial" w:hAnsi="Times New Roman" w:cs="Times New Roman"/>
                <w:sz w:val="24"/>
                <w:szCs w:val="24"/>
                <w:lang w:eastAsia="ru-RU"/>
              </w:rPr>
              <w:t xml:space="preserve">УО обратилась с требованием к арендатору муниципального имущества в жилом помещении заключить договор на содержание общего имущества, оплатить расходы. Предприниматель возражал, указывая, что обязанность может быть возложена только на собственника. </w:t>
            </w:r>
          </w:p>
          <w:p w:rsidR="00D2737E" w:rsidRPr="00D2737E" w:rsidRDefault="00D2737E" w:rsidP="00D2737E">
            <w:pPr>
              <w:spacing w:after="0" w:line="250" w:lineRule="atLeast"/>
              <w:jc w:val="both"/>
              <w:rPr>
                <w:rFonts w:ascii="Arial" w:eastAsia="Arial" w:hAnsi="Arial" w:cs="Arial"/>
                <w:sz w:val="18"/>
                <w:szCs w:val="18"/>
                <w:lang w:eastAsia="ru-RU"/>
              </w:rPr>
            </w:pPr>
            <w:r w:rsidRPr="00D2737E">
              <w:rPr>
                <w:rFonts w:ascii="Times New Roman" w:eastAsia="Arial" w:hAnsi="Times New Roman" w:cs="Times New Roman"/>
                <w:sz w:val="24"/>
                <w:szCs w:val="24"/>
                <w:lang w:eastAsia="ru-RU"/>
              </w:rPr>
              <w:t xml:space="preserve">Суд требование о возложении обязанности заключить договор не удовлетворил, однако взыскал расходы на содержание общего имущества. При этом суд сослался на положения </w:t>
            </w:r>
            <w:r w:rsidRPr="00D2737E">
              <w:rPr>
                <w:rFonts w:ascii="Times New Roman" w:eastAsia="Arial" w:hAnsi="Times New Roman" w:cs="Times New Roman"/>
                <w:color w:val="008200"/>
                <w:sz w:val="24"/>
                <w:szCs w:val="24"/>
                <w:u w:val="single"/>
                <w:lang w:eastAsia="ru-RU"/>
              </w:rPr>
              <w:t>статьи 616</w:t>
            </w:r>
            <w:r w:rsidRPr="00D2737E">
              <w:rPr>
                <w:rFonts w:ascii="Times New Roman" w:eastAsia="Arial" w:hAnsi="Times New Roman" w:cs="Times New Roman"/>
                <w:sz w:val="24"/>
                <w:szCs w:val="24"/>
                <w:lang w:eastAsia="ru-RU"/>
              </w:rPr>
              <w:t xml:space="preserve"> Гражданского кодекса, согласно которым арендатор должен содержать переданное имущество в надлежащем состоянии (</w:t>
            </w:r>
            <w:r w:rsidRPr="00D2737E">
              <w:rPr>
                <w:rFonts w:ascii="Times New Roman" w:eastAsia="Arial" w:hAnsi="Times New Roman" w:cs="Times New Roman"/>
                <w:color w:val="008200"/>
                <w:sz w:val="24"/>
                <w:szCs w:val="24"/>
                <w:u w:val="single"/>
                <w:lang w:eastAsia="ru-RU"/>
              </w:rPr>
              <w:t>постановление ФАС Московского округа от 06.04.2011 № КГ-А41/2364—11 по делу № А41-20314/10</w:t>
            </w:r>
            <w:r w:rsidRPr="00D2737E">
              <w:rPr>
                <w:rFonts w:ascii="Times New Roman" w:eastAsia="Arial" w:hAnsi="Times New Roman" w:cs="Times New Roman"/>
                <w:sz w:val="24"/>
                <w:szCs w:val="24"/>
                <w:lang w:eastAsia="ru-RU"/>
              </w:rPr>
              <w:t>).</w:t>
            </w:r>
            <w:r w:rsidRPr="00D2737E">
              <w:rPr>
                <w:rFonts w:ascii="Arial" w:eastAsia="Arial" w:hAnsi="Arial" w:cs="Arial"/>
                <w:sz w:val="18"/>
                <w:szCs w:val="18"/>
                <w:lang w:eastAsia="ru-RU"/>
              </w:rPr>
              <w:t xml:space="preserve"> </w:t>
            </w:r>
          </w:p>
        </w:tc>
      </w:tr>
    </w:tbl>
    <w:p w:rsidR="00D2737E" w:rsidRPr="00D2737E" w:rsidRDefault="00D2737E" w:rsidP="00D2737E">
      <w:pPr>
        <w:spacing w:after="0" w:line="300" w:lineRule="atLeast"/>
        <w:rPr>
          <w:rFonts w:ascii="Times New Roman" w:eastAsia="Times New Roman" w:hAnsi="Times New Roman" w:cs="Times New Roman"/>
          <w:lang w:eastAsia="ru-RU"/>
        </w:rPr>
      </w:pPr>
    </w:p>
    <w:p w:rsidR="00D2737E" w:rsidRPr="00D2737E" w:rsidRDefault="00D2737E" w:rsidP="00D2737E">
      <w:pPr>
        <w:spacing w:after="280" w:afterAutospacing="1" w:line="300" w:lineRule="atLeas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D2737E">
        <w:rPr>
          <w:rFonts w:ascii="Times New Roman" w:eastAsia="Times New Roman" w:hAnsi="Times New Roman" w:cs="Times New Roman"/>
          <w:sz w:val="28"/>
          <w:szCs w:val="28"/>
          <w:lang w:eastAsia="ru-RU"/>
        </w:rPr>
        <w:t>Суды принимают во внимание договорные конструкции между арендодателем имущества и арендатором</w:t>
      </w:r>
      <w:r w:rsidRPr="00D2737E">
        <w:rPr>
          <w:rFonts w:ascii="Times New Roman" w:eastAsia="Times New Roman" w:hAnsi="Times New Roman" w:cs="Times New Roman"/>
          <w:lang w:eastAsia="ru-RU"/>
        </w:rPr>
        <w:t>.</w:t>
      </w:r>
    </w:p>
    <w:tbl>
      <w:tblPr>
        <w:tblW w:w="5000" w:type="pct"/>
        <w:tblInd w:w="450" w:type="dxa"/>
        <w:tblCellMar>
          <w:left w:w="0" w:type="dxa"/>
          <w:right w:w="0" w:type="dxa"/>
        </w:tblCellMar>
        <w:tblLook w:val="04A0" w:firstRow="1" w:lastRow="0" w:firstColumn="1" w:lastColumn="0" w:noHBand="0" w:noVBand="1"/>
      </w:tblPr>
      <w:tblGrid>
        <w:gridCol w:w="10450"/>
      </w:tblGrid>
      <w:tr w:rsidR="00D2737E" w:rsidRPr="00D2737E" w:rsidTr="00D2737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D2737E" w:rsidRPr="00D2737E" w:rsidRDefault="00D2737E" w:rsidP="00D2737E">
            <w:pPr>
              <w:keepNext/>
              <w:spacing w:before="240" w:after="0" w:line="340" w:lineRule="atLeast"/>
              <w:jc w:val="both"/>
              <w:outlineLvl w:val="2"/>
              <w:rPr>
                <w:rFonts w:ascii="Times New Roman" w:eastAsia="Arial" w:hAnsi="Times New Roman" w:cs="Times New Roman"/>
                <w:b/>
                <w:bCs/>
                <w:sz w:val="24"/>
                <w:szCs w:val="24"/>
                <w:lang w:eastAsia="ru-RU"/>
              </w:rPr>
            </w:pPr>
            <w:r w:rsidRPr="00D2737E">
              <w:rPr>
                <w:rFonts w:ascii="Times New Roman" w:eastAsia="Arial" w:hAnsi="Times New Roman" w:cs="Times New Roman"/>
                <w:b/>
                <w:bCs/>
                <w:sz w:val="24"/>
                <w:szCs w:val="24"/>
                <w:lang w:eastAsia="ru-RU"/>
              </w:rPr>
              <w:t>Пример</w:t>
            </w:r>
          </w:p>
          <w:p w:rsidR="00D2737E" w:rsidRPr="00D2737E" w:rsidRDefault="00D2737E" w:rsidP="00D2737E">
            <w:pPr>
              <w:keepNext/>
              <w:spacing w:before="240" w:after="0" w:line="440" w:lineRule="atLeast"/>
              <w:jc w:val="both"/>
              <w:outlineLvl w:val="3"/>
              <w:rPr>
                <w:rFonts w:ascii="Times New Roman" w:eastAsia="Times New Roman" w:hAnsi="Times New Roman" w:cs="Times New Roman"/>
                <w:b/>
                <w:bCs/>
                <w:sz w:val="24"/>
                <w:szCs w:val="24"/>
                <w:lang w:eastAsia="ru-RU"/>
              </w:rPr>
            </w:pPr>
            <w:r w:rsidRPr="00D2737E">
              <w:rPr>
                <w:rFonts w:ascii="Times New Roman" w:eastAsia="Times New Roman" w:hAnsi="Times New Roman" w:cs="Times New Roman"/>
                <w:b/>
                <w:bCs/>
                <w:sz w:val="24"/>
                <w:szCs w:val="24"/>
                <w:lang w:eastAsia="ru-RU"/>
              </w:rPr>
              <w:t>ТСЖ взыскало долги с арендатора</w:t>
            </w:r>
          </w:p>
          <w:p w:rsidR="00D2737E" w:rsidRPr="00D2737E" w:rsidRDefault="00D2737E" w:rsidP="00D2737E">
            <w:pPr>
              <w:spacing w:after="0" w:line="250" w:lineRule="atLeast"/>
              <w:jc w:val="both"/>
              <w:rPr>
                <w:rFonts w:ascii="Times New Roman" w:eastAsia="Arial" w:hAnsi="Times New Roman" w:cs="Times New Roman"/>
                <w:sz w:val="24"/>
                <w:szCs w:val="24"/>
                <w:lang w:eastAsia="ru-RU"/>
              </w:rPr>
            </w:pPr>
            <w:r w:rsidRPr="00D2737E">
              <w:rPr>
                <w:rFonts w:ascii="Times New Roman" w:eastAsia="Arial" w:hAnsi="Times New Roman" w:cs="Times New Roman"/>
                <w:sz w:val="24"/>
                <w:szCs w:val="24"/>
                <w:lang w:eastAsia="ru-RU"/>
              </w:rPr>
              <w:t xml:space="preserve">ТСЖ обратилось с иском к собственнику и арендатору имущества о взыскании расходов на оплату услуг по содержанию общего имущества. Товарищество указало, что обязанность по оплате не исполняли ни собственник, ни арендатор. </w:t>
            </w:r>
          </w:p>
          <w:p w:rsidR="00D2737E" w:rsidRPr="00D2737E" w:rsidRDefault="00D2737E" w:rsidP="00D2737E">
            <w:pPr>
              <w:spacing w:after="0" w:line="250" w:lineRule="atLeast"/>
              <w:jc w:val="both"/>
              <w:rPr>
                <w:rFonts w:ascii="Arial" w:eastAsia="Arial" w:hAnsi="Arial" w:cs="Arial"/>
                <w:sz w:val="18"/>
                <w:szCs w:val="18"/>
                <w:lang w:eastAsia="ru-RU"/>
              </w:rPr>
            </w:pPr>
            <w:r w:rsidRPr="00D2737E">
              <w:rPr>
                <w:rFonts w:ascii="Times New Roman" w:eastAsia="Arial" w:hAnsi="Times New Roman" w:cs="Times New Roman"/>
                <w:sz w:val="24"/>
                <w:szCs w:val="24"/>
                <w:lang w:eastAsia="ru-RU"/>
              </w:rPr>
              <w:t xml:space="preserve">Суд взыскал причитающуюся денежную сумму с арендатора. По мнению суда, именно арендатор должен был оплачивать услуги и работы по содержанию общего имущества согласно </w:t>
            </w:r>
            <w:r w:rsidRPr="00D2737E">
              <w:rPr>
                <w:rFonts w:ascii="Times New Roman" w:eastAsia="Arial" w:hAnsi="Times New Roman" w:cs="Times New Roman"/>
                <w:color w:val="008200"/>
                <w:sz w:val="24"/>
                <w:szCs w:val="24"/>
                <w:u w:val="single"/>
                <w:lang w:eastAsia="ru-RU"/>
              </w:rPr>
              <w:t>статье 616</w:t>
            </w:r>
            <w:r w:rsidRPr="00D2737E">
              <w:rPr>
                <w:rFonts w:ascii="Times New Roman" w:eastAsia="Arial" w:hAnsi="Times New Roman" w:cs="Times New Roman"/>
                <w:sz w:val="24"/>
                <w:szCs w:val="24"/>
                <w:lang w:eastAsia="ru-RU"/>
              </w:rPr>
              <w:t xml:space="preserve"> Гражданского кодекса (</w:t>
            </w:r>
            <w:r w:rsidRPr="00D2737E">
              <w:rPr>
                <w:rFonts w:ascii="Times New Roman" w:eastAsia="Arial" w:hAnsi="Times New Roman" w:cs="Times New Roman"/>
                <w:color w:val="008200"/>
                <w:sz w:val="24"/>
                <w:szCs w:val="24"/>
                <w:u w:val="single"/>
                <w:lang w:eastAsia="ru-RU"/>
              </w:rPr>
              <w:t>постановление ФАС Уральского округа от 04.02.2010 № Ф09-83/10-С5 по делу № А71-2394/2009-Г29</w:t>
            </w:r>
            <w:r w:rsidRPr="00D2737E">
              <w:rPr>
                <w:rFonts w:ascii="Times New Roman" w:eastAsia="Arial" w:hAnsi="Times New Roman" w:cs="Times New Roman"/>
                <w:sz w:val="24"/>
                <w:szCs w:val="24"/>
                <w:lang w:eastAsia="ru-RU"/>
              </w:rPr>
              <w:t xml:space="preserve">, оставлено без изменения </w:t>
            </w:r>
            <w:r w:rsidRPr="00D2737E">
              <w:rPr>
                <w:rFonts w:ascii="Times New Roman" w:eastAsia="Arial" w:hAnsi="Times New Roman" w:cs="Times New Roman"/>
                <w:color w:val="008200"/>
                <w:sz w:val="24"/>
                <w:szCs w:val="24"/>
                <w:u w:val="single"/>
                <w:lang w:eastAsia="ru-RU"/>
              </w:rPr>
              <w:t>определением ВАС от 19.05.2010 № ВАС-5661/10</w:t>
            </w:r>
            <w:r w:rsidRPr="00D2737E">
              <w:rPr>
                <w:rFonts w:ascii="Times New Roman" w:eastAsia="Arial" w:hAnsi="Times New Roman" w:cs="Times New Roman"/>
                <w:sz w:val="24"/>
                <w:szCs w:val="24"/>
                <w:lang w:eastAsia="ru-RU"/>
              </w:rPr>
              <w:t>).</w:t>
            </w:r>
            <w:r w:rsidRPr="00D2737E">
              <w:rPr>
                <w:rFonts w:ascii="Arial" w:eastAsia="Arial" w:hAnsi="Arial" w:cs="Arial"/>
                <w:sz w:val="18"/>
                <w:szCs w:val="18"/>
                <w:lang w:eastAsia="ru-RU"/>
              </w:rPr>
              <w:t xml:space="preserve"> </w:t>
            </w:r>
          </w:p>
        </w:tc>
      </w:tr>
    </w:tbl>
    <w:p w:rsidR="00D2737E" w:rsidRPr="00D2737E" w:rsidRDefault="00D2737E" w:rsidP="00D2737E">
      <w:pPr>
        <w:spacing w:after="0" w:line="300" w:lineRule="atLeast"/>
        <w:rPr>
          <w:rFonts w:ascii="Times New Roman" w:eastAsia="Times New Roman" w:hAnsi="Times New Roman" w:cs="Times New Roman"/>
          <w:lang w:eastAsia="ru-RU"/>
        </w:rPr>
      </w:pPr>
    </w:p>
    <w:p w:rsidR="00D2737E" w:rsidRPr="00D2737E" w:rsidRDefault="00816094" w:rsidP="00D2737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37E" w:rsidRPr="00D2737E">
        <w:rPr>
          <w:rFonts w:ascii="Times New Roman" w:eastAsia="Times New Roman" w:hAnsi="Times New Roman" w:cs="Times New Roman"/>
          <w:sz w:val="28"/>
          <w:szCs w:val="28"/>
          <w:lang w:eastAsia="ru-RU"/>
        </w:rPr>
        <w:t xml:space="preserve">Впоследствии Президиум ВАС высказал позицию, которая внесла единообразие в рассматриваемую проблему. </w:t>
      </w:r>
    </w:p>
    <w:p w:rsidR="00D2737E" w:rsidRPr="00D2737E" w:rsidRDefault="00816094" w:rsidP="00D2737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37E" w:rsidRPr="00D2737E">
        <w:rPr>
          <w:rFonts w:ascii="Times New Roman" w:eastAsia="Times New Roman" w:hAnsi="Times New Roman" w:cs="Times New Roman"/>
          <w:sz w:val="28"/>
          <w:szCs w:val="28"/>
          <w:lang w:eastAsia="ru-RU"/>
        </w:rPr>
        <w:t xml:space="preserve">УО обратилась с иском к администрации муниципального образования с требованием взыскать задолженность за ЖКУ в отношении помещения, арендованного хозяйствующим субъектом. Помещение располагалось в жилом доме и находилось в собственности муниципалитета. </w:t>
      </w:r>
    </w:p>
    <w:p w:rsidR="00D2737E" w:rsidRPr="00D2737E" w:rsidRDefault="00816094" w:rsidP="00D2737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37E" w:rsidRPr="00D2737E">
        <w:rPr>
          <w:rFonts w:ascii="Times New Roman" w:eastAsia="Times New Roman" w:hAnsi="Times New Roman" w:cs="Times New Roman"/>
          <w:sz w:val="28"/>
          <w:szCs w:val="28"/>
          <w:lang w:eastAsia="ru-RU"/>
        </w:rPr>
        <w:t xml:space="preserve">Суд первой инстанции, сославшись на положения договора аренды, посчитал, что обязанность оплачивать жилищные услуги возложена на собственника имущества. Однако обязанность платить за КУ связана с использованием помещения и должна исполняться арендатором. Кроме того, в договоре аренды содержится прямая обязанность арендатора заключить договоры на поставку коммунальных ресурсов. Однако арендатор от исполнения такой обязанности уклонился. Суд взыскал задолженность по оплате КУ с арендатора. </w:t>
      </w:r>
    </w:p>
    <w:p w:rsidR="00D2737E" w:rsidRPr="00D2737E" w:rsidRDefault="00816094" w:rsidP="00D2737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2737E" w:rsidRPr="00D2737E">
        <w:rPr>
          <w:rFonts w:ascii="Times New Roman" w:eastAsia="Times New Roman" w:hAnsi="Times New Roman" w:cs="Times New Roman"/>
          <w:sz w:val="28"/>
          <w:szCs w:val="28"/>
          <w:lang w:eastAsia="ru-RU"/>
        </w:rPr>
        <w:t>Президиум ВАС отменил состоявшиеся судебные акты и передал дело на новое рассмотрение. При этом указал, что ни Гражданский, ни </w:t>
      </w:r>
      <w:r w:rsidR="00D2737E" w:rsidRPr="00D2737E">
        <w:rPr>
          <w:rFonts w:ascii="Times New Roman" w:eastAsia="Times New Roman" w:hAnsi="Times New Roman" w:cs="Times New Roman"/>
          <w:color w:val="008200"/>
          <w:sz w:val="28"/>
          <w:szCs w:val="28"/>
          <w:u w:val="single"/>
          <w:lang w:eastAsia="ru-RU"/>
        </w:rPr>
        <w:t>Жилищный кодексы</w:t>
      </w:r>
      <w:r w:rsidR="00D2737E" w:rsidRPr="00D2737E">
        <w:rPr>
          <w:rFonts w:ascii="Times New Roman" w:eastAsia="Times New Roman" w:hAnsi="Times New Roman" w:cs="Times New Roman"/>
          <w:sz w:val="28"/>
          <w:szCs w:val="28"/>
          <w:lang w:eastAsia="ru-RU"/>
        </w:rPr>
        <w:t xml:space="preserve"> не содержат норм о возложении обязанности по внесению платы за коммунальные услуги на арендаторов нежилых помещений, в том числе находящихся в МКД. </w:t>
      </w:r>
      <w:r w:rsidR="00D2737E" w:rsidRPr="00D2737E">
        <w:rPr>
          <w:rFonts w:ascii="Times New Roman" w:eastAsia="Times New Roman" w:hAnsi="Times New Roman" w:cs="Times New Roman"/>
          <w:color w:val="008200"/>
          <w:sz w:val="28"/>
          <w:szCs w:val="28"/>
          <w:u w:val="single"/>
          <w:lang w:eastAsia="ru-RU"/>
        </w:rPr>
        <w:t>Статья 616</w:t>
      </w:r>
      <w:r w:rsidR="00D2737E" w:rsidRPr="00D2737E">
        <w:rPr>
          <w:rFonts w:ascii="Times New Roman" w:eastAsia="Times New Roman" w:hAnsi="Times New Roman" w:cs="Times New Roman"/>
          <w:sz w:val="28"/>
          <w:szCs w:val="28"/>
          <w:lang w:eastAsia="ru-RU"/>
        </w:rPr>
        <w:t xml:space="preserve"> Гражданского кодекса к рассматриваемым правоотношениям неприменима, поскольку регулирует исключительно договорные отношения между арендатором и арендодателем. Такие выводы содержатся в </w:t>
      </w:r>
      <w:r w:rsidR="00D2737E" w:rsidRPr="00D2737E">
        <w:rPr>
          <w:rFonts w:ascii="Times New Roman" w:eastAsia="Times New Roman" w:hAnsi="Times New Roman" w:cs="Times New Roman"/>
          <w:color w:val="008200"/>
          <w:sz w:val="28"/>
          <w:szCs w:val="28"/>
          <w:u w:val="single"/>
          <w:lang w:eastAsia="ru-RU"/>
        </w:rPr>
        <w:t>постановлении Президиума ВАС от 21.05.2013 № 13112/12 по делу № А72-6044/2011</w:t>
      </w:r>
      <w:r w:rsidR="00D2737E" w:rsidRPr="00D2737E">
        <w:rPr>
          <w:rFonts w:ascii="Times New Roman" w:eastAsia="Times New Roman" w:hAnsi="Times New Roman" w:cs="Times New Roman"/>
          <w:sz w:val="28"/>
          <w:szCs w:val="28"/>
          <w:lang w:eastAsia="ru-RU"/>
        </w:rPr>
        <w:t xml:space="preserve">. </w:t>
      </w:r>
    </w:p>
    <w:p w:rsidR="00D2737E" w:rsidRPr="00D2737E" w:rsidRDefault="00816094" w:rsidP="00D2737E">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37E" w:rsidRPr="00D2737E">
        <w:rPr>
          <w:rFonts w:ascii="Times New Roman" w:eastAsia="Times New Roman" w:hAnsi="Times New Roman" w:cs="Times New Roman"/>
          <w:sz w:val="28"/>
          <w:szCs w:val="28"/>
          <w:lang w:eastAsia="ru-RU"/>
        </w:rPr>
        <w:t>При новом рассмотрении дела вся задолженность была в полном объеме взыскана с муниципалитета как собственника имущества (</w:t>
      </w:r>
      <w:r w:rsidR="00D2737E" w:rsidRPr="00D2737E">
        <w:rPr>
          <w:rFonts w:ascii="Times New Roman" w:eastAsia="Times New Roman" w:hAnsi="Times New Roman" w:cs="Times New Roman"/>
          <w:color w:val="008200"/>
          <w:sz w:val="28"/>
          <w:szCs w:val="28"/>
          <w:u w:val="single"/>
          <w:lang w:eastAsia="ru-RU"/>
        </w:rPr>
        <w:t>решение Арбитражного суда Ульяновской области от 31.12.2013 по делу № А72-6044/2011</w:t>
      </w:r>
      <w:r w:rsidR="00D2737E" w:rsidRPr="00D2737E">
        <w:rPr>
          <w:rFonts w:ascii="Times New Roman" w:eastAsia="Times New Roman" w:hAnsi="Times New Roman" w:cs="Times New Roman"/>
          <w:sz w:val="28"/>
          <w:szCs w:val="28"/>
          <w:lang w:eastAsia="ru-RU"/>
        </w:rPr>
        <w:t xml:space="preserve">). </w:t>
      </w:r>
    </w:p>
    <w:p w:rsidR="00D2737E" w:rsidRPr="00816094" w:rsidRDefault="00816094" w:rsidP="00D2737E">
      <w:pPr>
        <w:spacing w:after="0" w:line="300" w:lineRule="atLeast"/>
        <w:jc w:val="both"/>
        <w:rPr>
          <w:rFonts w:ascii="Times New Roman" w:eastAsia="Times New Roman" w:hAnsi="Times New Roman" w:cs="Times New Roman"/>
          <w:b/>
          <w:color w:val="C00000"/>
          <w:sz w:val="28"/>
          <w:szCs w:val="28"/>
          <w:u w:val="single"/>
          <w:lang w:eastAsia="ru-RU"/>
        </w:rPr>
      </w:pPr>
      <w:r>
        <w:rPr>
          <w:rFonts w:ascii="Times New Roman" w:eastAsia="Times New Roman" w:hAnsi="Times New Roman" w:cs="Times New Roman"/>
          <w:sz w:val="28"/>
          <w:szCs w:val="28"/>
          <w:lang w:eastAsia="ru-RU"/>
        </w:rPr>
        <w:t xml:space="preserve">     </w:t>
      </w:r>
      <w:r w:rsidR="00D2737E" w:rsidRPr="00816094">
        <w:rPr>
          <w:rFonts w:ascii="Times New Roman" w:eastAsia="Times New Roman" w:hAnsi="Times New Roman" w:cs="Times New Roman"/>
          <w:b/>
          <w:color w:val="C00000"/>
          <w:sz w:val="28"/>
          <w:szCs w:val="28"/>
          <w:highlight w:val="yellow"/>
          <w:u w:val="single"/>
          <w:lang w:eastAsia="ru-RU"/>
        </w:rPr>
        <w:t>Теперь благодаря Президиуму ВАС задолженность взыскивается, как правило, с собственников помещений.</w:t>
      </w:r>
      <w:r w:rsidR="00D2737E" w:rsidRPr="00816094">
        <w:rPr>
          <w:rFonts w:ascii="Times New Roman" w:eastAsia="Times New Roman" w:hAnsi="Times New Roman" w:cs="Times New Roman"/>
          <w:b/>
          <w:color w:val="C00000"/>
          <w:sz w:val="28"/>
          <w:szCs w:val="28"/>
          <w:u w:val="single"/>
          <w:lang w:eastAsia="ru-RU"/>
        </w:rPr>
        <w:t xml:space="preserve"> </w:t>
      </w:r>
    </w:p>
    <w:tbl>
      <w:tblPr>
        <w:tblW w:w="5000" w:type="pct"/>
        <w:tblInd w:w="450" w:type="dxa"/>
        <w:tblCellMar>
          <w:left w:w="0" w:type="dxa"/>
          <w:right w:w="0" w:type="dxa"/>
        </w:tblCellMar>
        <w:tblLook w:val="04A0" w:firstRow="1" w:lastRow="0" w:firstColumn="1" w:lastColumn="0" w:noHBand="0" w:noVBand="1"/>
      </w:tblPr>
      <w:tblGrid>
        <w:gridCol w:w="10450"/>
      </w:tblGrid>
      <w:tr w:rsidR="00D2737E" w:rsidRPr="00D2737E" w:rsidTr="00D2737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D2737E" w:rsidRPr="00D2737E" w:rsidRDefault="00D2737E" w:rsidP="00D2737E">
            <w:pPr>
              <w:keepNext/>
              <w:spacing w:after="0" w:line="340" w:lineRule="atLeast"/>
              <w:jc w:val="both"/>
              <w:outlineLvl w:val="2"/>
              <w:rPr>
                <w:rFonts w:ascii="Times New Roman" w:eastAsia="Arial" w:hAnsi="Times New Roman" w:cs="Times New Roman"/>
                <w:b/>
                <w:bCs/>
                <w:sz w:val="24"/>
                <w:szCs w:val="24"/>
                <w:lang w:eastAsia="ru-RU"/>
              </w:rPr>
            </w:pPr>
            <w:r w:rsidRPr="00D2737E">
              <w:rPr>
                <w:rFonts w:ascii="Times New Roman" w:eastAsia="Arial" w:hAnsi="Times New Roman" w:cs="Times New Roman"/>
                <w:b/>
                <w:bCs/>
                <w:sz w:val="24"/>
                <w:szCs w:val="24"/>
                <w:lang w:eastAsia="ru-RU"/>
              </w:rPr>
              <w:t>Пример</w:t>
            </w:r>
          </w:p>
          <w:p w:rsidR="00D2737E" w:rsidRPr="00D2737E" w:rsidRDefault="00D2737E" w:rsidP="00D2737E">
            <w:pPr>
              <w:keepNext/>
              <w:spacing w:after="0" w:line="440" w:lineRule="atLeast"/>
              <w:jc w:val="both"/>
              <w:outlineLvl w:val="3"/>
              <w:rPr>
                <w:rFonts w:ascii="Times New Roman" w:eastAsia="Times New Roman" w:hAnsi="Times New Roman" w:cs="Times New Roman"/>
                <w:b/>
                <w:bCs/>
                <w:sz w:val="24"/>
                <w:szCs w:val="24"/>
                <w:lang w:eastAsia="ru-RU"/>
              </w:rPr>
            </w:pPr>
            <w:r w:rsidRPr="00D2737E">
              <w:rPr>
                <w:rFonts w:ascii="Times New Roman" w:eastAsia="Times New Roman" w:hAnsi="Times New Roman" w:cs="Times New Roman"/>
                <w:b/>
                <w:bCs/>
                <w:sz w:val="24"/>
                <w:szCs w:val="24"/>
                <w:lang w:eastAsia="ru-RU"/>
              </w:rPr>
              <w:t>Платить за КУ должен собственник-арендодатель</w:t>
            </w:r>
          </w:p>
          <w:p w:rsidR="00D2737E" w:rsidRPr="00D2737E" w:rsidRDefault="00D2737E" w:rsidP="00D2737E">
            <w:pPr>
              <w:spacing w:after="0" w:line="250" w:lineRule="atLeast"/>
              <w:jc w:val="both"/>
              <w:rPr>
                <w:rFonts w:ascii="Arial" w:eastAsia="Arial" w:hAnsi="Arial" w:cs="Arial"/>
                <w:sz w:val="18"/>
                <w:szCs w:val="18"/>
                <w:lang w:eastAsia="ru-RU"/>
              </w:rPr>
            </w:pPr>
            <w:r w:rsidRPr="00D2737E">
              <w:rPr>
                <w:rFonts w:ascii="Times New Roman" w:eastAsia="Arial" w:hAnsi="Times New Roman" w:cs="Times New Roman"/>
                <w:sz w:val="24"/>
                <w:szCs w:val="24"/>
                <w:lang w:eastAsia="ru-RU"/>
              </w:rPr>
              <w:t>Суд взыскал задолженность по оплате КУ с собственника — муниципалитета. Вывод судей: когда отсутствует договор между арендатором нежилого помещения и исполнителем КУ (</w:t>
            </w:r>
            <w:proofErr w:type="spellStart"/>
            <w:r w:rsidRPr="00D2737E">
              <w:rPr>
                <w:rFonts w:ascii="Times New Roman" w:eastAsia="Arial" w:hAnsi="Times New Roman" w:cs="Times New Roman"/>
                <w:sz w:val="24"/>
                <w:szCs w:val="24"/>
                <w:lang w:eastAsia="ru-RU"/>
              </w:rPr>
              <w:t>ресурсоснабжающей</w:t>
            </w:r>
            <w:proofErr w:type="spellEnd"/>
            <w:r w:rsidRPr="00D2737E">
              <w:rPr>
                <w:rFonts w:ascii="Times New Roman" w:eastAsia="Arial" w:hAnsi="Times New Roman" w:cs="Times New Roman"/>
                <w:sz w:val="24"/>
                <w:szCs w:val="24"/>
                <w:lang w:eastAsia="ru-RU"/>
              </w:rPr>
              <w:t xml:space="preserve"> организацией), заключенный в соответствии с действующим законодательством и условиями договора аренды, обязанность по оплате таких услуг лежит на собственнике (арендодателе) нежилого помещения (</w:t>
            </w:r>
            <w:r w:rsidRPr="00D2737E">
              <w:rPr>
                <w:rFonts w:ascii="Times New Roman" w:eastAsia="Arial" w:hAnsi="Times New Roman" w:cs="Times New Roman"/>
                <w:color w:val="008200"/>
                <w:sz w:val="24"/>
                <w:szCs w:val="24"/>
                <w:u w:val="single"/>
                <w:lang w:eastAsia="ru-RU"/>
              </w:rPr>
              <w:t>постановление Одиннадцатого арбитражного апелляционного суда от 12.01.2018 № 11АП-17630/2017 по делу № А72-12672/2017</w:t>
            </w:r>
            <w:r w:rsidRPr="00D2737E">
              <w:rPr>
                <w:rFonts w:ascii="Times New Roman" w:eastAsia="Arial" w:hAnsi="Times New Roman" w:cs="Times New Roman"/>
                <w:sz w:val="24"/>
                <w:szCs w:val="24"/>
                <w:lang w:eastAsia="ru-RU"/>
              </w:rPr>
              <w:t>).</w:t>
            </w:r>
            <w:r w:rsidRPr="00D2737E">
              <w:rPr>
                <w:rFonts w:ascii="Arial" w:eastAsia="Arial" w:hAnsi="Arial" w:cs="Arial"/>
                <w:sz w:val="18"/>
                <w:szCs w:val="18"/>
                <w:lang w:eastAsia="ru-RU"/>
              </w:rPr>
              <w:t xml:space="preserve"> </w:t>
            </w:r>
          </w:p>
        </w:tc>
      </w:tr>
    </w:tbl>
    <w:p w:rsidR="00D2737E" w:rsidRPr="00F127B9" w:rsidRDefault="00D2737E" w:rsidP="00D2737E">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F127B9">
        <w:rPr>
          <w:rFonts w:ascii="Times New Roman" w:eastAsia="Times New Roman" w:hAnsi="Times New Roman" w:cs="Times New Roman"/>
          <w:b/>
          <w:bCs/>
          <w:color w:val="002060"/>
          <w:sz w:val="32"/>
          <w:szCs w:val="32"/>
          <w:u w:val="single"/>
          <w:lang w:eastAsia="ru-RU"/>
        </w:rPr>
        <w:t>Три рекомендации управленцу</w:t>
      </w:r>
    </w:p>
    <w:p w:rsidR="00D2737E" w:rsidRPr="00F127B9" w:rsidRDefault="00816094" w:rsidP="00F127B9">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737E" w:rsidRPr="00F127B9">
        <w:rPr>
          <w:rFonts w:ascii="Times New Roman" w:eastAsia="Times New Roman" w:hAnsi="Times New Roman" w:cs="Times New Roman"/>
          <w:sz w:val="28"/>
          <w:szCs w:val="28"/>
          <w:lang w:eastAsia="ru-RU"/>
        </w:rPr>
        <w:t xml:space="preserve">На основании анализа судебной практики сформулируем три рекомендации о том, как работать с долгами органов местного самоуправления по принадлежащим им помещениям. </w:t>
      </w:r>
    </w:p>
    <w:p w:rsidR="00D2737E" w:rsidRPr="00816094" w:rsidRDefault="00D2737E" w:rsidP="00F127B9">
      <w:pPr>
        <w:keepNext/>
        <w:spacing w:before="240" w:after="0" w:line="300" w:lineRule="atLeast"/>
        <w:jc w:val="both"/>
        <w:outlineLvl w:val="2"/>
        <w:rPr>
          <w:rFonts w:ascii="Times New Roman" w:eastAsia="Times New Roman" w:hAnsi="Times New Roman" w:cs="Times New Roman"/>
          <w:b/>
          <w:bCs/>
          <w:color w:val="C00000"/>
          <w:sz w:val="28"/>
          <w:szCs w:val="28"/>
          <w:highlight w:val="yellow"/>
          <w:u w:val="single"/>
          <w:lang w:eastAsia="ru-RU"/>
        </w:rPr>
      </w:pPr>
      <w:r w:rsidRPr="00816094">
        <w:rPr>
          <w:rFonts w:ascii="Times New Roman" w:eastAsia="Times New Roman" w:hAnsi="Times New Roman" w:cs="Times New Roman"/>
          <w:b/>
          <w:bCs/>
          <w:color w:val="C00000"/>
          <w:sz w:val="28"/>
          <w:szCs w:val="28"/>
          <w:highlight w:val="yellow"/>
          <w:u w:val="single"/>
          <w:lang w:eastAsia="ru-RU"/>
        </w:rPr>
        <w:t>Рекомендация № 1.</w:t>
      </w:r>
    </w:p>
    <w:p w:rsidR="00D2737E" w:rsidRPr="00816094" w:rsidRDefault="00816094" w:rsidP="00F127B9">
      <w:pPr>
        <w:spacing w:after="0" w:line="300" w:lineRule="atLeast"/>
        <w:jc w:val="both"/>
        <w:rPr>
          <w:rFonts w:ascii="Times New Roman" w:eastAsia="Times New Roman" w:hAnsi="Times New Roman" w:cs="Times New Roman"/>
          <w:b/>
          <w:color w:val="C00000"/>
          <w:sz w:val="28"/>
          <w:szCs w:val="28"/>
          <w:highlight w:val="yellow"/>
          <w:u w:val="single"/>
          <w:lang w:eastAsia="ru-RU"/>
        </w:rPr>
      </w:pPr>
      <w:r w:rsidRPr="00816094">
        <w:rPr>
          <w:rFonts w:ascii="Times New Roman" w:eastAsia="Times New Roman" w:hAnsi="Times New Roman" w:cs="Times New Roman"/>
          <w:b/>
          <w:color w:val="C00000"/>
          <w:sz w:val="28"/>
          <w:szCs w:val="28"/>
          <w:highlight w:val="yellow"/>
          <w:u w:val="single"/>
          <w:lang w:eastAsia="ru-RU"/>
        </w:rPr>
        <w:t xml:space="preserve">     </w:t>
      </w:r>
      <w:r w:rsidR="00D2737E" w:rsidRPr="00816094">
        <w:rPr>
          <w:rFonts w:ascii="Times New Roman" w:eastAsia="Times New Roman" w:hAnsi="Times New Roman" w:cs="Times New Roman"/>
          <w:b/>
          <w:color w:val="C00000"/>
          <w:sz w:val="28"/>
          <w:szCs w:val="28"/>
          <w:highlight w:val="yellow"/>
          <w:u w:val="single"/>
          <w:lang w:eastAsia="ru-RU"/>
        </w:rPr>
        <w:t xml:space="preserve">Обращайтесь в суд с требованием о взыскании задолженности по внесению платы за ЖКУ в адрес собственника помещения (государственного органа или органа местного самоуправления) в случае, если жилое помещение не передано нанимателю. </w:t>
      </w:r>
    </w:p>
    <w:p w:rsidR="00D2737E" w:rsidRPr="00816094" w:rsidRDefault="00816094" w:rsidP="00F127B9">
      <w:pPr>
        <w:spacing w:after="0" w:line="300" w:lineRule="atLeast"/>
        <w:jc w:val="both"/>
        <w:rPr>
          <w:rFonts w:ascii="Times New Roman" w:eastAsia="Times New Roman" w:hAnsi="Times New Roman" w:cs="Times New Roman"/>
          <w:b/>
          <w:color w:val="C00000"/>
          <w:sz w:val="28"/>
          <w:szCs w:val="28"/>
          <w:highlight w:val="yellow"/>
          <w:u w:val="single"/>
          <w:lang w:eastAsia="ru-RU"/>
        </w:rPr>
      </w:pPr>
      <w:r w:rsidRPr="00816094">
        <w:rPr>
          <w:rFonts w:ascii="Times New Roman" w:eastAsia="Times New Roman" w:hAnsi="Times New Roman" w:cs="Times New Roman"/>
          <w:b/>
          <w:color w:val="C00000"/>
          <w:sz w:val="28"/>
          <w:szCs w:val="28"/>
          <w:highlight w:val="yellow"/>
          <w:u w:val="single"/>
          <w:lang w:eastAsia="ru-RU"/>
        </w:rPr>
        <w:t xml:space="preserve">      </w:t>
      </w:r>
      <w:r w:rsidR="00D2737E" w:rsidRPr="00816094">
        <w:rPr>
          <w:rFonts w:ascii="Times New Roman" w:eastAsia="Times New Roman" w:hAnsi="Times New Roman" w:cs="Times New Roman"/>
          <w:b/>
          <w:color w:val="C00000"/>
          <w:sz w:val="28"/>
          <w:szCs w:val="28"/>
          <w:highlight w:val="yellow"/>
          <w:u w:val="single"/>
          <w:lang w:eastAsia="ru-RU"/>
        </w:rPr>
        <w:t>В суде настаивайте на подтверждении факта заключения договора соц</w:t>
      </w:r>
      <w:r w:rsidRPr="00816094">
        <w:rPr>
          <w:rFonts w:ascii="Times New Roman" w:eastAsia="Times New Roman" w:hAnsi="Times New Roman" w:cs="Times New Roman"/>
          <w:b/>
          <w:color w:val="C00000"/>
          <w:sz w:val="28"/>
          <w:szCs w:val="28"/>
          <w:highlight w:val="yellow"/>
          <w:u w:val="single"/>
          <w:lang w:eastAsia="ru-RU"/>
        </w:rPr>
        <w:t xml:space="preserve">. </w:t>
      </w:r>
      <w:r w:rsidR="00D2737E" w:rsidRPr="00816094">
        <w:rPr>
          <w:rFonts w:ascii="Times New Roman" w:eastAsia="Times New Roman" w:hAnsi="Times New Roman" w:cs="Times New Roman"/>
          <w:b/>
          <w:color w:val="C00000"/>
          <w:sz w:val="28"/>
          <w:szCs w:val="28"/>
          <w:highlight w:val="yellow"/>
          <w:u w:val="single"/>
          <w:lang w:eastAsia="ru-RU"/>
        </w:rPr>
        <w:t xml:space="preserve">найма и факта вселения нанимателя в жилое помещение. Если наниматель не вселился, расходы могут быть взысканы с собственника. </w:t>
      </w:r>
    </w:p>
    <w:p w:rsidR="00D2737E" w:rsidRPr="00816094" w:rsidRDefault="00D2737E" w:rsidP="00F127B9">
      <w:pPr>
        <w:keepNext/>
        <w:spacing w:before="240" w:after="0" w:line="300" w:lineRule="atLeast"/>
        <w:jc w:val="both"/>
        <w:outlineLvl w:val="2"/>
        <w:rPr>
          <w:rFonts w:ascii="Times New Roman" w:eastAsia="Times New Roman" w:hAnsi="Times New Roman" w:cs="Times New Roman"/>
          <w:b/>
          <w:bCs/>
          <w:color w:val="C00000"/>
          <w:sz w:val="28"/>
          <w:szCs w:val="28"/>
          <w:highlight w:val="yellow"/>
          <w:u w:val="single"/>
          <w:lang w:eastAsia="ru-RU"/>
        </w:rPr>
      </w:pPr>
      <w:r w:rsidRPr="00816094">
        <w:rPr>
          <w:rFonts w:ascii="Times New Roman" w:eastAsia="Times New Roman" w:hAnsi="Times New Roman" w:cs="Times New Roman"/>
          <w:b/>
          <w:bCs/>
          <w:color w:val="C00000"/>
          <w:sz w:val="28"/>
          <w:szCs w:val="28"/>
          <w:highlight w:val="yellow"/>
          <w:u w:val="single"/>
          <w:lang w:eastAsia="ru-RU"/>
        </w:rPr>
        <w:t>Рекомендация № 2.</w:t>
      </w:r>
    </w:p>
    <w:p w:rsidR="00D2737E" w:rsidRPr="00816094" w:rsidRDefault="00816094" w:rsidP="00F127B9">
      <w:pPr>
        <w:spacing w:after="0" w:line="300" w:lineRule="atLeast"/>
        <w:jc w:val="both"/>
        <w:rPr>
          <w:rFonts w:ascii="Times New Roman" w:eastAsia="Times New Roman" w:hAnsi="Times New Roman" w:cs="Times New Roman"/>
          <w:b/>
          <w:color w:val="C00000"/>
          <w:sz w:val="28"/>
          <w:szCs w:val="28"/>
          <w:highlight w:val="yellow"/>
          <w:u w:val="single"/>
          <w:lang w:eastAsia="ru-RU"/>
        </w:rPr>
      </w:pPr>
      <w:r w:rsidRPr="00816094">
        <w:rPr>
          <w:rFonts w:ascii="Times New Roman" w:eastAsia="Times New Roman" w:hAnsi="Times New Roman" w:cs="Times New Roman"/>
          <w:b/>
          <w:color w:val="C00000"/>
          <w:sz w:val="28"/>
          <w:szCs w:val="28"/>
          <w:highlight w:val="yellow"/>
          <w:u w:val="single"/>
          <w:lang w:eastAsia="ru-RU"/>
        </w:rPr>
        <w:t xml:space="preserve">      </w:t>
      </w:r>
      <w:r w:rsidR="00D2737E" w:rsidRPr="00816094">
        <w:rPr>
          <w:rFonts w:ascii="Times New Roman" w:eastAsia="Times New Roman" w:hAnsi="Times New Roman" w:cs="Times New Roman"/>
          <w:b/>
          <w:color w:val="C00000"/>
          <w:sz w:val="28"/>
          <w:szCs w:val="28"/>
          <w:highlight w:val="yellow"/>
          <w:u w:val="single"/>
          <w:lang w:eastAsia="ru-RU"/>
        </w:rPr>
        <w:t xml:space="preserve">В отношении нежилых помещений расходы взыскивайте с собственников нежилых помещений независимо от условий договора аренды, если такие помещения переданы в аренду. Арендодатель впоследствии вправе взыскать убытки с арендатора. Практика в этой части уже устоялась. </w:t>
      </w:r>
    </w:p>
    <w:p w:rsidR="00D2737E" w:rsidRPr="00816094" w:rsidRDefault="00D2737E" w:rsidP="00F127B9">
      <w:pPr>
        <w:keepNext/>
        <w:spacing w:before="240" w:after="0" w:line="300" w:lineRule="atLeast"/>
        <w:jc w:val="both"/>
        <w:outlineLvl w:val="2"/>
        <w:rPr>
          <w:rFonts w:ascii="Times New Roman" w:eastAsia="Times New Roman" w:hAnsi="Times New Roman" w:cs="Times New Roman"/>
          <w:b/>
          <w:bCs/>
          <w:color w:val="C00000"/>
          <w:sz w:val="28"/>
          <w:szCs w:val="28"/>
          <w:highlight w:val="yellow"/>
          <w:u w:val="single"/>
          <w:lang w:eastAsia="ru-RU"/>
        </w:rPr>
      </w:pPr>
      <w:r w:rsidRPr="00816094">
        <w:rPr>
          <w:rFonts w:ascii="Times New Roman" w:eastAsia="Times New Roman" w:hAnsi="Times New Roman" w:cs="Times New Roman"/>
          <w:b/>
          <w:bCs/>
          <w:color w:val="C00000"/>
          <w:sz w:val="28"/>
          <w:szCs w:val="28"/>
          <w:highlight w:val="yellow"/>
          <w:u w:val="single"/>
          <w:lang w:eastAsia="ru-RU"/>
        </w:rPr>
        <w:lastRenderedPageBreak/>
        <w:t>Рекомендация № 3.</w:t>
      </w:r>
    </w:p>
    <w:p w:rsidR="004259CC" w:rsidRPr="00816094" w:rsidRDefault="00816094" w:rsidP="00F127B9">
      <w:pPr>
        <w:spacing w:after="0" w:line="300" w:lineRule="atLeast"/>
        <w:jc w:val="both"/>
        <w:rPr>
          <w:rFonts w:ascii="Times New Roman" w:eastAsia="Times New Roman" w:hAnsi="Times New Roman" w:cs="Times New Roman"/>
          <w:b/>
          <w:color w:val="C00000"/>
          <w:sz w:val="28"/>
          <w:szCs w:val="28"/>
          <w:highlight w:val="yellow"/>
          <w:u w:val="single"/>
          <w:lang w:eastAsia="ru-RU"/>
        </w:rPr>
      </w:pPr>
      <w:r w:rsidRPr="00816094">
        <w:rPr>
          <w:rFonts w:ascii="Times New Roman" w:eastAsia="Times New Roman" w:hAnsi="Times New Roman" w:cs="Times New Roman"/>
          <w:b/>
          <w:color w:val="C00000"/>
          <w:sz w:val="28"/>
          <w:szCs w:val="28"/>
          <w:highlight w:val="yellow"/>
          <w:u w:val="single"/>
          <w:lang w:eastAsia="ru-RU"/>
        </w:rPr>
        <w:t xml:space="preserve">      </w:t>
      </w:r>
      <w:r w:rsidR="00D2737E" w:rsidRPr="00816094">
        <w:rPr>
          <w:rFonts w:ascii="Times New Roman" w:eastAsia="Times New Roman" w:hAnsi="Times New Roman" w:cs="Times New Roman"/>
          <w:b/>
          <w:color w:val="C00000"/>
          <w:sz w:val="28"/>
          <w:szCs w:val="28"/>
          <w:highlight w:val="yellow"/>
          <w:u w:val="single"/>
          <w:lang w:eastAsia="ru-RU"/>
        </w:rPr>
        <w:t>Если между арендатором и вами заключены договоры на выполнение работ по содержанию общего имущества МКД, основанием для взыскания долга будет такой договор. Поэтому задолженность взыскивайте с арендатора.</w:t>
      </w:r>
    </w:p>
    <w:p w:rsidR="004259CC" w:rsidRPr="00816094" w:rsidRDefault="004259CC" w:rsidP="004259CC">
      <w:pPr>
        <w:spacing w:after="0" w:line="300" w:lineRule="atLeast"/>
        <w:jc w:val="both"/>
        <w:rPr>
          <w:rFonts w:ascii="Times New Roman" w:eastAsia="Times New Roman" w:hAnsi="Times New Roman" w:cs="Times New Roman"/>
          <w:b/>
          <w:color w:val="C00000"/>
          <w:sz w:val="28"/>
          <w:szCs w:val="28"/>
          <w:highlight w:val="yellow"/>
          <w:u w:val="single"/>
          <w:lang w:eastAsia="ru-RU"/>
        </w:rPr>
      </w:pPr>
      <w:r w:rsidRPr="00816094">
        <w:rPr>
          <w:rFonts w:ascii="Times New Roman" w:eastAsia="Times New Roman" w:hAnsi="Times New Roman" w:cs="Times New Roman"/>
          <w:b/>
          <w:color w:val="C00000"/>
          <w:sz w:val="28"/>
          <w:szCs w:val="28"/>
          <w:highlight w:val="yellow"/>
          <w:u w:val="single"/>
          <w:lang w:eastAsia="ru-RU"/>
        </w:rPr>
        <w:t>К СВЕДЕНИЮ</w:t>
      </w:r>
    </w:p>
    <w:p w:rsidR="004259CC" w:rsidRPr="00816094" w:rsidRDefault="00816094" w:rsidP="004259CC">
      <w:pPr>
        <w:spacing w:after="0" w:line="300" w:lineRule="atLeast"/>
        <w:jc w:val="both"/>
        <w:rPr>
          <w:rFonts w:ascii="Times New Roman" w:eastAsia="Times New Roman" w:hAnsi="Times New Roman" w:cs="Times New Roman"/>
          <w:b/>
          <w:color w:val="C00000"/>
          <w:sz w:val="28"/>
          <w:szCs w:val="28"/>
          <w:highlight w:val="yellow"/>
          <w:u w:val="single"/>
          <w:lang w:eastAsia="ru-RU"/>
        </w:rPr>
      </w:pPr>
      <w:r w:rsidRPr="00816094">
        <w:rPr>
          <w:rFonts w:ascii="Times New Roman" w:eastAsia="Times New Roman" w:hAnsi="Times New Roman" w:cs="Times New Roman"/>
          <w:b/>
          <w:color w:val="C00000"/>
          <w:sz w:val="28"/>
          <w:szCs w:val="28"/>
          <w:highlight w:val="yellow"/>
          <w:u w:val="single"/>
          <w:lang w:eastAsia="ru-RU"/>
        </w:rPr>
        <w:t xml:space="preserve">      </w:t>
      </w:r>
      <w:r w:rsidR="004259CC" w:rsidRPr="00816094">
        <w:rPr>
          <w:rFonts w:ascii="Times New Roman" w:eastAsia="Times New Roman" w:hAnsi="Times New Roman" w:cs="Times New Roman"/>
          <w:b/>
          <w:color w:val="C00000"/>
          <w:sz w:val="28"/>
          <w:szCs w:val="28"/>
          <w:highlight w:val="yellow"/>
          <w:u w:val="single"/>
          <w:lang w:eastAsia="ru-RU"/>
        </w:rPr>
        <w:t>В какой суд подать требование о взыскании долга за ЖКУ</w:t>
      </w:r>
    </w:p>
    <w:p w:rsidR="004259CC" w:rsidRPr="00816094" w:rsidRDefault="004259CC" w:rsidP="004259CC">
      <w:pPr>
        <w:spacing w:after="0" w:line="300" w:lineRule="atLeast"/>
        <w:jc w:val="both"/>
        <w:rPr>
          <w:rFonts w:ascii="Times New Roman" w:eastAsia="Times New Roman" w:hAnsi="Times New Roman" w:cs="Times New Roman"/>
          <w:b/>
          <w:color w:val="C00000"/>
          <w:sz w:val="28"/>
          <w:szCs w:val="28"/>
          <w:highlight w:val="yellow"/>
          <w:u w:val="single"/>
          <w:lang w:eastAsia="ru-RU"/>
        </w:rPr>
      </w:pPr>
      <w:r w:rsidRPr="00816094">
        <w:rPr>
          <w:rFonts w:ascii="Times New Roman" w:eastAsia="Times New Roman" w:hAnsi="Times New Roman" w:cs="Times New Roman"/>
          <w:b/>
          <w:color w:val="C00000"/>
          <w:sz w:val="28"/>
          <w:szCs w:val="28"/>
          <w:highlight w:val="yellow"/>
          <w:u w:val="single"/>
          <w:lang w:eastAsia="ru-RU"/>
        </w:rPr>
        <w:t xml:space="preserve">Споры о взыскании задолженности по оплате за жилищно-коммунальные услуги рассматривают в суде общей или специальной юрисдикции. Выбор суда зависит от вида помещения и статуса его собственника. </w:t>
      </w:r>
    </w:p>
    <w:p w:rsidR="00D2737E" w:rsidRPr="00850162" w:rsidRDefault="004259CC" w:rsidP="00850162">
      <w:pPr>
        <w:spacing w:after="0" w:line="300" w:lineRule="atLeast"/>
        <w:jc w:val="both"/>
        <w:rPr>
          <w:rFonts w:ascii="Times New Roman" w:eastAsia="Times New Roman" w:hAnsi="Times New Roman" w:cs="Times New Roman"/>
          <w:b/>
          <w:color w:val="C00000"/>
          <w:sz w:val="28"/>
          <w:szCs w:val="28"/>
          <w:u w:val="single"/>
          <w:lang w:eastAsia="ru-RU"/>
        </w:rPr>
      </w:pPr>
      <w:r w:rsidRPr="00816094">
        <w:rPr>
          <w:rFonts w:ascii="Times New Roman" w:eastAsia="Times New Roman" w:hAnsi="Times New Roman" w:cs="Times New Roman"/>
          <w:b/>
          <w:color w:val="C00000"/>
          <w:sz w:val="28"/>
          <w:szCs w:val="28"/>
          <w:highlight w:val="yellow"/>
          <w:u w:val="single"/>
          <w:lang w:eastAsia="ru-RU"/>
        </w:rPr>
        <w:t>Если долг возник по жилому помещению, направляйте заявление в суд общей юрисдикции. При этом не важно, кто является собственником квартиры — гражданин или юридическое лицо. Обратитесь в арбитражный суд, если задолженность накопилась по нежилому помещению. Спор рассмотрят, если ответчиком выступает юридическое лицо или индивидуальный предприниматель. Если гражданин не имеет статуса ИП, решение должен выносить суд общей юрисдикции.</w:t>
      </w:r>
      <w:r w:rsidRPr="00816094">
        <w:rPr>
          <w:rFonts w:ascii="Times New Roman" w:eastAsia="Times New Roman" w:hAnsi="Times New Roman" w:cs="Times New Roman"/>
          <w:b/>
          <w:color w:val="C00000"/>
          <w:sz w:val="28"/>
          <w:szCs w:val="28"/>
          <w:u w:val="single"/>
          <w:lang w:eastAsia="ru-RU"/>
        </w:rPr>
        <w:t xml:space="preserve"> </w:t>
      </w:r>
      <w:r w:rsidR="00850162">
        <w:rPr>
          <w:rFonts w:ascii="Times New Roman" w:eastAsia="Times New Roman" w:hAnsi="Times New Roman" w:cs="Times New Roman"/>
          <w:b/>
          <w:color w:val="C00000"/>
          <w:sz w:val="28"/>
          <w:szCs w:val="28"/>
          <w:u w:val="single"/>
          <w:lang w:eastAsia="ru-RU"/>
        </w:rPr>
        <w:t xml:space="preserve"> </w:t>
      </w:r>
    </w:p>
    <w:p w:rsidR="00B74F18" w:rsidRDefault="00F127B9" w:rsidP="00D2737E">
      <w:pPr>
        <w:spacing w:after="280" w:afterAutospacing="1" w:line="300" w:lineRule="atLeast"/>
        <w:rPr>
          <w:rFonts w:ascii="Times New Roman" w:eastAsia="Times New Roman" w:hAnsi="Times New Roman" w:cs="Times New Roman"/>
          <w:b/>
          <w:color w:val="002060"/>
          <w:u w:val="single"/>
          <w:lang w:eastAsia="ru-RU"/>
        </w:rPr>
      </w:pPr>
      <w:r w:rsidRPr="00B74F18">
        <w:rPr>
          <w:rFonts w:ascii="Times New Roman" w:eastAsia="Times New Roman" w:hAnsi="Times New Roman" w:cs="Times New Roman"/>
          <w:b/>
          <w:color w:val="002060"/>
          <w:u w:val="single"/>
          <w:lang w:eastAsia="ru-RU"/>
        </w:rPr>
        <w:t>----------------------------------------------------------------------------------------------------------------------------------------------</w:t>
      </w:r>
    </w:p>
    <w:p w:rsidR="00850162" w:rsidRPr="00B74F18" w:rsidRDefault="00F127B9" w:rsidP="00D2737E">
      <w:pPr>
        <w:spacing w:after="280" w:afterAutospacing="1" w:line="300" w:lineRule="atLeast"/>
        <w:rPr>
          <w:rFonts w:ascii="Times New Roman" w:eastAsia="Times New Roman" w:hAnsi="Times New Roman" w:cs="Times New Roman"/>
          <w:b/>
          <w:color w:val="002060"/>
          <w:u w:val="single"/>
          <w:lang w:eastAsia="ru-RU"/>
        </w:rPr>
      </w:pPr>
      <w:r w:rsidRPr="00B74F18">
        <w:rPr>
          <w:rFonts w:ascii="Times New Roman" w:eastAsia="Times New Roman" w:hAnsi="Times New Roman" w:cs="Times New Roman"/>
          <w:b/>
          <w:color w:val="002060"/>
          <w:u w:val="single"/>
          <w:lang w:eastAsia="ru-RU"/>
        </w:rPr>
        <w:br/>
      </w:r>
      <w:r w:rsidR="00850162" w:rsidRPr="00850162">
        <w:rPr>
          <w:rFonts w:ascii="Times New Roman" w:eastAsia="Times New Roman" w:hAnsi="Times New Roman" w:cs="Times New Roman"/>
          <w:b/>
          <w:color w:val="002060"/>
          <w:sz w:val="40"/>
          <w:szCs w:val="40"/>
          <w:lang w:eastAsia="ru-RU"/>
        </w:rPr>
        <w:t>7.</w:t>
      </w:r>
      <w:r w:rsidR="00850162">
        <w:rPr>
          <w:rFonts w:ascii="Times New Roman" w:eastAsia="Times New Roman" w:hAnsi="Times New Roman" w:cs="Times New Roman"/>
          <w:b/>
          <w:color w:val="002060"/>
          <w:sz w:val="40"/>
          <w:szCs w:val="40"/>
          <w:u w:val="single"/>
          <w:lang w:eastAsia="ru-RU"/>
        </w:rPr>
        <w:t xml:space="preserve"> </w:t>
      </w:r>
      <w:r w:rsidR="00850162" w:rsidRPr="00850162">
        <w:rPr>
          <w:rFonts w:ascii="Times New Roman" w:eastAsia="Times New Roman" w:hAnsi="Times New Roman" w:cs="Times New Roman"/>
          <w:b/>
          <w:color w:val="002060"/>
          <w:sz w:val="40"/>
          <w:szCs w:val="40"/>
          <w:u w:val="single"/>
          <w:lang w:eastAsia="ru-RU"/>
        </w:rPr>
        <w:t>Как подобрать индивидуальный подход к каждому должнику</w:t>
      </w:r>
    </w:p>
    <w:p w:rsidR="00BF0320" w:rsidRPr="00BF0320" w:rsidRDefault="00BF0320" w:rsidP="00BF0320">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 xml:space="preserve">      С разными должник</w:t>
      </w:r>
      <w:r>
        <w:rPr>
          <w:rFonts w:ascii="Times New Roman" w:eastAsia="Times New Roman" w:hAnsi="Times New Roman" w:cs="Times New Roman"/>
          <w:sz w:val="28"/>
          <w:szCs w:val="28"/>
          <w:lang w:eastAsia="ru-RU"/>
        </w:rPr>
        <w:t xml:space="preserve">ами и работать нужно по-разному. </w:t>
      </w:r>
      <w:proofErr w:type="gramStart"/>
      <w:r>
        <w:rPr>
          <w:rFonts w:ascii="Times New Roman" w:eastAsia="Times New Roman" w:hAnsi="Times New Roman" w:cs="Times New Roman"/>
          <w:sz w:val="28"/>
          <w:szCs w:val="28"/>
          <w:lang w:eastAsia="ru-RU"/>
        </w:rPr>
        <w:t>У</w:t>
      </w:r>
      <w:r w:rsidRPr="00BF0320">
        <w:rPr>
          <w:rFonts w:ascii="Times New Roman" w:eastAsia="Times New Roman" w:hAnsi="Times New Roman" w:cs="Times New Roman"/>
          <w:sz w:val="28"/>
          <w:szCs w:val="28"/>
          <w:lang w:eastAsia="ru-RU"/>
        </w:rPr>
        <w:t> каждого свои причины</w:t>
      </w:r>
      <w:proofErr w:type="gramEnd"/>
      <w:r w:rsidRPr="00BF0320">
        <w:rPr>
          <w:rFonts w:ascii="Times New Roman" w:eastAsia="Times New Roman" w:hAnsi="Times New Roman" w:cs="Times New Roman"/>
          <w:sz w:val="28"/>
          <w:szCs w:val="28"/>
          <w:lang w:eastAsia="ru-RU"/>
        </w:rPr>
        <w:t xml:space="preserve"> не платить за ЖКУ. Одни должники нигде не работают, но ездят на дорогих авто и не платят за ЖКУ потому, что «никому ничего не должны». Другие — вкалывают на двух работах, стараются платить, но не всегда полностью и вовремя. </w:t>
      </w:r>
    </w:p>
    <w:p w:rsidR="00BF0320" w:rsidRPr="00BF0320" w:rsidRDefault="00BF0320" w:rsidP="00BF0320">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Ответьте на вопросы нашего сервиса, и он подберет оптимальное решение для каждого вашего должника.</w:t>
      </w:r>
    </w:p>
    <w:p w:rsidR="00BF0320" w:rsidRPr="00BF0320" w:rsidRDefault="00BF0320" w:rsidP="00BF0320">
      <w:pPr>
        <w:spacing w:after="0" w:line="300" w:lineRule="atLeast"/>
        <w:rPr>
          <w:rFonts w:ascii="Times New Roman" w:eastAsia="Times New Roman" w:hAnsi="Times New Roman" w:cs="Times New Roman"/>
          <w:b/>
          <w:bCs/>
          <w:color w:val="000000"/>
          <w:sz w:val="28"/>
          <w:szCs w:val="28"/>
          <w:lang w:eastAsia="ru-RU"/>
        </w:rPr>
      </w:pPr>
      <w:r w:rsidRPr="00BF0320">
        <w:rPr>
          <w:rFonts w:ascii="Times New Roman" w:eastAsia="Times New Roman" w:hAnsi="Times New Roman" w:cs="Times New Roman"/>
          <w:b/>
          <w:bCs/>
          <w:color w:val="000000"/>
          <w:sz w:val="28"/>
          <w:szCs w:val="28"/>
          <w:lang w:eastAsia="ru-RU"/>
        </w:rPr>
        <w:t>Выберите категорию должника:</w:t>
      </w:r>
    </w:p>
    <w:p w:rsidR="00BF0320" w:rsidRPr="00BF0320" w:rsidRDefault="00BF0320" w:rsidP="00BF0320">
      <w:pPr>
        <w:shd w:val="clear" w:color="auto" w:fill="FFFFFF"/>
        <w:spacing w:after="0" w:line="240" w:lineRule="auto"/>
        <w:jc w:val="center"/>
        <w:rPr>
          <w:rFonts w:ascii="Times New Roman" w:eastAsia="Times New Roman" w:hAnsi="Times New Roman" w:cs="Times New Roman"/>
          <w:b/>
          <w:color w:val="002060"/>
          <w:sz w:val="28"/>
          <w:szCs w:val="28"/>
          <w:u w:val="single"/>
          <w:shd w:val="clear" w:color="auto" w:fill="D9D9D9"/>
          <w:lang w:eastAsia="ru-RU"/>
        </w:rPr>
      </w:pPr>
      <w:r w:rsidRPr="00BF0320">
        <w:rPr>
          <w:rFonts w:ascii="Times New Roman" w:eastAsia="Times New Roman" w:hAnsi="Times New Roman" w:cs="Times New Roman"/>
          <w:b/>
          <w:color w:val="002060"/>
          <w:sz w:val="28"/>
          <w:szCs w:val="28"/>
          <w:highlight w:val="yellow"/>
          <w:u w:val="single"/>
          <w:shd w:val="clear" w:color="auto" w:fill="D9D9D9"/>
          <w:lang w:eastAsia="ru-RU"/>
        </w:rPr>
        <w:t>• Гражданин (физическое лицо)</w:t>
      </w:r>
    </w:p>
    <w:p w:rsidR="00BF0320" w:rsidRPr="00BF0320" w:rsidRDefault="00BF0320" w:rsidP="00BF03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F0320">
        <w:rPr>
          <w:rFonts w:ascii="Times New Roman" w:eastAsia="Times New Roman" w:hAnsi="Times New Roman" w:cs="Times New Roman"/>
          <w:b/>
          <w:bCs/>
          <w:color w:val="000000"/>
          <w:sz w:val="28"/>
          <w:szCs w:val="28"/>
          <w:lang w:eastAsia="ru-RU"/>
        </w:rPr>
        <w:t xml:space="preserve"> Должник платит нерегулярно или не платит вовсе?</w:t>
      </w:r>
    </w:p>
    <w:p w:rsidR="00BF0320" w:rsidRPr="00BF0320" w:rsidRDefault="00BF0320" w:rsidP="00BF0320">
      <w:pPr>
        <w:shd w:val="clear" w:color="auto" w:fill="FFFFFF"/>
        <w:spacing w:after="0" w:line="240" w:lineRule="auto"/>
        <w:rPr>
          <w:rFonts w:ascii="Times New Roman" w:eastAsia="Times New Roman" w:hAnsi="Times New Roman" w:cs="Times New Roman"/>
          <w:color w:val="000000"/>
          <w:sz w:val="28"/>
          <w:szCs w:val="28"/>
          <w:lang w:eastAsia="ru-RU"/>
        </w:rPr>
      </w:pPr>
      <w:r w:rsidRPr="00BF0320">
        <w:rPr>
          <w:rFonts w:ascii="Times New Roman" w:eastAsia="Times New Roman" w:hAnsi="Times New Roman" w:cs="Times New Roman"/>
          <w:color w:val="000000"/>
          <w:sz w:val="28"/>
          <w:szCs w:val="28"/>
          <w:lang w:eastAsia="ru-RU"/>
        </w:rPr>
        <w:t>• Платит редко, но по всем долгам</w:t>
      </w:r>
    </w:p>
    <w:p w:rsidR="00BF0320" w:rsidRPr="00BF0320" w:rsidRDefault="00BF0320" w:rsidP="00BF0320">
      <w:pPr>
        <w:shd w:val="clear" w:color="auto" w:fill="FFFFFF"/>
        <w:spacing w:after="0" w:line="240" w:lineRule="auto"/>
        <w:rPr>
          <w:rFonts w:ascii="Times New Roman" w:eastAsia="Times New Roman" w:hAnsi="Times New Roman" w:cs="Times New Roman"/>
          <w:color w:val="000000"/>
          <w:sz w:val="28"/>
          <w:szCs w:val="28"/>
          <w:lang w:eastAsia="ru-RU"/>
        </w:rPr>
      </w:pPr>
      <w:r w:rsidRPr="00BF0320">
        <w:rPr>
          <w:rFonts w:ascii="Times New Roman" w:eastAsia="Times New Roman" w:hAnsi="Times New Roman" w:cs="Times New Roman"/>
          <w:color w:val="000000"/>
          <w:sz w:val="28"/>
          <w:szCs w:val="28"/>
          <w:lang w:eastAsia="ru-RU"/>
        </w:rPr>
        <w:t>• Платит регулярно, но не полностью</w:t>
      </w:r>
    </w:p>
    <w:p w:rsidR="00BF0320" w:rsidRPr="00BF0320" w:rsidRDefault="00BF0320" w:rsidP="00BF0320">
      <w:pPr>
        <w:shd w:val="clear" w:color="auto" w:fill="FFFFFF"/>
        <w:spacing w:after="0" w:line="240" w:lineRule="auto"/>
        <w:rPr>
          <w:rFonts w:ascii="Times New Roman" w:eastAsia="Times New Roman" w:hAnsi="Times New Roman" w:cs="Times New Roman"/>
          <w:color w:val="000000"/>
          <w:sz w:val="28"/>
          <w:szCs w:val="28"/>
          <w:lang w:eastAsia="ru-RU"/>
        </w:rPr>
      </w:pPr>
      <w:r w:rsidRPr="00BF0320">
        <w:rPr>
          <w:rFonts w:ascii="Times New Roman" w:eastAsia="Times New Roman" w:hAnsi="Times New Roman" w:cs="Times New Roman"/>
          <w:color w:val="000000"/>
          <w:sz w:val="28"/>
          <w:szCs w:val="28"/>
          <w:lang w:eastAsia="ru-RU"/>
        </w:rPr>
        <w:t>• Платит, но не полностью и редко</w:t>
      </w:r>
    </w:p>
    <w:p w:rsidR="00BF0320" w:rsidRPr="00BF0320" w:rsidRDefault="00BF0320" w:rsidP="00BF0320">
      <w:pPr>
        <w:shd w:val="clear" w:color="auto" w:fill="D9D9D9"/>
        <w:spacing w:after="0" w:line="240" w:lineRule="auto"/>
        <w:rPr>
          <w:rFonts w:ascii="Times New Roman" w:eastAsia="Times New Roman" w:hAnsi="Times New Roman" w:cs="Times New Roman"/>
          <w:color w:val="000000"/>
          <w:sz w:val="28"/>
          <w:szCs w:val="28"/>
          <w:lang w:eastAsia="ru-RU"/>
        </w:rPr>
      </w:pPr>
      <w:r w:rsidRPr="00BF0320">
        <w:rPr>
          <w:rFonts w:ascii="Times New Roman" w:eastAsia="Times New Roman" w:hAnsi="Times New Roman" w:cs="Times New Roman"/>
          <w:color w:val="000000"/>
          <w:sz w:val="28"/>
          <w:szCs w:val="28"/>
          <w:lang w:eastAsia="ru-RU"/>
        </w:rPr>
        <w:t>• Платит крайне редко, можно сказать, что не платит вовсе</w:t>
      </w:r>
    </w:p>
    <w:p w:rsidR="00BF0320" w:rsidRPr="00BF0320" w:rsidRDefault="00BF0320" w:rsidP="00BF0320">
      <w:pPr>
        <w:spacing w:after="0" w:line="300" w:lineRule="atLeast"/>
        <w:jc w:val="center"/>
        <w:rPr>
          <w:rFonts w:ascii="Times New Roman" w:eastAsia="Times New Roman" w:hAnsi="Times New Roman" w:cs="Times New Roman"/>
          <w:color w:val="000000"/>
          <w:sz w:val="28"/>
          <w:szCs w:val="28"/>
          <w:shd w:val="clear" w:color="auto" w:fill="D9D9D9"/>
          <w:lang w:eastAsia="ru-RU"/>
        </w:rPr>
      </w:pPr>
    </w:p>
    <w:p w:rsidR="00BF0320" w:rsidRPr="00BF0320" w:rsidRDefault="00BF0320" w:rsidP="00BF0320">
      <w:pPr>
        <w:spacing w:after="0" w:line="300" w:lineRule="atLeast"/>
        <w:jc w:val="center"/>
        <w:rPr>
          <w:rFonts w:ascii="Times New Roman" w:eastAsia="Times New Roman" w:hAnsi="Times New Roman" w:cs="Times New Roman"/>
          <w:b/>
          <w:color w:val="002060"/>
          <w:sz w:val="28"/>
          <w:szCs w:val="28"/>
          <w:u w:val="single"/>
          <w:shd w:val="clear" w:color="auto" w:fill="D9D9D9"/>
          <w:lang w:eastAsia="ru-RU"/>
        </w:rPr>
      </w:pPr>
      <w:r w:rsidRPr="00BF0320">
        <w:rPr>
          <w:rFonts w:ascii="Times New Roman" w:eastAsia="Times New Roman" w:hAnsi="Times New Roman" w:cs="Times New Roman"/>
          <w:b/>
          <w:color w:val="002060"/>
          <w:sz w:val="28"/>
          <w:szCs w:val="28"/>
          <w:highlight w:val="yellow"/>
          <w:u w:val="single"/>
          <w:shd w:val="clear" w:color="auto" w:fill="D9D9D9"/>
          <w:lang w:eastAsia="ru-RU"/>
        </w:rPr>
        <w:t>• Юридическое лицо</w:t>
      </w:r>
    </w:p>
    <w:p w:rsidR="00BF0320" w:rsidRPr="00BF0320" w:rsidRDefault="00BF0320" w:rsidP="00BF0320">
      <w:pPr>
        <w:spacing w:after="270" w:line="240" w:lineRule="auto"/>
        <w:ind w:left="720"/>
        <w:rPr>
          <w:rFonts w:ascii="Times New Roman" w:eastAsia="Times New Roman" w:hAnsi="Times New Roman" w:cs="Times New Roman"/>
          <w:color w:val="000000"/>
          <w:sz w:val="28"/>
          <w:szCs w:val="28"/>
          <w:lang w:eastAsia="ru-RU"/>
        </w:rPr>
      </w:pPr>
      <w:r w:rsidRPr="00BF0320">
        <w:rPr>
          <w:rFonts w:ascii="Times New Roman" w:eastAsia="Times New Roman" w:hAnsi="Times New Roman" w:cs="Times New Roman"/>
          <w:i/>
          <w:iCs/>
          <w:color w:val="000000"/>
          <w:sz w:val="28"/>
          <w:szCs w:val="28"/>
          <w:lang w:eastAsia="ru-RU"/>
        </w:rPr>
        <w:t>Вы можете применить к должнику:</w:t>
      </w:r>
    </w:p>
    <w:p w:rsidR="00BF0320" w:rsidRPr="00BF0320" w:rsidRDefault="006C344A" w:rsidP="00BF0320">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13" w:anchor="1" w:tgtFrame="_top" w:tooltip="Кликнуть и получить подсказку" w:history="1">
        <w:r w:rsidR="00BF0320" w:rsidRPr="00BF0320">
          <w:rPr>
            <w:rFonts w:ascii="Times New Roman" w:eastAsia="Times New Roman" w:hAnsi="Times New Roman" w:cs="Times New Roman"/>
            <w:color w:val="000000"/>
            <w:sz w:val="28"/>
            <w:szCs w:val="28"/>
            <w:lang w:eastAsia="ru-RU"/>
          </w:rPr>
          <w:t>Ограничение/приостановление КУ.</w:t>
        </w:r>
      </w:hyperlink>
    </w:p>
    <w:p w:rsidR="00BF0320" w:rsidRPr="00BF0320" w:rsidRDefault="00BF0320" w:rsidP="00BF0320">
      <w:pPr>
        <w:spacing w:after="270" w:line="240" w:lineRule="auto"/>
        <w:ind w:left="720"/>
        <w:rPr>
          <w:rFonts w:ascii="Times New Roman" w:eastAsia="Times New Roman" w:hAnsi="Times New Roman" w:cs="Times New Roman"/>
          <w:color w:val="000000"/>
          <w:sz w:val="28"/>
          <w:szCs w:val="28"/>
          <w:lang w:eastAsia="ru-RU"/>
        </w:rPr>
      </w:pPr>
      <w:r w:rsidRPr="00BF0320">
        <w:rPr>
          <w:rFonts w:ascii="Times New Roman" w:eastAsia="Times New Roman" w:hAnsi="Times New Roman" w:cs="Times New Roman"/>
          <w:color w:val="000000"/>
          <w:sz w:val="28"/>
          <w:szCs w:val="28"/>
          <w:lang w:eastAsia="ru-RU"/>
        </w:rPr>
        <w:t>Ограничить/приостановить можно подачу горячей воды, электроэнергии, газа, предоставление водоотведения.</w:t>
      </w:r>
    </w:p>
    <w:p w:rsidR="00BF0320" w:rsidRPr="00BF0320" w:rsidRDefault="006C344A" w:rsidP="00BF0320">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hyperlink r:id="rId14" w:anchor="2" w:tgtFrame="_top" w:tooltip="Кликнуть и получить подсказку" w:history="1">
        <w:r w:rsidR="00BF0320" w:rsidRPr="00BF0320">
          <w:rPr>
            <w:rFonts w:ascii="Times New Roman" w:eastAsia="Times New Roman" w:hAnsi="Times New Roman" w:cs="Times New Roman"/>
            <w:color w:val="000000"/>
            <w:sz w:val="28"/>
            <w:szCs w:val="28"/>
            <w:lang w:eastAsia="ru-RU"/>
          </w:rPr>
          <w:t>Взыскание долга через суд.</w:t>
        </w:r>
      </w:hyperlink>
    </w:p>
    <w:p w:rsidR="00BF0320" w:rsidRPr="00BF0320" w:rsidRDefault="00BF0320" w:rsidP="00BF0320">
      <w:pPr>
        <w:spacing w:after="0" w:line="240" w:lineRule="auto"/>
        <w:ind w:left="720"/>
        <w:rPr>
          <w:rFonts w:ascii="Times New Roman" w:eastAsia="Times New Roman" w:hAnsi="Times New Roman" w:cs="Times New Roman"/>
          <w:color w:val="000000"/>
          <w:sz w:val="28"/>
          <w:szCs w:val="28"/>
          <w:lang w:eastAsia="ru-RU"/>
        </w:rPr>
      </w:pPr>
      <w:r w:rsidRPr="00BF0320">
        <w:rPr>
          <w:rFonts w:ascii="Times New Roman" w:eastAsia="Times New Roman" w:hAnsi="Times New Roman" w:cs="Times New Roman"/>
          <w:color w:val="000000"/>
          <w:sz w:val="28"/>
          <w:szCs w:val="28"/>
          <w:lang w:eastAsia="ru-RU"/>
        </w:rPr>
        <w:lastRenderedPageBreak/>
        <w:t>Получите решение суда или судебный приказ и приложите к нему исполнительный лист. </w:t>
      </w:r>
      <w:hyperlink r:id="rId15" w:anchor="3" w:tgtFrame="_top" w:tooltip="Кликнуть и получить подсказку" w:history="1">
        <w:r w:rsidRPr="00BF0320">
          <w:rPr>
            <w:rFonts w:ascii="Times New Roman" w:eastAsia="Times New Roman" w:hAnsi="Times New Roman" w:cs="Times New Roman"/>
            <w:color w:val="000000"/>
            <w:sz w:val="28"/>
            <w:szCs w:val="28"/>
            <w:lang w:eastAsia="ru-RU"/>
          </w:rPr>
          <w:t>Подайте исполнительный лист в банк</w:t>
        </w:r>
      </w:hyperlink>
      <w:r w:rsidRPr="00BF0320">
        <w:rPr>
          <w:rFonts w:ascii="Times New Roman" w:eastAsia="Times New Roman" w:hAnsi="Times New Roman" w:cs="Times New Roman"/>
          <w:color w:val="000000"/>
          <w:sz w:val="28"/>
          <w:szCs w:val="28"/>
          <w:lang w:eastAsia="ru-RU"/>
        </w:rPr>
        <w:t>, где у должника открыт счет. Или отнесите исполнительный лист или судебный приказ </w:t>
      </w:r>
      <w:hyperlink r:id="rId16" w:anchor="4" w:tgtFrame="_top" w:tooltip="Кликнуть и получить подсказку" w:history="1">
        <w:r w:rsidRPr="00BF0320">
          <w:rPr>
            <w:rFonts w:ascii="Times New Roman" w:eastAsia="Times New Roman" w:hAnsi="Times New Roman" w:cs="Times New Roman"/>
            <w:color w:val="000000"/>
            <w:sz w:val="28"/>
            <w:szCs w:val="28"/>
            <w:lang w:eastAsia="ru-RU"/>
          </w:rPr>
          <w:t>в службу судебных приставов</w:t>
        </w:r>
      </w:hyperlink>
      <w:r w:rsidRPr="00BF0320">
        <w:rPr>
          <w:rFonts w:ascii="Times New Roman" w:eastAsia="Times New Roman" w:hAnsi="Times New Roman" w:cs="Times New Roman"/>
          <w:color w:val="000000"/>
          <w:sz w:val="28"/>
          <w:szCs w:val="28"/>
          <w:lang w:eastAsia="ru-RU"/>
        </w:rPr>
        <w:t>– они могут наложить арест на имущество должника.</w:t>
      </w:r>
    </w:p>
    <w:p w:rsidR="00BF0320" w:rsidRPr="00BF0320" w:rsidRDefault="00BF0320" w:rsidP="00BF0320">
      <w:pPr>
        <w:spacing w:after="0" w:line="300" w:lineRule="atLeast"/>
        <w:rPr>
          <w:rFonts w:ascii="Times New Roman" w:eastAsia="Times New Roman" w:hAnsi="Times New Roman" w:cs="Times New Roman"/>
          <w:b/>
          <w:sz w:val="28"/>
          <w:szCs w:val="28"/>
          <w:u w:val="single"/>
          <w:lang w:eastAsia="ru-RU"/>
        </w:rPr>
      </w:pPr>
    </w:p>
    <w:p w:rsidR="00BF0320" w:rsidRPr="00BF0320" w:rsidRDefault="00BF0320" w:rsidP="00BF0320">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BF0320">
        <w:rPr>
          <w:rFonts w:ascii="Times New Roman" w:eastAsia="Times New Roman" w:hAnsi="Times New Roman" w:cs="Times New Roman"/>
          <w:b/>
          <w:bCs/>
          <w:color w:val="002060"/>
          <w:sz w:val="32"/>
          <w:szCs w:val="32"/>
          <w:u w:val="single"/>
          <w:lang w:eastAsia="ru-RU"/>
        </w:rPr>
        <w:t>Инструменты работы с должниками</w:t>
      </w:r>
    </w:p>
    <w:p w:rsidR="00BF0320" w:rsidRPr="00BF0320" w:rsidRDefault="00BF0320" w:rsidP="00BF0320">
      <w:pPr>
        <w:spacing w:after="280" w:afterAutospacing="1"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Здесь набор из семи инструментов, которые нужны для работы с должниками.</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1. Пени</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2. Разъяснительная работа</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2.1. Личный прием</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2.2. Списки должников</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3. Работа с местными властями</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3.1. Лишение субсидии</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3.2. Выселение нанимателя за долги</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4. Соглашение о погашении задолженности</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5. Ограничение/приостановление КУ</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6. Отработка долга</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7. Судебное производство, исполнительный лист</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7.1. Работа с банком</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7.2. Запрет на выезд из РФ</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7.3. Удержание части зарплаты</w:t>
      </w:r>
    </w:p>
    <w:p w:rsidR="00BF0320" w:rsidRPr="00BF0320" w:rsidRDefault="00BF0320" w:rsidP="00BF0320">
      <w:pPr>
        <w:spacing w:after="0" w:line="300" w:lineRule="atLeast"/>
        <w:rPr>
          <w:rFonts w:ascii="Times New Roman" w:eastAsia="Times New Roman" w:hAnsi="Times New Roman" w:cs="Times New Roman"/>
          <w:sz w:val="28"/>
          <w:szCs w:val="28"/>
          <w:lang w:eastAsia="ru-RU"/>
        </w:rPr>
      </w:pPr>
      <w:r w:rsidRPr="00BF0320">
        <w:rPr>
          <w:rFonts w:ascii="Times New Roman" w:eastAsia="Times New Roman" w:hAnsi="Times New Roman" w:cs="Times New Roman"/>
          <w:color w:val="008200"/>
          <w:sz w:val="28"/>
          <w:szCs w:val="28"/>
          <w:u w:val="single"/>
          <w:lang w:eastAsia="ru-RU"/>
        </w:rPr>
        <w:t>7.4. Арест имущества</w:t>
      </w:r>
    </w:p>
    <w:p w:rsidR="00BF0320" w:rsidRPr="00BF0320" w:rsidRDefault="00BF0320" w:rsidP="00BF0320">
      <w:pPr>
        <w:spacing w:after="0" w:line="300" w:lineRule="atLeast"/>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BF0320">
        <w:rPr>
          <w:rFonts w:ascii="Times New Roman" w:eastAsia="Times New Roman" w:hAnsi="Times New Roman" w:cs="Times New Roman"/>
          <w:sz w:val="28"/>
          <w:szCs w:val="28"/>
          <w:lang w:eastAsia="ru-RU"/>
        </w:rPr>
        <w:t>Если вы ответили на вопросы алгоритма, то выберите те инструменты, которые рекомендованы для конкретного должника. Вы также можете использовать один из представленных инструментов для всех должников, комбинировать инструменты по своему усмотрению</w:t>
      </w:r>
      <w:r w:rsidRPr="00BF0320">
        <w:rPr>
          <w:rFonts w:ascii="Times New Roman" w:eastAsia="Times New Roman" w:hAnsi="Times New Roman" w:cs="Times New Roman"/>
          <w:lang w:eastAsia="ru-RU"/>
        </w:rPr>
        <w:t xml:space="preserve">. </w:t>
      </w:r>
    </w:p>
    <w:p w:rsidR="00D07715" w:rsidRDefault="00BF0320" w:rsidP="00B1045A">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BF0320">
        <w:rPr>
          <w:rFonts w:ascii="Times New Roman" w:eastAsia="Times New Roman" w:hAnsi="Times New Roman" w:cs="Times New Roman"/>
          <w:b/>
          <w:bCs/>
          <w:color w:val="002060"/>
          <w:sz w:val="32"/>
          <w:szCs w:val="32"/>
          <w:u w:val="single"/>
          <w:lang w:eastAsia="ru-RU"/>
        </w:rPr>
        <w:t>Пени</w:t>
      </w:r>
    </w:p>
    <w:p w:rsidR="00BF0320" w:rsidRPr="00BF0320" w:rsidRDefault="00B1045A" w:rsidP="00B1045A">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B1045A">
        <w:rPr>
          <w:rFonts w:ascii="Times New Roman" w:eastAsia="Times New Roman" w:hAnsi="Times New Roman" w:cs="Times New Roman"/>
          <w:b/>
          <w:bCs/>
          <w:color w:val="002060"/>
          <w:sz w:val="32"/>
          <w:szCs w:val="32"/>
          <w:lang w:eastAsia="ru-RU"/>
        </w:rPr>
        <w:t xml:space="preserve">    </w:t>
      </w:r>
      <w:r w:rsidR="00BF0320" w:rsidRPr="00BF0320">
        <w:rPr>
          <w:rFonts w:ascii="Times New Roman" w:eastAsia="Times New Roman" w:hAnsi="Times New Roman" w:cs="Times New Roman"/>
          <w:sz w:val="28"/>
          <w:szCs w:val="28"/>
          <w:lang w:eastAsia="ru-RU"/>
        </w:rPr>
        <w:t xml:space="preserve">В ситуации, когда гражданин платит по счетам, но редко, не тратьте время и силы на препирательства. Простой способ воздействия — начислить пени. </w:t>
      </w:r>
    </w:p>
    <w:p w:rsidR="00BF0320" w:rsidRPr="00BF0320" w:rsidRDefault="00BF0320" w:rsidP="00BF0320">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 xml:space="preserve">Письменно предупредите должника, что за несвоевременную оплату ЖКУ вы вынуждены начислять ему пени. </w:t>
      </w:r>
    </w:p>
    <w:p w:rsidR="00BF0320" w:rsidRPr="00BF0320" w:rsidRDefault="00BF0320" w:rsidP="00BF032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0320">
        <w:rPr>
          <w:rFonts w:ascii="Times New Roman" w:eastAsia="Times New Roman" w:hAnsi="Times New Roman" w:cs="Times New Roman"/>
          <w:sz w:val="28"/>
          <w:szCs w:val="28"/>
          <w:lang w:eastAsia="ru-RU"/>
        </w:rPr>
        <w:t xml:space="preserve">Плату за жилое помещение и коммунальные услуги потребители должны вносить ежемесячно до 10-го числа месяца, следующего за истекшим. Другой срок оплаты можно установить в договоре управления либо решением общего собрания членов ТСЖ, ЖСК. Такой порядок установлен </w:t>
      </w:r>
      <w:r w:rsidRPr="00BF0320">
        <w:rPr>
          <w:rFonts w:ascii="Times New Roman" w:eastAsia="Times New Roman" w:hAnsi="Times New Roman" w:cs="Times New Roman"/>
          <w:color w:val="008200"/>
          <w:sz w:val="28"/>
          <w:szCs w:val="28"/>
          <w:u w:val="single"/>
          <w:lang w:eastAsia="ru-RU"/>
        </w:rPr>
        <w:t>пунктом 1</w:t>
      </w:r>
      <w:r w:rsidRPr="00BF0320">
        <w:rPr>
          <w:rFonts w:ascii="Times New Roman" w:eastAsia="Times New Roman" w:hAnsi="Times New Roman" w:cs="Times New Roman"/>
          <w:sz w:val="28"/>
          <w:szCs w:val="28"/>
          <w:lang w:eastAsia="ru-RU"/>
        </w:rPr>
        <w:t xml:space="preserve"> статьи 155 Жилищного кодекса. </w:t>
      </w:r>
    </w:p>
    <w:p w:rsidR="00BF0320" w:rsidRDefault="00BF0320" w:rsidP="00BF032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0320">
        <w:rPr>
          <w:rFonts w:ascii="Times New Roman" w:eastAsia="Times New Roman" w:hAnsi="Times New Roman" w:cs="Times New Roman"/>
          <w:sz w:val="28"/>
          <w:szCs w:val="28"/>
          <w:lang w:eastAsia="ru-RU"/>
        </w:rPr>
        <w:t>Если иной срок не установлен, то последним днем срока внесения платы за ЖКУ считается 10-е число месяца (</w:t>
      </w:r>
      <w:r w:rsidRPr="00BF0320">
        <w:rPr>
          <w:rFonts w:ascii="Times New Roman" w:eastAsia="Times New Roman" w:hAnsi="Times New Roman" w:cs="Times New Roman"/>
          <w:color w:val="008200"/>
          <w:sz w:val="28"/>
          <w:szCs w:val="28"/>
          <w:u w:val="single"/>
          <w:lang w:eastAsia="ru-RU"/>
        </w:rPr>
        <w:t>ст. 190–192 Гражданского кодекса</w:t>
      </w:r>
      <w:r w:rsidRPr="00BF0320">
        <w:rPr>
          <w:rFonts w:ascii="Times New Roman" w:eastAsia="Times New Roman" w:hAnsi="Times New Roman" w:cs="Times New Roman"/>
          <w:sz w:val="28"/>
          <w:szCs w:val="28"/>
          <w:lang w:eastAsia="ru-RU"/>
        </w:rPr>
        <w:t>). Просрочка наступает лишь с 11-го числа. Такой вывод находит подтверждение в </w:t>
      </w:r>
      <w:r w:rsidRPr="00BF0320">
        <w:rPr>
          <w:rFonts w:ascii="Times New Roman" w:eastAsia="Times New Roman" w:hAnsi="Times New Roman" w:cs="Times New Roman"/>
          <w:color w:val="008200"/>
          <w:sz w:val="28"/>
          <w:szCs w:val="28"/>
          <w:u w:val="single"/>
          <w:lang w:eastAsia="ru-RU"/>
        </w:rPr>
        <w:t>пункте 30</w:t>
      </w:r>
      <w:r w:rsidRPr="00BF0320">
        <w:rPr>
          <w:rFonts w:ascii="Times New Roman" w:eastAsia="Times New Roman" w:hAnsi="Times New Roman" w:cs="Times New Roman"/>
          <w:sz w:val="28"/>
          <w:szCs w:val="28"/>
          <w:lang w:eastAsia="ru-RU"/>
        </w:rPr>
        <w:t> постановления Пленума Верховного суда от 27.06.2017 № 22.</w:t>
      </w:r>
    </w:p>
    <w:p w:rsidR="00BF0320" w:rsidRPr="00BF0320" w:rsidRDefault="00BF0320" w:rsidP="00BF0320">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BF0320">
        <w:rPr>
          <w:rFonts w:ascii="Times New Roman" w:eastAsia="Times New Roman" w:hAnsi="Times New Roman" w:cs="Times New Roman"/>
          <w:b/>
          <w:bCs/>
          <w:color w:val="002060"/>
          <w:sz w:val="32"/>
          <w:szCs w:val="32"/>
          <w:u w:val="single"/>
          <w:lang w:eastAsia="ru-RU"/>
        </w:rPr>
        <w:lastRenderedPageBreak/>
        <w:t>Разъяснительная работа: личный прием и публичное порицание</w:t>
      </w:r>
    </w:p>
    <w:p w:rsidR="00BF0320" w:rsidRPr="00BF0320" w:rsidRDefault="00BC2F47" w:rsidP="00BF032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Используйте такие элементы разъяснительной работы, как личный прием граждан и публикацию списков должников. </w:t>
      </w:r>
    </w:p>
    <w:p w:rsidR="00BF0320" w:rsidRPr="00BF0320" w:rsidRDefault="00BC2F47" w:rsidP="00BF032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На </w:t>
      </w:r>
      <w:r w:rsidR="00BF0320" w:rsidRPr="00BF0320">
        <w:rPr>
          <w:rFonts w:ascii="Times New Roman" w:eastAsia="Times New Roman" w:hAnsi="Times New Roman" w:cs="Times New Roman"/>
          <w:b/>
          <w:bCs/>
          <w:sz w:val="28"/>
          <w:szCs w:val="28"/>
          <w:lang w:eastAsia="ru-RU"/>
        </w:rPr>
        <w:t>личном приеме</w:t>
      </w:r>
      <w:r w:rsidR="00BF0320" w:rsidRPr="00BF0320">
        <w:rPr>
          <w:rFonts w:ascii="Times New Roman" w:eastAsia="Times New Roman" w:hAnsi="Times New Roman" w:cs="Times New Roman"/>
          <w:sz w:val="28"/>
          <w:szCs w:val="28"/>
          <w:lang w:eastAsia="ru-RU"/>
        </w:rPr>
        <w:t xml:space="preserve"> граждан выясняйте, в чем причина неплатежей. Есть люди, которые не платят только потому, что не понимают, как рассчитана сумма в платежке. Не ждите, пока должник придет к вам. Позвоните, пригласите на прием к руководителю или главному бухгалтеру. </w:t>
      </w:r>
    </w:p>
    <w:tbl>
      <w:tblPr>
        <w:tblW w:w="5000" w:type="pct"/>
        <w:tblInd w:w="450" w:type="dxa"/>
        <w:tblCellMar>
          <w:left w:w="0" w:type="dxa"/>
          <w:right w:w="0" w:type="dxa"/>
        </w:tblCellMar>
        <w:tblLook w:val="04A0" w:firstRow="1" w:lastRow="0" w:firstColumn="1" w:lastColumn="0" w:noHBand="0" w:noVBand="1"/>
      </w:tblPr>
      <w:tblGrid>
        <w:gridCol w:w="10450"/>
      </w:tblGrid>
      <w:tr w:rsidR="00BF0320" w:rsidRPr="00BF0320" w:rsidTr="00FD6BC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BF0320" w:rsidRPr="00BF0320" w:rsidRDefault="00BF0320" w:rsidP="00BF0320">
            <w:pPr>
              <w:keepNext/>
              <w:spacing w:before="240" w:after="280" w:afterAutospacing="1" w:line="340" w:lineRule="atLeast"/>
              <w:outlineLvl w:val="2"/>
              <w:rPr>
                <w:rFonts w:ascii="Arial" w:eastAsia="Arial" w:hAnsi="Arial" w:cs="Arial"/>
                <w:b/>
                <w:bCs/>
                <w:sz w:val="28"/>
                <w:szCs w:val="28"/>
                <w:lang w:eastAsia="ru-RU"/>
              </w:rPr>
            </w:pPr>
            <w:r w:rsidRPr="00BF0320">
              <w:rPr>
                <w:rFonts w:ascii="Arial" w:eastAsia="Arial" w:hAnsi="Arial" w:cs="Arial"/>
                <w:b/>
                <w:bCs/>
                <w:sz w:val="28"/>
                <w:szCs w:val="28"/>
                <w:lang w:eastAsia="ru-RU"/>
              </w:rPr>
              <w:t>Пример</w:t>
            </w:r>
          </w:p>
          <w:p w:rsidR="00BF0320" w:rsidRPr="00BF0320" w:rsidRDefault="00BF0320" w:rsidP="00BF0320">
            <w:pPr>
              <w:keepNext/>
              <w:spacing w:before="240" w:after="280" w:afterAutospacing="1" w:line="440" w:lineRule="atLeast"/>
              <w:outlineLvl w:val="3"/>
              <w:rPr>
                <w:rFonts w:ascii="Times New Roman" w:eastAsia="Times New Roman" w:hAnsi="Times New Roman" w:cs="Times New Roman"/>
                <w:b/>
                <w:bCs/>
                <w:sz w:val="28"/>
                <w:szCs w:val="28"/>
                <w:lang w:eastAsia="ru-RU"/>
              </w:rPr>
            </w:pPr>
            <w:r w:rsidRPr="00BF0320">
              <w:rPr>
                <w:rFonts w:ascii="Times New Roman" w:eastAsia="Times New Roman" w:hAnsi="Times New Roman" w:cs="Times New Roman"/>
                <w:b/>
                <w:bCs/>
                <w:sz w:val="28"/>
                <w:szCs w:val="28"/>
                <w:lang w:eastAsia="ru-RU"/>
              </w:rPr>
              <w:t>Не понимаю, значит не плачу</w:t>
            </w:r>
          </w:p>
          <w:p w:rsidR="00BF0320" w:rsidRPr="00BF0320" w:rsidRDefault="00BF0320" w:rsidP="00BF0320">
            <w:pPr>
              <w:spacing w:after="280" w:afterAutospacing="1" w:line="250" w:lineRule="atLeast"/>
              <w:rPr>
                <w:rFonts w:ascii="Times New Roman" w:eastAsia="Arial" w:hAnsi="Times New Roman" w:cs="Times New Roman"/>
                <w:b/>
                <w:sz w:val="24"/>
                <w:szCs w:val="24"/>
                <w:lang w:eastAsia="ru-RU"/>
              </w:rPr>
            </w:pPr>
            <w:r w:rsidRPr="00BF0320">
              <w:rPr>
                <w:rFonts w:ascii="Times New Roman" w:eastAsia="Arial" w:hAnsi="Times New Roman" w:cs="Times New Roman"/>
                <w:b/>
                <w:sz w:val="24"/>
                <w:szCs w:val="24"/>
                <w:lang w:eastAsia="ru-RU"/>
              </w:rPr>
              <w:t xml:space="preserve">У пенсионерки установлены ИПУ холодной и горячей воды, но она не передает вам показания. Вы считаете плату по нормативу. Пенсионерка не понимает, откуда вы берете такие цифры, ругает вас, переживает и просто не платит за воду. </w:t>
            </w:r>
          </w:p>
          <w:p w:rsidR="00BF0320" w:rsidRPr="00BF0320" w:rsidRDefault="00BF0320" w:rsidP="00BF0320">
            <w:pPr>
              <w:spacing w:after="0" w:line="250" w:lineRule="atLeast"/>
              <w:rPr>
                <w:rFonts w:ascii="Arial" w:eastAsia="Arial" w:hAnsi="Arial" w:cs="Arial"/>
                <w:sz w:val="18"/>
                <w:szCs w:val="18"/>
                <w:lang w:eastAsia="ru-RU"/>
              </w:rPr>
            </w:pPr>
            <w:r w:rsidRPr="00BF0320">
              <w:rPr>
                <w:rFonts w:ascii="Times New Roman" w:eastAsia="Arial" w:hAnsi="Times New Roman" w:cs="Times New Roman"/>
                <w:b/>
                <w:sz w:val="24"/>
                <w:szCs w:val="24"/>
                <w:lang w:eastAsia="ru-RU"/>
              </w:rPr>
              <w:t>Если вовремя разъяснить на личном приеме, в чем суть проблемы, задолженности можно избежать.</w:t>
            </w:r>
          </w:p>
        </w:tc>
      </w:tr>
    </w:tbl>
    <w:p w:rsidR="00BF0320" w:rsidRPr="00BF0320" w:rsidRDefault="00BF0320" w:rsidP="00BF0320">
      <w:pPr>
        <w:spacing w:after="0" w:line="300" w:lineRule="atLeast"/>
        <w:rPr>
          <w:rFonts w:ascii="Times New Roman" w:eastAsia="Times New Roman" w:hAnsi="Times New Roman" w:cs="Times New Roman"/>
          <w:lang w:eastAsia="ru-RU"/>
        </w:rPr>
      </w:pP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Еще один пример разъяснительной работы с должниками — это их </w:t>
      </w:r>
      <w:r w:rsidR="00BF0320" w:rsidRPr="00BF0320">
        <w:rPr>
          <w:rFonts w:ascii="Times New Roman" w:eastAsia="Times New Roman" w:hAnsi="Times New Roman" w:cs="Times New Roman"/>
          <w:b/>
          <w:bCs/>
          <w:sz w:val="28"/>
          <w:szCs w:val="28"/>
          <w:lang w:eastAsia="ru-RU"/>
        </w:rPr>
        <w:t>публичное порицание</w:t>
      </w:r>
      <w:r w:rsidR="00BF0320" w:rsidRPr="00BF0320">
        <w:rPr>
          <w:rFonts w:ascii="Times New Roman" w:eastAsia="Times New Roman" w:hAnsi="Times New Roman" w:cs="Times New Roman"/>
          <w:sz w:val="28"/>
          <w:szCs w:val="28"/>
          <w:lang w:eastAsia="ru-RU"/>
        </w:rPr>
        <w:t xml:space="preserve">. Так можно назвать эффект от списков с номерами их квартир. Вы затрагиваете гражданскую позицию жителей дома и взываете к совести. Это работает. Добросовестные плательщики встречают такие сообщения с одобрением и невольно косо смотрят на провинившихся соседей. Именно это вам и нужно. </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Списки должников можно вывешивать на подъездах МКД, но персональные данные собственников помещений должны быть обезличены (</w:t>
      </w:r>
      <w:r w:rsidR="00BF0320" w:rsidRPr="00BC2F47">
        <w:rPr>
          <w:rFonts w:ascii="Times New Roman" w:eastAsia="Times New Roman" w:hAnsi="Times New Roman" w:cs="Times New Roman"/>
          <w:color w:val="008200"/>
          <w:sz w:val="28"/>
          <w:szCs w:val="28"/>
          <w:u w:val="single"/>
          <w:lang w:eastAsia="ru-RU"/>
        </w:rPr>
        <w:t>п. 9</w:t>
      </w:r>
      <w:r w:rsidR="00BF0320" w:rsidRPr="00BF0320">
        <w:rPr>
          <w:rFonts w:ascii="Times New Roman" w:eastAsia="Times New Roman" w:hAnsi="Times New Roman" w:cs="Times New Roman"/>
          <w:sz w:val="28"/>
          <w:szCs w:val="28"/>
          <w:lang w:eastAsia="ru-RU"/>
        </w:rPr>
        <w:t xml:space="preserve"> ст. 6 Федерального закона от 27.07.2006 № 152-ФЗ «О персональных данных», далее — </w:t>
      </w:r>
      <w:r w:rsidR="00BF0320" w:rsidRPr="00BC2F47">
        <w:rPr>
          <w:rFonts w:ascii="Times New Roman" w:eastAsia="Times New Roman" w:hAnsi="Times New Roman" w:cs="Times New Roman"/>
          <w:color w:val="008200"/>
          <w:sz w:val="28"/>
          <w:szCs w:val="28"/>
          <w:u w:val="single"/>
          <w:lang w:eastAsia="ru-RU"/>
        </w:rPr>
        <w:t>Закон № 152-ФЗ</w:t>
      </w:r>
      <w:r w:rsidR="00BF0320" w:rsidRPr="00BF0320">
        <w:rPr>
          <w:rFonts w:ascii="Times New Roman" w:eastAsia="Times New Roman" w:hAnsi="Times New Roman" w:cs="Times New Roman"/>
          <w:sz w:val="28"/>
          <w:szCs w:val="28"/>
          <w:lang w:eastAsia="ru-RU"/>
        </w:rPr>
        <w:t xml:space="preserve">). </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Обезличенными можно признать данные, по которым невозможно определить конкретного человека без использования дополнительной информации (</w:t>
      </w:r>
      <w:r w:rsidR="00BF0320" w:rsidRPr="00BC2F47">
        <w:rPr>
          <w:rFonts w:ascii="Times New Roman" w:eastAsia="Times New Roman" w:hAnsi="Times New Roman" w:cs="Times New Roman"/>
          <w:color w:val="008200"/>
          <w:sz w:val="28"/>
          <w:szCs w:val="28"/>
          <w:u w:val="single"/>
          <w:lang w:eastAsia="ru-RU"/>
        </w:rPr>
        <w:t>п. 9 ст. 3 Закона № 152-ФЗ</w:t>
      </w:r>
      <w:r w:rsidR="00BF0320" w:rsidRPr="00BF0320">
        <w:rPr>
          <w:rFonts w:ascii="Times New Roman" w:eastAsia="Times New Roman" w:hAnsi="Times New Roman" w:cs="Times New Roman"/>
          <w:sz w:val="28"/>
          <w:szCs w:val="28"/>
          <w:lang w:eastAsia="ru-RU"/>
        </w:rPr>
        <w:t>). Поэтому УО, ТСЖ, ЖСК вправе размещать в общедоступных местах МКД списки должников, если указывают в них только номера квартир и суммы задолженности.</w:t>
      </w:r>
    </w:p>
    <w:p w:rsidR="00BF0320" w:rsidRPr="00BF0320" w:rsidRDefault="00BF0320" w:rsidP="00BF0320">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BF0320">
        <w:rPr>
          <w:rFonts w:ascii="Times New Roman" w:eastAsia="Times New Roman" w:hAnsi="Times New Roman" w:cs="Times New Roman"/>
          <w:b/>
          <w:bCs/>
          <w:color w:val="002060"/>
          <w:sz w:val="32"/>
          <w:szCs w:val="32"/>
          <w:u w:val="single"/>
          <w:lang w:eastAsia="ru-RU"/>
        </w:rPr>
        <w:t>Работа с местными властями</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Мы рекомендуем работать с местными властями минимум в двух направлениях: обмениваться сведениями о тех, кто получает субсидии на оплату ЖКУ, и совместно работать по должникам-нанимателям. Например, заключите соглашение об информационном взаимодействии с органами соцзащиты. Для вас это дополнительный инструмент повышения платежной дисциплины. Поясним. </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Потребители вправе получать </w:t>
      </w:r>
      <w:r w:rsidR="00BF0320" w:rsidRPr="00BF0320">
        <w:rPr>
          <w:rFonts w:ascii="Times New Roman" w:eastAsia="Times New Roman" w:hAnsi="Times New Roman" w:cs="Times New Roman"/>
          <w:b/>
          <w:bCs/>
          <w:sz w:val="28"/>
          <w:szCs w:val="28"/>
          <w:lang w:eastAsia="ru-RU"/>
        </w:rPr>
        <w:t>субсидии на оплату ЖКУ</w:t>
      </w:r>
      <w:r w:rsidR="00BF0320" w:rsidRPr="00BF0320">
        <w:rPr>
          <w:rFonts w:ascii="Times New Roman" w:eastAsia="Times New Roman" w:hAnsi="Times New Roman" w:cs="Times New Roman"/>
          <w:sz w:val="28"/>
          <w:szCs w:val="28"/>
          <w:lang w:eastAsia="ru-RU"/>
        </w:rPr>
        <w:t xml:space="preserve">, если их расходы по этой статье превышают величину, соответствующую максимально допустимой доле расходов граждан на оплату ЖКУ в совокупном доходе семьи. За субсидией жители </w:t>
      </w:r>
      <w:r w:rsidR="00BF0320" w:rsidRPr="00BF0320">
        <w:rPr>
          <w:rFonts w:ascii="Times New Roman" w:eastAsia="Times New Roman" w:hAnsi="Times New Roman" w:cs="Times New Roman"/>
          <w:sz w:val="28"/>
          <w:szCs w:val="28"/>
          <w:lang w:eastAsia="ru-RU"/>
        </w:rPr>
        <w:lastRenderedPageBreak/>
        <w:t xml:space="preserve">обращаются в органы соцзащиты. Выплаты назначают на полгода. Если потребитель нерегулярно оплачивает счета за ЖКУ, субсидии приостанавливают или прекращают. На эти процессы можете влиять вы, если своевременно уведомите орган соцзащиты о долге. </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Информационный обмен применяйте с пользой. Запрашивайте сведения о тех, кому приостановлена выплата субсидии, и проводите с ними беседу. Предложите заключить соглашение о погашении долга, оно поможет потребителю возобновить получение субсидии. </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Самостоятельно использовать </w:t>
      </w:r>
      <w:r w:rsidR="00BF0320" w:rsidRPr="00BF0320">
        <w:rPr>
          <w:rFonts w:ascii="Times New Roman" w:eastAsia="Times New Roman" w:hAnsi="Times New Roman" w:cs="Times New Roman"/>
          <w:b/>
          <w:bCs/>
          <w:sz w:val="28"/>
          <w:szCs w:val="28"/>
          <w:lang w:eastAsia="ru-RU"/>
        </w:rPr>
        <w:t>судебный иск о выселении за долги по ЖКУ</w:t>
      </w:r>
      <w:r w:rsidR="00BF0320" w:rsidRPr="00BF0320">
        <w:rPr>
          <w:rFonts w:ascii="Times New Roman" w:eastAsia="Times New Roman" w:hAnsi="Times New Roman" w:cs="Times New Roman"/>
          <w:sz w:val="28"/>
          <w:szCs w:val="28"/>
          <w:lang w:eastAsia="ru-RU"/>
        </w:rPr>
        <w:t xml:space="preserve"> как меру принуждения вы применять не можете. Такое право есть только у </w:t>
      </w:r>
      <w:proofErr w:type="spellStart"/>
      <w:r w:rsidR="00BF0320" w:rsidRPr="00BF0320">
        <w:rPr>
          <w:rFonts w:ascii="Times New Roman" w:eastAsia="Times New Roman" w:hAnsi="Times New Roman" w:cs="Times New Roman"/>
          <w:sz w:val="28"/>
          <w:szCs w:val="28"/>
          <w:lang w:eastAsia="ru-RU"/>
        </w:rPr>
        <w:t>наймодателя</w:t>
      </w:r>
      <w:proofErr w:type="spellEnd"/>
      <w:r w:rsidR="00BF0320" w:rsidRPr="00BF0320">
        <w:rPr>
          <w:rFonts w:ascii="Times New Roman" w:eastAsia="Times New Roman" w:hAnsi="Times New Roman" w:cs="Times New Roman"/>
          <w:sz w:val="28"/>
          <w:szCs w:val="28"/>
          <w:lang w:eastAsia="ru-RU"/>
        </w:rPr>
        <w:t xml:space="preserve"> (в отношении жилого помещения в государственной или муниципальной собственности). </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Пакет документов для выселения в судебном порядке сначала формирует управляющая МКД организация. В него входят: </w:t>
      </w:r>
    </w:p>
    <w:p w:rsidR="00BF0320" w:rsidRPr="00BF0320" w:rsidRDefault="00BF0320" w:rsidP="00BC2F47">
      <w:pPr>
        <w:numPr>
          <w:ilvl w:val="0"/>
          <w:numId w:val="2"/>
        </w:num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копия финансового лицевого счета;</w:t>
      </w:r>
    </w:p>
    <w:p w:rsidR="00BF0320" w:rsidRPr="00BF0320" w:rsidRDefault="00BF0320" w:rsidP="00BC2F47">
      <w:pPr>
        <w:numPr>
          <w:ilvl w:val="0"/>
          <w:numId w:val="2"/>
        </w:num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выписка из домовой книги;</w:t>
      </w:r>
    </w:p>
    <w:p w:rsidR="00BF0320" w:rsidRPr="00BF0320" w:rsidRDefault="00BF0320" w:rsidP="00BC2F47">
      <w:pPr>
        <w:numPr>
          <w:ilvl w:val="0"/>
          <w:numId w:val="2"/>
        </w:num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 xml:space="preserve">расчет суммы долга за ЖКУ, из которого следует, что должник его не погашал (даже частично) более шести месяцев подряд; </w:t>
      </w:r>
    </w:p>
    <w:p w:rsidR="00BF0320" w:rsidRPr="00BF0320" w:rsidRDefault="00BF0320" w:rsidP="00BC2F47">
      <w:pPr>
        <w:numPr>
          <w:ilvl w:val="0"/>
          <w:numId w:val="2"/>
        </w:num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акт фактического проживания;</w:t>
      </w:r>
    </w:p>
    <w:p w:rsidR="00BF0320" w:rsidRPr="00BF0320" w:rsidRDefault="00BF0320" w:rsidP="00BC2F47">
      <w:pPr>
        <w:numPr>
          <w:ilvl w:val="0"/>
          <w:numId w:val="2"/>
        </w:num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копии решений судов о взыскании долга за ЖКУ за предыдущие периоды со сведениями об их исполнении.</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По правилам вы должны собрать все документы и направить их в местную администрацию. Оговоримся, что местные власти особо не заинтересованы в выселении должников, да и суды не так часто принимают подобные решения. Но не все должники об этом знают. Используйте собранный пакет документов как меру устрашения должника. Возможно, увидев серьезность ваших намерений, человек станет лояльнее, согласится отработать долг или заключить соглашение о погашении задолженности. </w:t>
      </w:r>
    </w:p>
    <w:tbl>
      <w:tblPr>
        <w:tblW w:w="5000" w:type="pct"/>
        <w:tblInd w:w="450" w:type="dxa"/>
        <w:tblCellMar>
          <w:left w:w="0" w:type="dxa"/>
          <w:right w:w="0" w:type="dxa"/>
        </w:tblCellMar>
        <w:tblLook w:val="04A0" w:firstRow="1" w:lastRow="0" w:firstColumn="1" w:lastColumn="0" w:noHBand="0" w:noVBand="1"/>
      </w:tblPr>
      <w:tblGrid>
        <w:gridCol w:w="10450"/>
      </w:tblGrid>
      <w:tr w:rsidR="00BF0320" w:rsidRPr="00BF0320" w:rsidTr="00FD6BCE">
        <w:trPr>
          <w:trHeight w:val="4922"/>
        </w:trPr>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BF0320" w:rsidRPr="00BF0320" w:rsidRDefault="00BF0320" w:rsidP="00BF0320">
            <w:pPr>
              <w:keepNext/>
              <w:spacing w:before="240" w:after="280" w:afterAutospacing="1" w:line="340" w:lineRule="atLeast"/>
              <w:outlineLvl w:val="2"/>
              <w:rPr>
                <w:rFonts w:ascii="Arial" w:eastAsia="Arial" w:hAnsi="Arial" w:cs="Arial"/>
                <w:b/>
                <w:bCs/>
                <w:sz w:val="28"/>
                <w:szCs w:val="28"/>
                <w:lang w:eastAsia="ru-RU"/>
              </w:rPr>
            </w:pPr>
            <w:r w:rsidRPr="00BF0320">
              <w:rPr>
                <w:rFonts w:ascii="Arial" w:eastAsia="Arial" w:hAnsi="Arial" w:cs="Arial"/>
                <w:b/>
                <w:bCs/>
                <w:sz w:val="28"/>
                <w:szCs w:val="28"/>
                <w:lang w:eastAsia="ru-RU"/>
              </w:rPr>
              <w:lastRenderedPageBreak/>
              <w:t>ТОНКОСТЬ</w:t>
            </w:r>
          </w:p>
          <w:p w:rsidR="00BF0320" w:rsidRPr="00BF0320" w:rsidRDefault="00BF0320" w:rsidP="00BF0320">
            <w:pPr>
              <w:keepNext/>
              <w:spacing w:before="240" w:after="280" w:afterAutospacing="1" w:line="440" w:lineRule="atLeast"/>
              <w:outlineLvl w:val="3"/>
              <w:rPr>
                <w:rFonts w:ascii="Times New Roman" w:eastAsia="Times New Roman" w:hAnsi="Times New Roman" w:cs="Times New Roman"/>
                <w:b/>
                <w:bCs/>
                <w:sz w:val="28"/>
                <w:szCs w:val="28"/>
                <w:lang w:eastAsia="ru-RU"/>
              </w:rPr>
            </w:pPr>
            <w:r w:rsidRPr="00BF0320">
              <w:rPr>
                <w:rFonts w:ascii="Times New Roman" w:eastAsia="Times New Roman" w:hAnsi="Times New Roman" w:cs="Times New Roman"/>
                <w:b/>
                <w:bCs/>
                <w:sz w:val="28"/>
                <w:szCs w:val="28"/>
                <w:lang w:eastAsia="ru-RU"/>
              </w:rPr>
              <w:t>Уважительные причины долгов за ЖКУ</w:t>
            </w:r>
          </w:p>
          <w:p w:rsidR="00BF0320" w:rsidRPr="00BF0320" w:rsidRDefault="00BF0320" w:rsidP="00BF0320">
            <w:pPr>
              <w:spacing w:after="280" w:afterAutospacing="1" w:line="250" w:lineRule="atLeast"/>
              <w:rPr>
                <w:rFonts w:ascii="Times New Roman" w:eastAsia="Arial" w:hAnsi="Times New Roman" w:cs="Times New Roman"/>
                <w:b/>
                <w:sz w:val="24"/>
                <w:szCs w:val="24"/>
                <w:lang w:eastAsia="ru-RU"/>
              </w:rPr>
            </w:pPr>
            <w:r w:rsidRPr="00BF0320">
              <w:rPr>
                <w:rFonts w:ascii="Times New Roman" w:eastAsia="Arial" w:hAnsi="Times New Roman" w:cs="Times New Roman"/>
                <w:b/>
                <w:sz w:val="24"/>
                <w:szCs w:val="24"/>
                <w:lang w:eastAsia="ru-RU"/>
              </w:rPr>
              <w:t>К уважительным причинам невнесения нанимателем платы за ЖКУ суд может отнести:</w:t>
            </w:r>
          </w:p>
          <w:p w:rsidR="00BF0320" w:rsidRPr="00BF0320" w:rsidRDefault="00BF0320" w:rsidP="00BF0320">
            <w:pPr>
              <w:numPr>
                <w:ilvl w:val="0"/>
                <w:numId w:val="3"/>
              </w:numPr>
              <w:spacing w:after="0" w:line="250" w:lineRule="atLeast"/>
              <w:rPr>
                <w:rFonts w:ascii="Times New Roman" w:eastAsia="Arial" w:hAnsi="Times New Roman" w:cs="Times New Roman"/>
                <w:b/>
                <w:sz w:val="24"/>
                <w:szCs w:val="24"/>
                <w:lang w:eastAsia="ru-RU"/>
              </w:rPr>
            </w:pPr>
            <w:r w:rsidRPr="00BF0320">
              <w:rPr>
                <w:rFonts w:ascii="Times New Roman" w:eastAsia="Arial" w:hAnsi="Times New Roman" w:cs="Times New Roman"/>
                <w:b/>
                <w:sz w:val="24"/>
                <w:szCs w:val="24"/>
                <w:lang w:eastAsia="ru-RU"/>
              </w:rPr>
              <w:t>длительные задержки выплаты заработной платы, пенсии;</w:t>
            </w:r>
          </w:p>
          <w:p w:rsidR="00BF0320" w:rsidRPr="00BF0320" w:rsidRDefault="00BF0320" w:rsidP="00BF0320">
            <w:pPr>
              <w:numPr>
                <w:ilvl w:val="0"/>
                <w:numId w:val="3"/>
              </w:numPr>
              <w:spacing w:after="0" w:line="250" w:lineRule="atLeast"/>
              <w:rPr>
                <w:rFonts w:ascii="Times New Roman" w:eastAsia="Arial" w:hAnsi="Times New Roman" w:cs="Times New Roman"/>
                <w:b/>
                <w:sz w:val="24"/>
                <w:szCs w:val="24"/>
                <w:lang w:eastAsia="ru-RU"/>
              </w:rPr>
            </w:pPr>
            <w:r w:rsidRPr="00BF0320">
              <w:rPr>
                <w:rFonts w:ascii="Times New Roman" w:eastAsia="Arial" w:hAnsi="Times New Roman" w:cs="Times New Roman"/>
                <w:b/>
                <w:sz w:val="24"/>
                <w:szCs w:val="24"/>
                <w:lang w:eastAsia="ru-RU"/>
              </w:rPr>
              <w:t xml:space="preserve">тяжелое материальное положение нанимателя и дееспособных членов его семьи в связи с утратой ими работы и невозможностью трудоустройства, несмотря на предпринимаемые ими меры к исправлению ситуации; </w:t>
            </w:r>
          </w:p>
          <w:p w:rsidR="00BF0320" w:rsidRPr="00BF0320" w:rsidRDefault="00BF0320" w:rsidP="00BF0320">
            <w:pPr>
              <w:numPr>
                <w:ilvl w:val="0"/>
                <w:numId w:val="3"/>
              </w:numPr>
              <w:spacing w:after="0" w:line="250" w:lineRule="atLeast"/>
              <w:rPr>
                <w:rFonts w:ascii="Times New Roman" w:eastAsia="Arial" w:hAnsi="Times New Roman" w:cs="Times New Roman"/>
                <w:b/>
                <w:sz w:val="24"/>
                <w:szCs w:val="24"/>
                <w:lang w:eastAsia="ru-RU"/>
              </w:rPr>
            </w:pPr>
            <w:r w:rsidRPr="00BF0320">
              <w:rPr>
                <w:rFonts w:ascii="Times New Roman" w:eastAsia="Arial" w:hAnsi="Times New Roman" w:cs="Times New Roman"/>
                <w:b/>
                <w:sz w:val="24"/>
                <w:szCs w:val="24"/>
                <w:lang w:eastAsia="ru-RU"/>
              </w:rPr>
              <w:t>болезнь нанимателя или членов его семьи;</w:t>
            </w:r>
          </w:p>
          <w:p w:rsidR="00BF0320" w:rsidRPr="00BF0320" w:rsidRDefault="00BF0320" w:rsidP="00BF0320">
            <w:pPr>
              <w:numPr>
                <w:ilvl w:val="0"/>
                <w:numId w:val="3"/>
              </w:numPr>
              <w:spacing w:after="280" w:afterAutospacing="1" w:line="250" w:lineRule="atLeast"/>
              <w:rPr>
                <w:rFonts w:ascii="Arial" w:eastAsia="Arial" w:hAnsi="Arial" w:cs="Arial"/>
                <w:sz w:val="18"/>
                <w:szCs w:val="18"/>
                <w:lang w:eastAsia="ru-RU"/>
              </w:rPr>
            </w:pPr>
            <w:r w:rsidRPr="00BF0320">
              <w:rPr>
                <w:rFonts w:ascii="Times New Roman" w:eastAsia="Arial" w:hAnsi="Times New Roman" w:cs="Times New Roman"/>
                <w:b/>
                <w:sz w:val="24"/>
                <w:szCs w:val="24"/>
                <w:lang w:eastAsia="ru-RU"/>
              </w:rPr>
              <w:t>наличие в составе семьи инвалидов, несовершеннолетних детей и других недееспособных граждан</w:t>
            </w:r>
          </w:p>
        </w:tc>
      </w:tr>
    </w:tbl>
    <w:p w:rsidR="00BF0320" w:rsidRPr="00BF0320" w:rsidRDefault="00BF0320" w:rsidP="00BF0320">
      <w:pPr>
        <w:spacing w:after="0" w:line="300" w:lineRule="atLeast"/>
        <w:rPr>
          <w:rFonts w:ascii="Times New Roman" w:eastAsia="Times New Roman" w:hAnsi="Times New Roman" w:cs="Times New Roman"/>
          <w:lang w:eastAsia="ru-RU"/>
        </w:rPr>
      </w:pPr>
    </w:p>
    <w:p w:rsidR="00BF0320" w:rsidRPr="00BF0320" w:rsidRDefault="00BF0320" w:rsidP="00BF0320">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BF0320">
        <w:rPr>
          <w:rFonts w:ascii="Times New Roman" w:eastAsia="Times New Roman" w:hAnsi="Times New Roman" w:cs="Times New Roman"/>
          <w:b/>
          <w:bCs/>
          <w:color w:val="002060"/>
          <w:sz w:val="32"/>
          <w:szCs w:val="32"/>
          <w:u w:val="single"/>
          <w:lang w:eastAsia="ru-RU"/>
        </w:rPr>
        <w:t>Соглашение о погашении задолженности</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Предложите должнику заключить соглашение о погашении задолженности. Так потребитель избежит ограничения и приостановки КУ и сможет погасить долг в удобном для себя порядке. Для вас это возможность получить оплату без судов и отключения КУ. </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Устанавливайте сами условия, при которых готовы идти навстречу должнику. Законодательно требования к оформлению соглашения не определены. Мы рекомендуем независимо от порядка погашения долга указать в соглашении: </w:t>
      </w:r>
    </w:p>
    <w:p w:rsidR="00BF0320" w:rsidRPr="00BF0320" w:rsidRDefault="00BF0320" w:rsidP="00BC2F47">
      <w:pPr>
        <w:numPr>
          <w:ilvl w:val="0"/>
          <w:numId w:val="4"/>
        </w:num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срок действия;</w:t>
      </w:r>
    </w:p>
    <w:p w:rsidR="00BF0320" w:rsidRPr="00BF0320" w:rsidRDefault="00BF0320" w:rsidP="00BC2F47">
      <w:pPr>
        <w:numPr>
          <w:ilvl w:val="0"/>
          <w:numId w:val="4"/>
        </w:num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последствия на случай, если потребитель нарушит обязательства;</w:t>
      </w:r>
    </w:p>
    <w:p w:rsidR="00BF0320" w:rsidRPr="00BF0320" w:rsidRDefault="00BF0320" w:rsidP="00BC2F47">
      <w:pPr>
        <w:numPr>
          <w:ilvl w:val="0"/>
          <w:numId w:val="4"/>
        </w:num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реквизиты сторон.</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Предложите потребителю выбрать порядок выплаты долга: единовременно или в рассрочку.</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Если потребитель готов единовременно погасить долг, то включите в соглашение сумму долга, период его образования (например, с 1 августа по 1 октября 2017 года) и предполагаемую дату выплаты. </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Если вы и потребитель договорились о рассрочке платежа, то согласуйте в рамках соглашения график погашения задолженности. В графике укажите количество и размер платежей, а также даты их внесения. </w:t>
      </w:r>
    </w:p>
    <w:p w:rsidR="00BF0320" w:rsidRPr="00BF0320" w:rsidRDefault="00BF0320" w:rsidP="00BC2F47">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Внесите условия оплаты в текст и подпишите соглашение. От вашего имени документ должен подписать руководитель или представитель по доверенности. Доверенность может быть, например, у главного бухгалтера.</w:t>
      </w:r>
    </w:p>
    <w:p w:rsidR="00BF0320" w:rsidRPr="00BF0320" w:rsidRDefault="00BF0320" w:rsidP="00BF0320">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BF0320">
        <w:rPr>
          <w:rFonts w:ascii="Times New Roman" w:eastAsia="Times New Roman" w:hAnsi="Times New Roman" w:cs="Times New Roman"/>
          <w:b/>
          <w:bCs/>
          <w:color w:val="002060"/>
          <w:sz w:val="32"/>
          <w:szCs w:val="32"/>
          <w:u w:val="single"/>
          <w:lang w:eastAsia="ru-RU"/>
        </w:rPr>
        <w:lastRenderedPageBreak/>
        <w:t>Ограничение/приостановление КУ</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За долги вы можете ограничить или приостановить подачу КУ — горячей воды, электроэнергии, газа, водоотведения. Планировать мероприятия по ограничению или приостановлению можно, если долг за одну КУ превышает сумму двух месячных размеров платы, рассчитанных исходя из норматива потребления. </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Сообщите должнику о накопленном долге и риске оказаться без КУ. Предложите выплатить задолженность в течение 20 дней с момента, как он получил уведомление. </w:t>
      </w:r>
    </w:p>
    <w:p w:rsidR="00BC2F47" w:rsidRDefault="00BF0320" w:rsidP="00BC2F47">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Если через 20 дней оплата не поступила, приступайте к ограничению КУ. В домах, где нет технической возможности ограничить услугу, приостановите ее. Дополнительно уведомлять должника о приостановке не нужно.</w:t>
      </w:r>
    </w:p>
    <w:p w:rsidR="00BF0320" w:rsidRPr="00BF0320" w:rsidRDefault="00BF0320" w:rsidP="00BC2F47">
      <w:pPr>
        <w:spacing w:after="0" w:line="300" w:lineRule="atLeast"/>
        <w:jc w:val="both"/>
        <w:rPr>
          <w:rFonts w:ascii="Times New Roman" w:eastAsia="Times New Roman" w:hAnsi="Times New Roman" w:cs="Times New Roman"/>
          <w:color w:val="002060"/>
          <w:sz w:val="32"/>
          <w:szCs w:val="32"/>
          <w:u w:val="single"/>
          <w:lang w:eastAsia="ru-RU"/>
        </w:rPr>
      </w:pPr>
      <w:r w:rsidRPr="00BF0320">
        <w:rPr>
          <w:rFonts w:ascii="Times New Roman" w:eastAsia="Times New Roman" w:hAnsi="Times New Roman" w:cs="Times New Roman"/>
          <w:b/>
          <w:bCs/>
          <w:color w:val="002060"/>
          <w:sz w:val="32"/>
          <w:szCs w:val="32"/>
          <w:u w:val="single"/>
          <w:lang w:eastAsia="ru-RU"/>
        </w:rPr>
        <w:t>Отработка долга</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Предложите должнику выполнить работы и услуги в счет погашения долга. В таком случае вместо денежных средств вы получите результат работы. Юридических ограничений в этой части нет. Сумма долга может быть любой. </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Отработка долга вместо оплаты ЖКУ — это изменение способа оплаты. Изменение способа исполнения обязательства предусмотрено </w:t>
      </w:r>
      <w:r w:rsidR="00BF0320" w:rsidRPr="00BC2F47">
        <w:rPr>
          <w:rFonts w:ascii="Times New Roman" w:eastAsia="Times New Roman" w:hAnsi="Times New Roman" w:cs="Times New Roman"/>
          <w:color w:val="008200"/>
          <w:sz w:val="28"/>
          <w:szCs w:val="28"/>
          <w:u w:val="single"/>
          <w:lang w:eastAsia="ru-RU"/>
        </w:rPr>
        <w:t>статьей 409</w:t>
      </w:r>
      <w:r w:rsidR="00BF0320" w:rsidRPr="00BF0320">
        <w:rPr>
          <w:rFonts w:ascii="Times New Roman" w:eastAsia="Times New Roman" w:hAnsi="Times New Roman" w:cs="Times New Roman"/>
          <w:sz w:val="28"/>
          <w:szCs w:val="28"/>
          <w:lang w:eastAsia="ru-RU"/>
        </w:rPr>
        <w:t xml:space="preserve"> Гражданского кодекса. Это право возникает на основании обязанности граждан и организаций своевременно и полностью оплачивать ЖКУ (</w:t>
      </w:r>
      <w:r w:rsidR="00BF0320" w:rsidRPr="00BC2F47">
        <w:rPr>
          <w:rFonts w:ascii="Times New Roman" w:eastAsia="Times New Roman" w:hAnsi="Times New Roman" w:cs="Times New Roman"/>
          <w:color w:val="008200"/>
          <w:sz w:val="28"/>
          <w:szCs w:val="28"/>
          <w:u w:val="single"/>
          <w:lang w:eastAsia="ru-RU"/>
        </w:rPr>
        <w:t>ч. 1 ст. 153 Жилищного кодекса</w:t>
      </w:r>
      <w:r w:rsidR="00BF0320" w:rsidRPr="00BF0320">
        <w:rPr>
          <w:rFonts w:ascii="Times New Roman" w:eastAsia="Times New Roman" w:hAnsi="Times New Roman" w:cs="Times New Roman"/>
          <w:sz w:val="28"/>
          <w:szCs w:val="28"/>
          <w:lang w:eastAsia="ru-RU"/>
        </w:rPr>
        <w:t xml:space="preserve">). Если граждане не оплачивают ЖКУ, то становятся должниками. Решение о погашении долга — право сторон обязательства. Надо договариваться. </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Заключите письменный договор с должником, по которому будете выплачивать ему деньги. Сделки юридических лиц с гражданами совершаются в простой письменной форме, это определено </w:t>
      </w:r>
      <w:r w:rsidR="00BF0320" w:rsidRPr="00BC2F47">
        <w:rPr>
          <w:rFonts w:ascii="Times New Roman" w:eastAsia="Times New Roman" w:hAnsi="Times New Roman" w:cs="Times New Roman"/>
          <w:color w:val="008200"/>
          <w:sz w:val="28"/>
          <w:szCs w:val="28"/>
          <w:u w:val="single"/>
          <w:lang w:eastAsia="ru-RU"/>
        </w:rPr>
        <w:t>статьей 161</w:t>
      </w:r>
      <w:r w:rsidR="00BF0320" w:rsidRPr="00BF0320">
        <w:rPr>
          <w:rFonts w:ascii="Times New Roman" w:eastAsia="Times New Roman" w:hAnsi="Times New Roman" w:cs="Times New Roman"/>
          <w:sz w:val="28"/>
          <w:szCs w:val="28"/>
          <w:lang w:eastAsia="ru-RU"/>
        </w:rPr>
        <w:t xml:space="preserve"> Гражданского кодекса. </w:t>
      </w:r>
    </w:p>
    <w:p w:rsidR="00BF0320" w:rsidRPr="00BF0320" w:rsidRDefault="00BF0320" w:rsidP="00BC2F47">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Вы можете заключить:</w:t>
      </w:r>
    </w:p>
    <w:p w:rsidR="00BF0320" w:rsidRPr="00BF0320" w:rsidRDefault="00BF0320" w:rsidP="00BC2F47">
      <w:pPr>
        <w:numPr>
          <w:ilvl w:val="0"/>
          <w:numId w:val="14"/>
        </w:num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трудовой договор;</w:t>
      </w:r>
    </w:p>
    <w:p w:rsidR="00BF0320" w:rsidRPr="00BF0320" w:rsidRDefault="00BF0320" w:rsidP="00BC2F47">
      <w:pPr>
        <w:numPr>
          <w:ilvl w:val="0"/>
          <w:numId w:val="14"/>
        </w:num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договор на оказание работ и услуг;</w:t>
      </w:r>
    </w:p>
    <w:p w:rsidR="00BF0320" w:rsidRPr="00BF0320" w:rsidRDefault="00BF0320" w:rsidP="00BC2F47">
      <w:pPr>
        <w:numPr>
          <w:ilvl w:val="0"/>
          <w:numId w:val="14"/>
        </w:num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договор взаимозачета.</w:t>
      </w:r>
    </w:p>
    <w:p w:rsidR="00BC2F47"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В зависимости от вида заключенного договора отношения между вами и должником будут трудовыми или гражданско-правовыми.</w:t>
      </w:r>
    </w:p>
    <w:p w:rsidR="00BF0320" w:rsidRPr="00BF0320" w:rsidRDefault="00BF0320" w:rsidP="00BC2F47">
      <w:pPr>
        <w:spacing w:after="0" w:line="300" w:lineRule="atLeast"/>
        <w:jc w:val="both"/>
        <w:rPr>
          <w:rFonts w:ascii="Times New Roman" w:eastAsia="Times New Roman" w:hAnsi="Times New Roman" w:cs="Times New Roman"/>
          <w:color w:val="002060"/>
          <w:sz w:val="32"/>
          <w:szCs w:val="32"/>
          <w:u w:val="single"/>
          <w:lang w:eastAsia="ru-RU"/>
        </w:rPr>
      </w:pPr>
      <w:r w:rsidRPr="00BF0320">
        <w:rPr>
          <w:rFonts w:ascii="Times New Roman" w:eastAsia="Times New Roman" w:hAnsi="Times New Roman" w:cs="Times New Roman"/>
          <w:b/>
          <w:bCs/>
          <w:color w:val="002060"/>
          <w:sz w:val="32"/>
          <w:szCs w:val="32"/>
          <w:u w:val="single"/>
          <w:lang w:eastAsia="ru-RU"/>
        </w:rPr>
        <w:t>Судебное производство, исполнительный лист</w:t>
      </w:r>
    </w:p>
    <w:p w:rsidR="00BF0320" w:rsidRPr="00BF0320" w:rsidRDefault="00BC2F47"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0320" w:rsidRPr="00BF0320">
        <w:rPr>
          <w:rFonts w:ascii="Times New Roman" w:eastAsia="Times New Roman" w:hAnsi="Times New Roman" w:cs="Times New Roman"/>
          <w:sz w:val="28"/>
          <w:szCs w:val="28"/>
          <w:lang w:eastAsia="ru-RU"/>
        </w:rPr>
        <w:t xml:space="preserve">Задолженность по жилому помещению взыскивайте в суде общей юрисдикции. Как только судебный приказ или решение вступит в законную силу, заберите документ из суда. К решению суд должен приложить исполнительный лист. С этими документами приступайте к взысканию долга. </w:t>
      </w:r>
    </w:p>
    <w:p w:rsidR="00BF0320" w:rsidRPr="00BF0320" w:rsidRDefault="00BF0320" w:rsidP="00BC2F47">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 xml:space="preserve">Требование о взыскании задолженности по оплате ЖКУ включено в перечень требований, по которым выдается судебный приказ. Это закреплено </w:t>
      </w:r>
      <w:r w:rsidRPr="00BC2F47">
        <w:rPr>
          <w:rFonts w:ascii="Times New Roman" w:eastAsia="Times New Roman" w:hAnsi="Times New Roman" w:cs="Times New Roman"/>
          <w:color w:val="008200"/>
          <w:sz w:val="28"/>
          <w:szCs w:val="28"/>
          <w:u w:val="single"/>
          <w:lang w:eastAsia="ru-RU"/>
        </w:rPr>
        <w:t>статьей 122</w:t>
      </w:r>
      <w:r w:rsidRPr="00BF0320">
        <w:rPr>
          <w:rFonts w:ascii="Times New Roman" w:eastAsia="Times New Roman" w:hAnsi="Times New Roman" w:cs="Times New Roman"/>
          <w:sz w:val="28"/>
          <w:szCs w:val="28"/>
          <w:lang w:eastAsia="ru-RU"/>
        </w:rPr>
        <w:t xml:space="preserve"> Гражданского процессуального кодекса. Теперь воспользоваться судебным приказом возможно для взыскания долга по обязательным платежам и взносам с членов ТСЖ и строительного кооператива. </w:t>
      </w:r>
    </w:p>
    <w:p w:rsidR="00BF0320" w:rsidRPr="00BF0320" w:rsidRDefault="00BF0320" w:rsidP="00BC2F47">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 xml:space="preserve">Установлен размер денежных сумм, подлежащий взысканию в судах общей юрисдикции, — до 500 тыс. руб. </w:t>
      </w:r>
    </w:p>
    <w:p w:rsidR="00BF0320" w:rsidRPr="00BF0320" w:rsidRDefault="006C344A"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43" style="width:6in;height:.75pt" o:hralign="center" o:hrstd="t" o:hrnoshade="t" o:hr="t" fillcolor="#e11f27" stroked="f">
            <v:path strokeok="f"/>
          </v:rect>
        </w:pict>
      </w:r>
    </w:p>
    <w:p w:rsidR="00BF0320" w:rsidRPr="00BF0320" w:rsidRDefault="00BF0320" w:rsidP="00BC2F47">
      <w:pPr>
        <w:keepNext/>
        <w:spacing w:after="0" w:line="300" w:lineRule="atLeast"/>
        <w:jc w:val="both"/>
        <w:outlineLvl w:val="2"/>
        <w:rPr>
          <w:rFonts w:ascii="Times New Roman" w:eastAsia="Times" w:hAnsi="Times New Roman" w:cs="Times New Roman"/>
          <w:b/>
          <w:bCs/>
          <w:color w:val="E11F27"/>
          <w:sz w:val="28"/>
          <w:szCs w:val="28"/>
          <w:lang w:eastAsia="ru-RU"/>
        </w:rPr>
      </w:pPr>
      <w:r w:rsidRPr="00BF0320">
        <w:rPr>
          <w:rFonts w:ascii="Times New Roman" w:eastAsia="Times" w:hAnsi="Times New Roman" w:cs="Times New Roman"/>
          <w:b/>
          <w:bCs/>
          <w:color w:val="E11F27"/>
          <w:sz w:val="28"/>
          <w:szCs w:val="28"/>
          <w:lang w:eastAsia="ru-RU"/>
        </w:rPr>
        <w:lastRenderedPageBreak/>
        <w:t>К СВЕДЕНИЮ</w:t>
      </w:r>
    </w:p>
    <w:p w:rsidR="00BF0320" w:rsidRPr="00BF0320" w:rsidRDefault="00BF0320" w:rsidP="00BC2F47">
      <w:pPr>
        <w:spacing w:after="0" w:line="300" w:lineRule="atLeast"/>
        <w:jc w:val="both"/>
        <w:rPr>
          <w:rFonts w:ascii="Times New Roman" w:eastAsia="Times" w:hAnsi="Times New Roman" w:cs="Times New Roman"/>
          <w:sz w:val="28"/>
          <w:szCs w:val="28"/>
          <w:lang w:eastAsia="ru-RU"/>
        </w:rPr>
      </w:pPr>
      <w:r w:rsidRPr="00BF0320">
        <w:rPr>
          <w:rFonts w:ascii="Times New Roman" w:eastAsia="Times" w:hAnsi="Times New Roman" w:cs="Times New Roman"/>
          <w:sz w:val="28"/>
          <w:szCs w:val="28"/>
          <w:lang w:eastAsia="ru-RU"/>
        </w:rPr>
        <w:t>Если должник отменил судебный приказ, просите суд рассмотреть иск о взыскании долга за ЖКУ в упрощенном порядке (</w:t>
      </w:r>
      <w:proofErr w:type="spellStart"/>
      <w:r w:rsidRPr="00BF0320">
        <w:rPr>
          <w:rFonts w:ascii="Times New Roman" w:eastAsia="Times" w:hAnsi="Times New Roman" w:cs="Times New Roman"/>
          <w:sz w:val="28"/>
          <w:szCs w:val="28"/>
          <w:lang w:eastAsia="ru-RU"/>
        </w:rPr>
        <w:t>пп</w:t>
      </w:r>
      <w:proofErr w:type="spellEnd"/>
      <w:r w:rsidRPr="00BF0320">
        <w:rPr>
          <w:rFonts w:ascii="Times New Roman" w:eastAsia="Times" w:hAnsi="Times New Roman" w:cs="Times New Roman"/>
          <w:sz w:val="28"/>
          <w:szCs w:val="28"/>
          <w:lang w:eastAsia="ru-RU"/>
        </w:rPr>
        <w:t>. </w:t>
      </w:r>
      <w:r w:rsidRPr="00BC2F47">
        <w:rPr>
          <w:rFonts w:ascii="Times New Roman" w:eastAsia="Times" w:hAnsi="Times New Roman" w:cs="Times New Roman"/>
          <w:color w:val="008200"/>
          <w:sz w:val="28"/>
          <w:szCs w:val="28"/>
          <w:u w:val="single"/>
          <w:lang w:eastAsia="ru-RU"/>
        </w:rPr>
        <w:t>1</w:t>
      </w:r>
      <w:r w:rsidRPr="00BF0320">
        <w:rPr>
          <w:rFonts w:ascii="Times New Roman" w:eastAsia="Times" w:hAnsi="Times New Roman" w:cs="Times New Roman"/>
          <w:sz w:val="28"/>
          <w:szCs w:val="28"/>
          <w:lang w:eastAsia="ru-RU"/>
        </w:rPr>
        <w:t>, </w:t>
      </w:r>
      <w:r w:rsidRPr="00BC2F47">
        <w:rPr>
          <w:rFonts w:ascii="Times New Roman" w:eastAsia="Times" w:hAnsi="Times New Roman" w:cs="Times New Roman"/>
          <w:color w:val="008200"/>
          <w:sz w:val="28"/>
          <w:szCs w:val="28"/>
          <w:u w:val="single"/>
          <w:lang w:eastAsia="ru-RU"/>
        </w:rPr>
        <w:t>3</w:t>
      </w:r>
      <w:r w:rsidRPr="00BF0320">
        <w:rPr>
          <w:rFonts w:ascii="Times New Roman" w:eastAsia="Times" w:hAnsi="Times New Roman" w:cs="Times New Roman"/>
          <w:sz w:val="28"/>
          <w:szCs w:val="28"/>
          <w:lang w:eastAsia="ru-RU"/>
        </w:rPr>
        <w:t xml:space="preserve"> ч. 1 ст. 232.2 Гражданского процессуального кодекса). При таком порядке не требуется присутствия сторон. </w:t>
      </w:r>
    </w:p>
    <w:p w:rsidR="00BF0320" w:rsidRPr="00BF0320" w:rsidRDefault="006C344A" w:rsidP="00BC2F47">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44" style="width:6in;height:.75pt" o:hralign="center" o:hrstd="t" o:hrnoshade="t" o:hr="t" fillcolor="#e11f27" stroked="f">
            <v:path strokeok="f"/>
          </v:rect>
        </w:pict>
      </w:r>
    </w:p>
    <w:p w:rsidR="00BF0320" w:rsidRPr="00BF0320" w:rsidRDefault="00BF0320" w:rsidP="00BC2F47">
      <w:pPr>
        <w:spacing w:after="0" w:line="300" w:lineRule="atLeast"/>
        <w:jc w:val="both"/>
        <w:rPr>
          <w:rFonts w:ascii="Times New Roman" w:eastAsia="Times New Roman" w:hAnsi="Times New Roman" w:cs="Times New Roman"/>
          <w:sz w:val="28"/>
          <w:szCs w:val="28"/>
          <w:lang w:eastAsia="ru-RU"/>
        </w:rPr>
      </w:pPr>
    </w:p>
    <w:p w:rsidR="00BF0320" w:rsidRPr="00BF0320" w:rsidRDefault="00BF0320" w:rsidP="00BC2F47">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 xml:space="preserve">В качестве суда первой инстанции дела о выдаче судебного приказа рассматривает мировой судья. Это установлено </w:t>
      </w:r>
      <w:r w:rsidRPr="00BC2F47">
        <w:rPr>
          <w:rFonts w:ascii="Times New Roman" w:eastAsia="Times New Roman" w:hAnsi="Times New Roman" w:cs="Times New Roman"/>
          <w:color w:val="008200"/>
          <w:sz w:val="28"/>
          <w:szCs w:val="28"/>
          <w:u w:val="single"/>
          <w:lang w:eastAsia="ru-RU"/>
        </w:rPr>
        <w:t>пунктом 1</w:t>
      </w:r>
      <w:r w:rsidRPr="00BF0320">
        <w:rPr>
          <w:rFonts w:ascii="Times New Roman" w:eastAsia="Times New Roman" w:hAnsi="Times New Roman" w:cs="Times New Roman"/>
          <w:sz w:val="28"/>
          <w:szCs w:val="28"/>
          <w:lang w:eastAsia="ru-RU"/>
        </w:rPr>
        <w:t> части 1 статьи 23 Гражданского процессуального кодекса.</w:t>
      </w:r>
    </w:p>
    <w:p w:rsidR="00BF0320" w:rsidRPr="00BF0320" w:rsidRDefault="00BF0320" w:rsidP="00BC2F47">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Мы предлагаем два способа исполнения судебного решения.</w:t>
      </w:r>
    </w:p>
    <w:p w:rsidR="00BC2F47" w:rsidRDefault="00BF0320" w:rsidP="00BC2F47">
      <w:pPr>
        <w:spacing w:after="0" w:line="300" w:lineRule="atLeast"/>
        <w:jc w:val="both"/>
        <w:rPr>
          <w:rFonts w:ascii="Times New Roman" w:eastAsia="Times New Roman" w:hAnsi="Times New Roman" w:cs="Times New Roman"/>
          <w:color w:val="002060"/>
          <w:sz w:val="28"/>
          <w:szCs w:val="28"/>
          <w:lang w:eastAsia="ru-RU"/>
        </w:rPr>
      </w:pPr>
      <w:r w:rsidRPr="00BF0320">
        <w:rPr>
          <w:rFonts w:ascii="Times New Roman" w:eastAsia="Times New Roman" w:hAnsi="Times New Roman" w:cs="Times New Roman"/>
          <w:b/>
          <w:bCs/>
          <w:color w:val="002060"/>
          <w:sz w:val="28"/>
          <w:szCs w:val="28"/>
          <w:u w:val="single"/>
          <w:lang w:eastAsia="ru-RU"/>
        </w:rPr>
        <w:t>Способ 1.</w:t>
      </w:r>
      <w:r w:rsidRPr="00BF0320">
        <w:rPr>
          <w:rFonts w:ascii="Times New Roman" w:eastAsia="Times New Roman" w:hAnsi="Times New Roman" w:cs="Times New Roman"/>
          <w:color w:val="002060"/>
          <w:sz w:val="28"/>
          <w:szCs w:val="28"/>
          <w:lang w:eastAsia="ru-RU"/>
        </w:rPr>
        <w:t> </w:t>
      </w:r>
    </w:p>
    <w:p w:rsidR="00BF0320" w:rsidRPr="00BF0320" w:rsidRDefault="00BF0320" w:rsidP="00BC2F47">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b/>
          <w:bCs/>
          <w:color w:val="002060"/>
          <w:sz w:val="28"/>
          <w:szCs w:val="28"/>
          <w:lang w:eastAsia="ru-RU"/>
        </w:rPr>
        <w:t>Работа с банком напрямую.</w:t>
      </w:r>
      <w:r w:rsidRPr="00BF0320">
        <w:rPr>
          <w:rFonts w:ascii="Times New Roman" w:eastAsia="Times New Roman" w:hAnsi="Times New Roman" w:cs="Times New Roman"/>
          <w:color w:val="002060"/>
          <w:sz w:val="28"/>
          <w:szCs w:val="28"/>
          <w:lang w:eastAsia="ru-RU"/>
        </w:rPr>
        <w:t xml:space="preserve"> </w:t>
      </w:r>
      <w:r w:rsidRPr="00BF0320">
        <w:rPr>
          <w:rFonts w:ascii="Times New Roman" w:eastAsia="Times New Roman" w:hAnsi="Times New Roman" w:cs="Times New Roman"/>
          <w:sz w:val="28"/>
          <w:szCs w:val="28"/>
          <w:lang w:eastAsia="ru-RU"/>
        </w:rPr>
        <w:t xml:space="preserve">Чтобы ускорить процесс взыскания долга, подайте исполнительный лист в банк. Это право взыскателя предусмотрено </w:t>
      </w:r>
      <w:r w:rsidRPr="00BC2F47">
        <w:rPr>
          <w:rFonts w:ascii="Times New Roman" w:eastAsia="Times New Roman" w:hAnsi="Times New Roman" w:cs="Times New Roman"/>
          <w:color w:val="008200"/>
          <w:sz w:val="28"/>
          <w:szCs w:val="28"/>
          <w:u w:val="single"/>
          <w:lang w:eastAsia="ru-RU"/>
        </w:rPr>
        <w:t>статьей 8</w:t>
      </w:r>
      <w:r w:rsidRPr="00BF0320">
        <w:rPr>
          <w:rFonts w:ascii="Times New Roman" w:eastAsia="Times New Roman" w:hAnsi="Times New Roman" w:cs="Times New Roman"/>
          <w:sz w:val="28"/>
          <w:szCs w:val="28"/>
          <w:lang w:eastAsia="ru-RU"/>
        </w:rPr>
        <w:t xml:space="preserve"> Федерального закона от 02.10.2007 № 229-ФЗ (далее — Закон № 229-ФЗ). Главное — быть уверенным, что у должника открыт там счет и на нем есть сумма, которую нужно взыскать. </w:t>
      </w:r>
    </w:p>
    <w:p w:rsidR="00BF0320" w:rsidRPr="00BF0320" w:rsidRDefault="00BF0320" w:rsidP="00BC2F47">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Чтобы узнать банк, в котором должник хранит свои сбережения, обратитесь в налоговый орган. Информацию должны предоставить в течение семи дней со дня поступления запроса. Это указано в </w:t>
      </w:r>
      <w:r w:rsidRPr="00BC2F47">
        <w:rPr>
          <w:rFonts w:ascii="Times New Roman" w:eastAsia="Times New Roman" w:hAnsi="Times New Roman" w:cs="Times New Roman"/>
          <w:color w:val="008200"/>
          <w:sz w:val="28"/>
          <w:szCs w:val="28"/>
          <w:u w:val="single"/>
          <w:lang w:eastAsia="ru-RU"/>
        </w:rPr>
        <w:t>частях 8–10</w:t>
      </w:r>
      <w:r w:rsidRPr="00BF0320">
        <w:rPr>
          <w:rFonts w:ascii="Times New Roman" w:eastAsia="Times New Roman" w:hAnsi="Times New Roman" w:cs="Times New Roman"/>
          <w:sz w:val="28"/>
          <w:szCs w:val="28"/>
          <w:lang w:eastAsia="ru-RU"/>
        </w:rPr>
        <w:t xml:space="preserve"> статьи 69 Закона № 229-ФЗ. Данные также можно получить от соседей или знакомых должника, которые могут знать, карта какого банка у него есть. </w:t>
      </w:r>
    </w:p>
    <w:p w:rsidR="00BC2F47" w:rsidRDefault="00BF0320" w:rsidP="00BC2F47">
      <w:pPr>
        <w:spacing w:after="0" w:line="300" w:lineRule="atLeast"/>
        <w:jc w:val="both"/>
        <w:rPr>
          <w:rFonts w:ascii="Times New Roman" w:eastAsia="Times New Roman" w:hAnsi="Times New Roman" w:cs="Times New Roman"/>
          <w:color w:val="002060"/>
          <w:sz w:val="28"/>
          <w:szCs w:val="28"/>
          <w:u w:val="single"/>
          <w:lang w:eastAsia="ru-RU"/>
        </w:rPr>
      </w:pPr>
      <w:r w:rsidRPr="00BF0320">
        <w:rPr>
          <w:rFonts w:ascii="Times New Roman" w:eastAsia="Times New Roman" w:hAnsi="Times New Roman" w:cs="Times New Roman"/>
          <w:b/>
          <w:bCs/>
          <w:color w:val="002060"/>
          <w:sz w:val="28"/>
          <w:szCs w:val="28"/>
          <w:u w:val="single"/>
          <w:lang w:eastAsia="ru-RU"/>
        </w:rPr>
        <w:t>Способ 2.</w:t>
      </w:r>
      <w:r w:rsidRPr="00BF0320">
        <w:rPr>
          <w:rFonts w:ascii="Times New Roman" w:eastAsia="Times New Roman" w:hAnsi="Times New Roman" w:cs="Times New Roman"/>
          <w:color w:val="002060"/>
          <w:sz w:val="28"/>
          <w:szCs w:val="28"/>
          <w:u w:val="single"/>
          <w:lang w:eastAsia="ru-RU"/>
        </w:rPr>
        <w:t> </w:t>
      </w:r>
    </w:p>
    <w:p w:rsidR="00BF0320" w:rsidRPr="00BF0320" w:rsidRDefault="00BF0320" w:rsidP="00BC2F47">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b/>
          <w:bCs/>
          <w:color w:val="002060"/>
          <w:sz w:val="28"/>
          <w:szCs w:val="28"/>
          <w:lang w:eastAsia="ru-RU"/>
        </w:rPr>
        <w:t>Работа с судебными приставами.</w:t>
      </w:r>
      <w:r w:rsidRPr="00BF0320">
        <w:rPr>
          <w:rFonts w:ascii="Times New Roman" w:eastAsia="Times New Roman" w:hAnsi="Times New Roman" w:cs="Times New Roman"/>
          <w:color w:val="002060"/>
          <w:sz w:val="28"/>
          <w:szCs w:val="28"/>
          <w:lang w:eastAsia="ru-RU"/>
        </w:rPr>
        <w:t xml:space="preserve"> </w:t>
      </w:r>
      <w:r w:rsidRPr="00BF0320">
        <w:rPr>
          <w:rFonts w:ascii="Times New Roman" w:eastAsia="Times New Roman" w:hAnsi="Times New Roman" w:cs="Times New Roman"/>
          <w:sz w:val="28"/>
          <w:szCs w:val="28"/>
          <w:lang w:eastAsia="ru-RU"/>
        </w:rPr>
        <w:t xml:space="preserve">Отнесите исполнительный лист или судебный приказ в службу судебных приставов. Основной плюс этого способа — эффективные меры, которые применяют к должникам. </w:t>
      </w:r>
    </w:p>
    <w:p w:rsidR="00BF0320" w:rsidRPr="00BF0320" w:rsidRDefault="00BF0320" w:rsidP="00BC2F47">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 xml:space="preserve">Судебный пристав вправе направить исполнительный документ в бухгалтерию по месту работы должника (тогда в вашу пользу будут списывать часть зарплаты должника) или наложить арест на его имущество. </w:t>
      </w:r>
    </w:p>
    <w:p w:rsidR="00BF0320" w:rsidRDefault="00BF0320" w:rsidP="00BC2F47">
      <w:pPr>
        <w:spacing w:after="0" w:line="300" w:lineRule="atLeast"/>
        <w:jc w:val="both"/>
        <w:rPr>
          <w:rFonts w:ascii="Times New Roman" w:eastAsia="Times New Roman" w:hAnsi="Times New Roman" w:cs="Times New Roman"/>
          <w:sz w:val="28"/>
          <w:szCs w:val="28"/>
          <w:lang w:eastAsia="ru-RU"/>
        </w:rPr>
      </w:pPr>
      <w:r w:rsidRPr="00BF0320">
        <w:rPr>
          <w:rFonts w:ascii="Times New Roman" w:eastAsia="Times New Roman" w:hAnsi="Times New Roman" w:cs="Times New Roman"/>
          <w:sz w:val="28"/>
          <w:szCs w:val="28"/>
          <w:lang w:eastAsia="ru-RU"/>
        </w:rPr>
        <w:t>Подайте судебному приставу-исполнителю заявление о запрете на выезд должника за пределы РФ. Пороговая сумма для применения такой меры — 30 тыс. руб. (</w:t>
      </w:r>
      <w:r w:rsidRPr="00BC2F47">
        <w:rPr>
          <w:rFonts w:ascii="Times New Roman" w:eastAsia="Times New Roman" w:hAnsi="Times New Roman" w:cs="Times New Roman"/>
          <w:color w:val="008200"/>
          <w:sz w:val="28"/>
          <w:szCs w:val="28"/>
          <w:u w:val="single"/>
          <w:lang w:eastAsia="ru-RU"/>
        </w:rPr>
        <w:t>п. 3 ч. 1 ст. 67 Закона № 229-ФЗ</w:t>
      </w:r>
      <w:r w:rsidRPr="00BF0320">
        <w:rPr>
          <w:rFonts w:ascii="Times New Roman" w:eastAsia="Times New Roman" w:hAnsi="Times New Roman" w:cs="Times New Roman"/>
          <w:sz w:val="28"/>
          <w:szCs w:val="28"/>
          <w:lang w:eastAsia="ru-RU"/>
        </w:rPr>
        <w:t>). К сумме долга за ЖКУ пристав может добавить задолженность по алиментам, например. Такая мера хорошо показывает себя в случае, когда у должника есть деньги, но нет желания платить.</w:t>
      </w:r>
    </w:p>
    <w:p w:rsidR="00B1045A" w:rsidRDefault="00B1045A" w:rsidP="00BC2F47">
      <w:pPr>
        <w:spacing w:after="0" w:line="300" w:lineRule="atLeast"/>
        <w:jc w:val="both"/>
        <w:rPr>
          <w:rFonts w:ascii="Times New Roman" w:eastAsia="Times New Roman" w:hAnsi="Times New Roman" w:cs="Times New Roman"/>
          <w:color w:val="002060"/>
          <w:sz w:val="28"/>
          <w:szCs w:val="28"/>
          <w:u w:val="single"/>
          <w:lang w:eastAsia="ru-RU"/>
        </w:rPr>
      </w:pPr>
      <w:r w:rsidRPr="00B1045A">
        <w:rPr>
          <w:rFonts w:ascii="Times New Roman" w:eastAsia="Times New Roman" w:hAnsi="Times New Roman" w:cs="Times New Roman"/>
          <w:color w:val="002060"/>
          <w:sz w:val="28"/>
          <w:szCs w:val="28"/>
          <w:u w:val="single"/>
          <w:lang w:eastAsia="ru-RU"/>
        </w:rPr>
        <w:t>----------------------------------------------------------------------------------------------------------------</w:t>
      </w:r>
    </w:p>
    <w:p w:rsidR="0048769D" w:rsidRPr="00BF0320" w:rsidRDefault="0048769D" w:rsidP="00BC2F47">
      <w:pPr>
        <w:spacing w:after="0" w:line="300" w:lineRule="atLeast"/>
        <w:jc w:val="both"/>
        <w:rPr>
          <w:rFonts w:ascii="Times New Roman" w:eastAsia="Times New Roman" w:hAnsi="Times New Roman" w:cs="Times New Roman"/>
          <w:color w:val="002060"/>
          <w:sz w:val="28"/>
          <w:szCs w:val="28"/>
          <w:u w:val="single"/>
          <w:lang w:eastAsia="ru-RU"/>
        </w:rPr>
      </w:pPr>
    </w:p>
    <w:p w:rsidR="00B1045A" w:rsidRPr="00B1045A" w:rsidRDefault="00B1045A" w:rsidP="00B1045A">
      <w:pPr>
        <w:pStyle w:val="a3"/>
        <w:spacing w:after="280" w:afterAutospacing="1" w:line="300" w:lineRule="atLeast"/>
        <w:rPr>
          <w:rFonts w:ascii="Times New Roman" w:eastAsia="Times New Roman" w:hAnsi="Times New Roman" w:cs="Times New Roman"/>
          <w:color w:val="002060"/>
          <w:sz w:val="40"/>
          <w:szCs w:val="40"/>
          <w:u w:val="single"/>
          <w:lang w:eastAsia="ru-RU"/>
        </w:rPr>
      </w:pPr>
      <w:r w:rsidRPr="00B1045A">
        <w:rPr>
          <w:rFonts w:ascii="Times New Roman" w:eastAsia="Times New Roman" w:hAnsi="Times New Roman" w:cs="Times New Roman"/>
          <w:b/>
          <w:bCs/>
          <w:color w:val="002060"/>
          <w:sz w:val="40"/>
          <w:szCs w:val="40"/>
          <w:lang w:eastAsia="ru-RU"/>
        </w:rPr>
        <w:t>8.</w:t>
      </w:r>
      <w:r w:rsidRPr="00B1045A">
        <w:rPr>
          <w:rFonts w:ascii="Times New Roman" w:eastAsia="Times New Roman" w:hAnsi="Times New Roman" w:cs="Times New Roman"/>
          <w:b/>
          <w:bCs/>
          <w:color w:val="002060"/>
          <w:sz w:val="40"/>
          <w:szCs w:val="40"/>
          <w:u w:val="single"/>
          <w:lang w:eastAsia="ru-RU"/>
        </w:rPr>
        <w:t>Понятие «экономия управляющей организации»</w:t>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045A">
        <w:rPr>
          <w:rFonts w:ascii="Times New Roman" w:eastAsia="Times New Roman" w:hAnsi="Times New Roman" w:cs="Times New Roman"/>
          <w:sz w:val="28"/>
          <w:szCs w:val="28"/>
          <w:lang w:eastAsia="ru-RU"/>
        </w:rPr>
        <w:t xml:space="preserve">С 11 января в жилищной сфере появилось новое понятие — «экономия управляющей организации» (далее — экономия УО). Экономия УО определяется в порядке, установленном </w:t>
      </w:r>
      <w:r w:rsidRPr="00B1045A">
        <w:rPr>
          <w:rFonts w:ascii="Times New Roman" w:eastAsia="Times New Roman" w:hAnsi="Times New Roman" w:cs="Times New Roman"/>
          <w:color w:val="008200"/>
          <w:sz w:val="28"/>
          <w:szCs w:val="28"/>
          <w:u w:val="single"/>
          <w:lang w:eastAsia="ru-RU"/>
        </w:rPr>
        <w:t>частью 12</w:t>
      </w:r>
      <w:r w:rsidRPr="00B1045A">
        <w:rPr>
          <w:rFonts w:ascii="Times New Roman" w:eastAsia="Times New Roman" w:hAnsi="Times New Roman" w:cs="Times New Roman"/>
          <w:sz w:val="28"/>
          <w:szCs w:val="28"/>
          <w:lang w:eastAsia="ru-RU"/>
        </w:rPr>
        <w:t> статьи 162 Жилищного кодекса, если договором управления многоквартирным домом (далее — ДУ) не </w:t>
      </w:r>
      <w:r w:rsidRPr="00B1045A">
        <w:rPr>
          <w:rFonts w:ascii="Times New Roman" w:eastAsia="Times New Roman" w:hAnsi="Times New Roman" w:cs="Times New Roman"/>
          <w:i/>
          <w:iCs/>
          <w:sz w:val="28"/>
          <w:szCs w:val="28"/>
          <w:lang w:eastAsia="ru-RU"/>
        </w:rPr>
        <w:t>«предусмотрено иное распределение полученной управляющей организацией экономии»</w:t>
      </w:r>
      <w:r w:rsidRPr="00B1045A">
        <w:rPr>
          <w:rFonts w:ascii="Times New Roman" w:eastAsia="Times New Roman" w:hAnsi="Times New Roman" w:cs="Times New Roman"/>
          <w:sz w:val="28"/>
          <w:szCs w:val="28"/>
          <w:lang w:eastAsia="ru-RU"/>
        </w:rPr>
        <w:t>. То есть если в ДУ об экономии УО по какой-то причине ничего не сказано, то с 11 января 2018 года действует порядок «распределения полученной управляющей организацией экономии», который установлен в </w:t>
      </w:r>
      <w:r w:rsidRPr="00B1045A">
        <w:rPr>
          <w:rFonts w:ascii="Times New Roman" w:eastAsia="Times New Roman" w:hAnsi="Times New Roman" w:cs="Times New Roman"/>
          <w:color w:val="008200"/>
          <w:sz w:val="28"/>
          <w:szCs w:val="28"/>
          <w:u w:val="single"/>
          <w:lang w:eastAsia="ru-RU"/>
        </w:rPr>
        <w:t>части 12</w:t>
      </w:r>
      <w:r w:rsidRPr="00B1045A">
        <w:rPr>
          <w:rFonts w:ascii="Times New Roman" w:eastAsia="Times New Roman" w:hAnsi="Times New Roman" w:cs="Times New Roman"/>
          <w:sz w:val="28"/>
          <w:szCs w:val="28"/>
          <w:lang w:eastAsia="ru-RU"/>
        </w:rPr>
        <w:t xml:space="preserve"> статьи 162 Жилищного кодекса (в ред. Федерального </w:t>
      </w:r>
      <w:r w:rsidRPr="00B1045A">
        <w:rPr>
          <w:rFonts w:ascii="Times New Roman" w:eastAsia="Times New Roman" w:hAnsi="Times New Roman" w:cs="Times New Roman"/>
          <w:sz w:val="28"/>
          <w:szCs w:val="28"/>
          <w:lang w:eastAsia="ru-RU"/>
        </w:rPr>
        <w:lastRenderedPageBreak/>
        <w:t xml:space="preserve">закона от 31.12.2017 № 485-ФЗ «О внесении изменений в Жилищный кодекс Российской Федерации и отдельные законодательные акты Российской Федерации», далее — Закон № 485-ФЗ). </w:t>
      </w:r>
    </w:p>
    <w:p w:rsidR="00B1045A" w:rsidRPr="00B1045A" w:rsidRDefault="00B1045A" w:rsidP="00B1045A">
      <w:pPr>
        <w:keepNext/>
        <w:spacing w:before="240" w:after="280" w:afterAutospacing="1" w:line="440" w:lineRule="atLeast"/>
        <w:outlineLvl w:val="1"/>
        <w:rPr>
          <w:rFonts w:ascii="Times New Roman" w:eastAsia="Times New Roman" w:hAnsi="Times New Roman" w:cs="Times New Roman"/>
          <w:b/>
          <w:bCs/>
          <w:color w:val="002060"/>
          <w:sz w:val="32"/>
          <w:szCs w:val="32"/>
          <w:u w:val="single"/>
          <w:lang w:eastAsia="ru-RU"/>
        </w:rPr>
      </w:pPr>
      <w:r w:rsidRPr="00B1045A">
        <w:rPr>
          <w:rFonts w:ascii="Times New Roman" w:eastAsia="Times New Roman" w:hAnsi="Times New Roman" w:cs="Times New Roman"/>
          <w:b/>
          <w:bCs/>
          <w:color w:val="002060"/>
          <w:sz w:val="32"/>
          <w:szCs w:val="32"/>
          <w:u w:val="single"/>
          <w:lang w:eastAsia="ru-RU"/>
        </w:rPr>
        <w:t>Что понимать под экономией УО</w:t>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045A">
        <w:rPr>
          <w:rFonts w:ascii="Times New Roman" w:eastAsia="Times New Roman" w:hAnsi="Times New Roman" w:cs="Times New Roman"/>
          <w:sz w:val="28"/>
          <w:szCs w:val="28"/>
          <w:lang w:eastAsia="ru-RU"/>
        </w:rPr>
        <w:t>Понятие «экономия УО» заключается в словесном выражении математической формулы.</w:t>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r w:rsidRPr="00B1045A">
        <w:rPr>
          <w:rFonts w:ascii="Times New Roman" w:eastAsia="Times New Roman" w:hAnsi="Times New Roman" w:cs="Times New Roman"/>
          <w:sz w:val="28"/>
          <w:szCs w:val="28"/>
          <w:lang w:eastAsia="ru-RU"/>
        </w:rPr>
        <w:t>Экономия УО — это разница между:</w:t>
      </w:r>
    </w:p>
    <w:p w:rsidR="00B1045A" w:rsidRPr="00B1045A" w:rsidRDefault="00B1045A" w:rsidP="00B1045A">
      <w:pPr>
        <w:numPr>
          <w:ilvl w:val="0"/>
          <w:numId w:val="2"/>
        </w:numPr>
        <w:spacing w:after="0" w:line="300" w:lineRule="atLeast"/>
        <w:jc w:val="both"/>
        <w:rPr>
          <w:rFonts w:ascii="Times New Roman" w:eastAsia="Times New Roman" w:hAnsi="Times New Roman" w:cs="Times New Roman"/>
          <w:sz w:val="28"/>
          <w:szCs w:val="28"/>
          <w:lang w:eastAsia="ru-RU"/>
        </w:rPr>
      </w:pPr>
      <w:r w:rsidRPr="00B1045A">
        <w:rPr>
          <w:rFonts w:ascii="Times New Roman" w:eastAsia="Times New Roman" w:hAnsi="Times New Roman" w:cs="Times New Roman"/>
          <w:sz w:val="28"/>
          <w:szCs w:val="28"/>
          <w:lang w:eastAsia="ru-RU"/>
        </w:rPr>
        <w:t xml:space="preserve">фактическими расходами УО по результатам исполнения договора управления МКД в соответствии с размещенным в системе отчетом о выполнении договора управления; </w:t>
      </w:r>
    </w:p>
    <w:p w:rsidR="00B1045A" w:rsidRPr="00B1045A" w:rsidRDefault="00B1045A" w:rsidP="00B1045A">
      <w:pPr>
        <w:numPr>
          <w:ilvl w:val="0"/>
          <w:numId w:val="2"/>
        </w:numPr>
        <w:spacing w:after="0" w:line="300" w:lineRule="atLeast"/>
        <w:jc w:val="both"/>
        <w:rPr>
          <w:rFonts w:ascii="Times New Roman" w:eastAsia="Times New Roman" w:hAnsi="Times New Roman" w:cs="Times New Roman"/>
          <w:sz w:val="28"/>
          <w:szCs w:val="28"/>
          <w:lang w:eastAsia="ru-RU"/>
        </w:rPr>
      </w:pPr>
      <w:r w:rsidRPr="00B1045A">
        <w:rPr>
          <w:rFonts w:ascii="Times New Roman" w:eastAsia="Times New Roman" w:hAnsi="Times New Roman" w:cs="Times New Roman"/>
          <w:sz w:val="28"/>
          <w:szCs w:val="28"/>
          <w:lang w:eastAsia="ru-RU"/>
        </w:rPr>
        <w:t xml:space="preserve">и расходами УО, которые учитывались при установлении размера платы за содержание жилого помещения. </w:t>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045A">
        <w:rPr>
          <w:rFonts w:ascii="Times New Roman" w:eastAsia="Times New Roman" w:hAnsi="Times New Roman" w:cs="Times New Roman"/>
          <w:sz w:val="28"/>
          <w:szCs w:val="28"/>
          <w:lang w:eastAsia="ru-RU"/>
        </w:rPr>
        <w:t xml:space="preserve">Понятие «экономия» не новое для гражданско-правовых норм. Поскольку ДУ — это самостоятельный гражданско-правовой договор, достаточно сильно похожий по конструкции на договор подряда, интересно сравнить </w:t>
      </w:r>
      <w:proofErr w:type="spellStart"/>
      <w:r w:rsidRPr="00B1045A">
        <w:rPr>
          <w:rFonts w:ascii="Times New Roman" w:eastAsia="Times New Roman" w:hAnsi="Times New Roman" w:cs="Times New Roman"/>
          <w:sz w:val="28"/>
          <w:szCs w:val="28"/>
          <w:lang w:eastAsia="ru-RU"/>
        </w:rPr>
        <w:t>цивилистический</w:t>
      </w:r>
      <w:proofErr w:type="spellEnd"/>
      <w:r w:rsidRPr="00B1045A">
        <w:rPr>
          <w:rFonts w:ascii="Times New Roman" w:eastAsia="Times New Roman" w:hAnsi="Times New Roman" w:cs="Times New Roman"/>
          <w:sz w:val="28"/>
          <w:szCs w:val="28"/>
          <w:lang w:eastAsia="ru-RU"/>
        </w:rPr>
        <w:t xml:space="preserve"> подход к определению этого понятия. Так, в </w:t>
      </w:r>
      <w:proofErr w:type="gramStart"/>
      <w:r w:rsidRPr="00B1045A">
        <w:rPr>
          <w:rFonts w:ascii="Times New Roman" w:eastAsia="Times New Roman" w:hAnsi="Times New Roman" w:cs="Times New Roman"/>
          <w:sz w:val="28"/>
          <w:szCs w:val="28"/>
          <w:lang w:eastAsia="ru-RU"/>
        </w:rPr>
        <w:t>случаях</w:t>
      </w:r>
      <w:proofErr w:type="gramEnd"/>
      <w:r w:rsidRPr="00B1045A">
        <w:rPr>
          <w:rFonts w:ascii="Times New Roman" w:eastAsia="Times New Roman" w:hAnsi="Times New Roman" w:cs="Times New Roman"/>
          <w:sz w:val="28"/>
          <w:szCs w:val="28"/>
          <w:lang w:eastAsia="ru-RU"/>
        </w:rPr>
        <w:t xml:space="preserve"> когда фактические расходы подрядчика оказались меньше тех, которые учитывались при определении цены работы, подрядчик </w:t>
      </w:r>
      <w:r w:rsidRPr="00B1045A">
        <w:rPr>
          <w:rFonts w:ascii="Times New Roman" w:eastAsia="Times New Roman" w:hAnsi="Times New Roman" w:cs="Times New Roman"/>
          <w:i/>
          <w:iCs/>
          <w:sz w:val="28"/>
          <w:szCs w:val="28"/>
          <w:lang w:eastAsia="ru-RU"/>
        </w:rPr>
        <w:t>сохраняет</w:t>
      </w:r>
      <w:r w:rsidRPr="00B1045A">
        <w:rPr>
          <w:rFonts w:ascii="Times New Roman" w:eastAsia="Times New Roman" w:hAnsi="Times New Roman" w:cs="Times New Roman"/>
          <w:sz w:val="28"/>
          <w:szCs w:val="28"/>
          <w:lang w:eastAsia="ru-RU"/>
        </w:rPr>
        <w:t xml:space="preserve">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 (</w:t>
      </w:r>
      <w:r w:rsidRPr="00B1045A">
        <w:rPr>
          <w:rFonts w:ascii="Times New Roman" w:eastAsia="Times New Roman" w:hAnsi="Times New Roman" w:cs="Times New Roman"/>
          <w:color w:val="008200"/>
          <w:sz w:val="28"/>
          <w:szCs w:val="28"/>
          <w:u w:val="single"/>
          <w:lang w:eastAsia="ru-RU"/>
        </w:rPr>
        <w:t>ст. 710 Гражданского кодекса</w:t>
      </w:r>
      <w:r w:rsidRPr="00B1045A">
        <w:rPr>
          <w:rFonts w:ascii="Times New Roman" w:eastAsia="Times New Roman" w:hAnsi="Times New Roman" w:cs="Times New Roman"/>
          <w:sz w:val="28"/>
          <w:szCs w:val="28"/>
          <w:lang w:eastAsia="ru-RU"/>
        </w:rPr>
        <w:t xml:space="preserve">). При этом в договоре подряда может быть предусмотрено </w:t>
      </w:r>
      <w:r w:rsidRPr="00B1045A">
        <w:rPr>
          <w:rFonts w:ascii="Times New Roman" w:eastAsia="Times New Roman" w:hAnsi="Times New Roman" w:cs="Times New Roman"/>
          <w:i/>
          <w:iCs/>
          <w:sz w:val="28"/>
          <w:szCs w:val="28"/>
          <w:lang w:eastAsia="ru-RU"/>
        </w:rPr>
        <w:t>распределение</w:t>
      </w:r>
      <w:r w:rsidRPr="00B1045A">
        <w:rPr>
          <w:rFonts w:ascii="Times New Roman" w:eastAsia="Times New Roman" w:hAnsi="Times New Roman" w:cs="Times New Roman"/>
          <w:sz w:val="28"/>
          <w:szCs w:val="28"/>
          <w:lang w:eastAsia="ru-RU"/>
        </w:rPr>
        <w:t xml:space="preserve"> полученной подрядчиком экономии между сторонами. В целом предложенный законодателем подход к «экономии УО» на первый взгляд похож на подход, изложенный в новой </w:t>
      </w:r>
      <w:r w:rsidRPr="00B1045A">
        <w:rPr>
          <w:rFonts w:ascii="Times New Roman" w:eastAsia="Times New Roman" w:hAnsi="Times New Roman" w:cs="Times New Roman"/>
          <w:color w:val="008200"/>
          <w:sz w:val="28"/>
          <w:szCs w:val="28"/>
          <w:u w:val="single"/>
          <w:lang w:eastAsia="ru-RU"/>
        </w:rPr>
        <w:t>части 12</w:t>
      </w:r>
      <w:r w:rsidRPr="00B1045A">
        <w:rPr>
          <w:rFonts w:ascii="Times New Roman" w:eastAsia="Times New Roman" w:hAnsi="Times New Roman" w:cs="Times New Roman"/>
          <w:sz w:val="28"/>
          <w:szCs w:val="28"/>
          <w:lang w:eastAsia="ru-RU"/>
        </w:rPr>
        <w:t xml:space="preserve"> статьи 162 Жилищного кодекса. </w:t>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045A">
        <w:rPr>
          <w:rFonts w:ascii="Times New Roman" w:eastAsia="Times New Roman" w:hAnsi="Times New Roman" w:cs="Times New Roman"/>
          <w:sz w:val="28"/>
          <w:szCs w:val="28"/>
          <w:lang w:eastAsia="ru-RU"/>
        </w:rPr>
        <w:t xml:space="preserve">При заключении и исполнении договора подряда и строительного подряда результат работ всегда определен предельно четко (в частности, перечень, периодичность или сроки, объемы, материалы, качество). Это не услуги, которые не имеют определенного материального результата, не деятельность как процесс, набор функций, а материальный результат, который по окончании договора подлежит сдаче заказчику. </w:t>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045A">
        <w:rPr>
          <w:rFonts w:ascii="Times New Roman" w:eastAsia="Times New Roman" w:hAnsi="Times New Roman" w:cs="Times New Roman"/>
          <w:sz w:val="28"/>
          <w:szCs w:val="28"/>
          <w:lang w:eastAsia="ru-RU"/>
        </w:rPr>
        <w:t xml:space="preserve">При ДУ только часть услуг и работ можно «материализовать» и описать на момент заключения договора — это только те услуги и работы, необходимость выполнения которых видна на момент заключения ДУ. А часть услуг и работ конкретно описать невозможно, поскольку нельзя предсказать результаты осмотров элементов общего имущества МКД (далее — ОИ МКД) и предписаний контрольно-надзорных органов. Но эта разница в новой </w:t>
      </w:r>
      <w:r w:rsidRPr="00B1045A">
        <w:rPr>
          <w:rFonts w:ascii="Times New Roman" w:eastAsia="Times New Roman" w:hAnsi="Times New Roman" w:cs="Times New Roman"/>
          <w:color w:val="008200"/>
          <w:sz w:val="28"/>
          <w:szCs w:val="28"/>
          <w:u w:val="single"/>
          <w:lang w:eastAsia="ru-RU"/>
        </w:rPr>
        <w:t>части 12</w:t>
      </w:r>
      <w:r w:rsidRPr="00B1045A">
        <w:rPr>
          <w:rFonts w:ascii="Times New Roman" w:eastAsia="Times New Roman" w:hAnsi="Times New Roman" w:cs="Times New Roman"/>
          <w:sz w:val="28"/>
          <w:szCs w:val="28"/>
          <w:lang w:eastAsia="ru-RU"/>
        </w:rPr>
        <w:t xml:space="preserve"> статьи 162 Жилищного кодекса не учитывается. </w:t>
      </w:r>
    </w:p>
    <w:p w:rsidR="00B1045A" w:rsidRPr="00B1045A" w:rsidRDefault="00B1045A" w:rsidP="00B1045A">
      <w:pPr>
        <w:keepNext/>
        <w:spacing w:before="240" w:after="0" w:line="440" w:lineRule="atLeast"/>
        <w:jc w:val="both"/>
        <w:outlineLvl w:val="1"/>
        <w:rPr>
          <w:rFonts w:ascii="Times New Roman" w:eastAsia="Times New Roman" w:hAnsi="Times New Roman" w:cs="Times New Roman"/>
          <w:b/>
          <w:bCs/>
          <w:color w:val="002060"/>
          <w:sz w:val="32"/>
          <w:szCs w:val="32"/>
          <w:u w:val="single"/>
          <w:lang w:eastAsia="ru-RU"/>
        </w:rPr>
      </w:pPr>
      <w:r w:rsidRPr="00B1045A">
        <w:rPr>
          <w:rFonts w:ascii="Times New Roman" w:eastAsia="Times New Roman" w:hAnsi="Times New Roman" w:cs="Times New Roman"/>
          <w:b/>
          <w:bCs/>
          <w:color w:val="002060"/>
          <w:sz w:val="32"/>
          <w:szCs w:val="32"/>
          <w:u w:val="single"/>
          <w:lang w:eastAsia="ru-RU"/>
        </w:rPr>
        <w:t>Применяется ли поправка к ранее заключенным договорам управления</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 xml:space="preserve">Нельзя считать, что положение </w:t>
      </w:r>
      <w:r w:rsidR="00B1045A" w:rsidRPr="00B1045A">
        <w:rPr>
          <w:rFonts w:ascii="Times New Roman" w:eastAsia="Times New Roman" w:hAnsi="Times New Roman" w:cs="Times New Roman"/>
          <w:color w:val="008200"/>
          <w:sz w:val="28"/>
          <w:szCs w:val="28"/>
          <w:u w:val="single"/>
          <w:lang w:eastAsia="ru-RU"/>
        </w:rPr>
        <w:t>части 12</w:t>
      </w:r>
      <w:r w:rsidR="00B1045A" w:rsidRPr="00B1045A">
        <w:rPr>
          <w:rFonts w:ascii="Times New Roman" w:eastAsia="Times New Roman" w:hAnsi="Times New Roman" w:cs="Times New Roman"/>
          <w:sz w:val="28"/>
          <w:szCs w:val="28"/>
          <w:lang w:eastAsia="ru-RU"/>
        </w:rPr>
        <w:t xml:space="preserve"> статьи 162 Жилищного кодекса не может применяться к ранее заключенным ДУ. В данном случае не вводится обратная сила закона. </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 xml:space="preserve">В поправках </w:t>
      </w:r>
      <w:r w:rsidR="00B1045A" w:rsidRPr="00B1045A">
        <w:rPr>
          <w:rFonts w:ascii="Times New Roman" w:eastAsia="Times New Roman" w:hAnsi="Times New Roman" w:cs="Times New Roman"/>
          <w:color w:val="008200"/>
          <w:sz w:val="28"/>
          <w:szCs w:val="28"/>
          <w:u w:val="single"/>
          <w:lang w:eastAsia="ru-RU"/>
        </w:rPr>
        <w:t>Закона № 485-ФЗ</w:t>
      </w:r>
      <w:r w:rsidR="00B1045A" w:rsidRPr="00B1045A">
        <w:rPr>
          <w:rFonts w:ascii="Times New Roman" w:eastAsia="Times New Roman" w:hAnsi="Times New Roman" w:cs="Times New Roman"/>
          <w:sz w:val="28"/>
          <w:szCs w:val="28"/>
          <w:lang w:eastAsia="ru-RU"/>
        </w:rPr>
        <w:t xml:space="preserve"> нет требований о том, что их действие распространяется на отношения, возникшие из ранее заключенных ДУ. Договор управления можно не менять. </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1045A" w:rsidRPr="00B1045A">
        <w:rPr>
          <w:rFonts w:ascii="Times New Roman" w:eastAsia="Times New Roman" w:hAnsi="Times New Roman" w:cs="Times New Roman"/>
          <w:sz w:val="28"/>
          <w:szCs w:val="28"/>
          <w:lang w:eastAsia="ru-RU"/>
        </w:rPr>
        <w:t xml:space="preserve">Новая </w:t>
      </w:r>
      <w:r w:rsidR="00B1045A" w:rsidRPr="00B1045A">
        <w:rPr>
          <w:rFonts w:ascii="Times New Roman" w:eastAsia="Times New Roman" w:hAnsi="Times New Roman" w:cs="Times New Roman"/>
          <w:color w:val="008200"/>
          <w:sz w:val="28"/>
          <w:szCs w:val="28"/>
          <w:u w:val="single"/>
          <w:lang w:eastAsia="ru-RU"/>
        </w:rPr>
        <w:t>часть 12</w:t>
      </w:r>
      <w:r w:rsidR="00B1045A" w:rsidRPr="00B1045A">
        <w:rPr>
          <w:rFonts w:ascii="Times New Roman" w:eastAsia="Times New Roman" w:hAnsi="Times New Roman" w:cs="Times New Roman"/>
          <w:sz w:val="28"/>
          <w:szCs w:val="28"/>
          <w:lang w:eastAsia="ru-RU"/>
        </w:rPr>
        <w:t xml:space="preserve"> статьи 162 Жилищного кодекса (в ред. Закона № 485-ФЗ) просто вводит новый порядок оплаты по ДУ, если в ранее заключенном ДУ нет условия об ином распределении полученной управляющей организацией экономии УО. А регулирование порядка расчета и внесения платы за содержание жилого помещения относится к полномочиям органов государственной власти РФ в области жилищных отношений. То есть это юрисдикция РФ, которую реализует законодатель. </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 xml:space="preserve">Но если стороны ДУ не хотят применять положения новой </w:t>
      </w:r>
      <w:r w:rsidR="00B1045A" w:rsidRPr="00B1045A">
        <w:rPr>
          <w:rFonts w:ascii="Times New Roman" w:eastAsia="Times New Roman" w:hAnsi="Times New Roman" w:cs="Times New Roman"/>
          <w:color w:val="008200"/>
          <w:sz w:val="28"/>
          <w:szCs w:val="28"/>
          <w:u w:val="single"/>
          <w:lang w:eastAsia="ru-RU"/>
        </w:rPr>
        <w:t>части 12</w:t>
      </w:r>
      <w:r w:rsidR="00B1045A" w:rsidRPr="00B1045A">
        <w:rPr>
          <w:rFonts w:ascii="Times New Roman" w:eastAsia="Times New Roman" w:hAnsi="Times New Roman" w:cs="Times New Roman"/>
          <w:sz w:val="28"/>
          <w:szCs w:val="28"/>
          <w:lang w:eastAsia="ru-RU"/>
        </w:rPr>
        <w:t xml:space="preserve"> статьи 162 Жилищного кодекса (в ред. Закона № 485-ФЗ), то в действующий ДУ нужно внести изменения. А для этого требуется предварительно согласовать их, то есть получить решение общего собрания собственников помещений в МКД (ч. </w:t>
      </w:r>
      <w:r w:rsidR="00B1045A" w:rsidRPr="00B1045A">
        <w:rPr>
          <w:rFonts w:ascii="Times New Roman" w:eastAsia="Times New Roman" w:hAnsi="Times New Roman" w:cs="Times New Roman"/>
          <w:color w:val="008200"/>
          <w:sz w:val="28"/>
          <w:szCs w:val="28"/>
          <w:u w:val="single"/>
          <w:lang w:eastAsia="ru-RU"/>
        </w:rPr>
        <w:t>1</w:t>
      </w:r>
      <w:r w:rsidR="00B1045A" w:rsidRPr="00B1045A">
        <w:rPr>
          <w:rFonts w:ascii="Times New Roman" w:eastAsia="Times New Roman" w:hAnsi="Times New Roman" w:cs="Times New Roman"/>
          <w:sz w:val="28"/>
          <w:szCs w:val="28"/>
          <w:lang w:eastAsia="ru-RU"/>
        </w:rPr>
        <w:t> и </w:t>
      </w:r>
      <w:r w:rsidR="00B1045A" w:rsidRPr="00B1045A">
        <w:rPr>
          <w:rFonts w:ascii="Times New Roman" w:eastAsia="Times New Roman" w:hAnsi="Times New Roman" w:cs="Times New Roman"/>
          <w:color w:val="008200"/>
          <w:sz w:val="28"/>
          <w:szCs w:val="28"/>
          <w:u w:val="single"/>
          <w:lang w:eastAsia="ru-RU"/>
        </w:rPr>
        <w:t>8</w:t>
      </w:r>
      <w:r w:rsidR="00B1045A" w:rsidRPr="00B1045A">
        <w:rPr>
          <w:rFonts w:ascii="Times New Roman" w:eastAsia="Times New Roman" w:hAnsi="Times New Roman" w:cs="Times New Roman"/>
          <w:sz w:val="28"/>
          <w:szCs w:val="28"/>
          <w:lang w:eastAsia="ru-RU"/>
        </w:rPr>
        <w:t xml:space="preserve"> ст. 162 Жилищного кодекса, </w:t>
      </w:r>
      <w:r w:rsidR="00B1045A" w:rsidRPr="00B1045A">
        <w:rPr>
          <w:rFonts w:ascii="Times New Roman" w:eastAsia="Times New Roman" w:hAnsi="Times New Roman" w:cs="Times New Roman"/>
          <w:color w:val="008200"/>
          <w:sz w:val="28"/>
          <w:szCs w:val="28"/>
          <w:u w:val="single"/>
          <w:lang w:eastAsia="ru-RU"/>
        </w:rPr>
        <w:t>гл. 29</w:t>
      </w:r>
      <w:r w:rsidR="00B1045A" w:rsidRPr="00B1045A">
        <w:rPr>
          <w:rFonts w:ascii="Times New Roman" w:eastAsia="Times New Roman" w:hAnsi="Times New Roman" w:cs="Times New Roman"/>
          <w:sz w:val="28"/>
          <w:szCs w:val="28"/>
          <w:lang w:eastAsia="ru-RU"/>
        </w:rPr>
        <w:t xml:space="preserve"> Гражданского кодекса). </w:t>
      </w:r>
    </w:p>
    <w:tbl>
      <w:tblPr>
        <w:tblW w:w="5000" w:type="pct"/>
        <w:tblInd w:w="450" w:type="dxa"/>
        <w:tblCellMar>
          <w:left w:w="0" w:type="dxa"/>
          <w:right w:w="0" w:type="dxa"/>
        </w:tblCellMar>
        <w:tblLook w:val="04A0" w:firstRow="1" w:lastRow="0" w:firstColumn="1" w:lastColumn="0" w:noHBand="0" w:noVBand="1"/>
      </w:tblPr>
      <w:tblGrid>
        <w:gridCol w:w="10450"/>
      </w:tblGrid>
      <w:tr w:rsidR="00B1045A" w:rsidRPr="00B1045A" w:rsidTr="00FD6BCE">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B1045A" w:rsidRDefault="00B1045A" w:rsidP="00B1045A">
            <w:pPr>
              <w:keepNext/>
              <w:spacing w:before="240" w:after="0" w:line="340" w:lineRule="atLeast"/>
              <w:jc w:val="both"/>
              <w:outlineLvl w:val="2"/>
              <w:rPr>
                <w:rFonts w:ascii="Times New Roman" w:eastAsia="Arial" w:hAnsi="Times New Roman" w:cs="Times New Roman"/>
                <w:b/>
                <w:bCs/>
                <w:sz w:val="28"/>
                <w:szCs w:val="28"/>
                <w:lang w:eastAsia="ru-RU"/>
              </w:rPr>
            </w:pPr>
            <w:r w:rsidRPr="00B1045A">
              <w:rPr>
                <w:rFonts w:ascii="Times New Roman" w:eastAsia="Arial" w:hAnsi="Times New Roman" w:cs="Times New Roman"/>
                <w:b/>
                <w:bCs/>
                <w:sz w:val="28"/>
                <w:szCs w:val="28"/>
                <w:lang w:eastAsia="ru-RU"/>
              </w:rPr>
              <w:t>ТОНКОСТЬ</w:t>
            </w:r>
          </w:p>
          <w:p w:rsidR="00B1045A" w:rsidRPr="00B1045A" w:rsidRDefault="00B1045A" w:rsidP="00B1045A">
            <w:pPr>
              <w:keepNext/>
              <w:spacing w:before="240" w:after="0" w:line="340" w:lineRule="atLeast"/>
              <w:jc w:val="both"/>
              <w:outlineLvl w:val="2"/>
              <w:rPr>
                <w:rFonts w:ascii="Times New Roman" w:eastAsia="Arial" w:hAnsi="Times New Roman" w:cs="Times New Roman"/>
                <w:b/>
                <w:bCs/>
                <w:sz w:val="28"/>
                <w:szCs w:val="28"/>
                <w:lang w:eastAsia="ru-RU"/>
              </w:rPr>
            </w:pPr>
            <w:r w:rsidRPr="00B1045A">
              <w:rPr>
                <w:rFonts w:ascii="Times New Roman" w:eastAsia="Times New Roman" w:hAnsi="Times New Roman" w:cs="Times New Roman"/>
                <w:b/>
                <w:bCs/>
                <w:sz w:val="28"/>
                <w:szCs w:val="28"/>
                <w:lang w:eastAsia="ru-RU"/>
              </w:rPr>
              <w:t>Действующий договор управления можно не менять</w:t>
            </w:r>
          </w:p>
          <w:p w:rsidR="00B1045A" w:rsidRPr="00B1045A" w:rsidRDefault="00B1045A" w:rsidP="00B1045A">
            <w:pPr>
              <w:spacing w:after="0" w:line="250" w:lineRule="atLeast"/>
              <w:jc w:val="both"/>
              <w:rPr>
                <w:rFonts w:ascii="Times New Roman" w:eastAsia="Arial" w:hAnsi="Times New Roman" w:cs="Times New Roman"/>
                <w:sz w:val="28"/>
                <w:szCs w:val="28"/>
                <w:lang w:eastAsia="ru-RU"/>
              </w:rPr>
            </w:pPr>
            <w:r w:rsidRPr="00B1045A">
              <w:rPr>
                <w:rFonts w:ascii="Times New Roman" w:eastAsia="Arial" w:hAnsi="Times New Roman" w:cs="Times New Roman"/>
                <w:sz w:val="28"/>
                <w:szCs w:val="28"/>
                <w:lang w:eastAsia="ru-RU"/>
              </w:rPr>
              <w:t xml:space="preserve">Согласно </w:t>
            </w:r>
            <w:r w:rsidRPr="00B1045A">
              <w:rPr>
                <w:rFonts w:ascii="Times New Roman" w:eastAsia="Arial" w:hAnsi="Times New Roman" w:cs="Times New Roman"/>
                <w:color w:val="008200"/>
                <w:sz w:val="28"/>
                <w:szCs w:val="28"/>
                <w:u w:val="single"/>
                <w:lang w:eastAsia="ru-RU"/>
              </w:rPr>
              <w:t>статье 422</w:t>
            </w:r>
            <w:r w:rsidRPr="00B1045A">
              <w:rPr>
                <w:rFonts w:ascii="Times New Roman" w:eastAsia="Arial" w:hAnsi="Times New Roman" w:cs="Times New Roman"/>
                <w:sz w:val="28"/>
                <w:szCs w:val="28"/>
                <w:lang w:eastAsia="ru-RU"/>
              </w:rPr>
              <w:t xml:space="preserve"> Гражданского кодекса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и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 </w:t>
            </w:r>
          </w:p>
        </w:tc>
      </w:tr>
    </w:tbl>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p>
    <w:p w:rsidR="00B1045A" w:rsidRPr="00B1045A" w:rsidRDefault="00B1045A" w:rsidP="00B1045A">
      <w:pPr>
        <w:keepNext/>
        <w:spacing w:before="240" w:after="0" w:line="440" w:lineRule="atLeast"/>
        <w:jc w:val="both"/>
        <w:outlineLvl w:val="1"/>
        <w:rPr>
          <w:rFonts w:ascii="Times New Roman" w:eastAsia="Times New Roman" w:hAnsi="Times New Roman" w:cs="Times New Roman"/>
          <w:b/>
          <w:bCs/>
          <w:color w:val="002060"/>
          <w:sz w:val="32"/>
          <w:szCs w:val="32"/>
          <w:u w:val="single"/>
          <w:lang w:eastAsia="ru-RU"/>
        </w:rPr>
      </w:pPr>
      <w:r w:rsidRPr="00B1045A">
        <w:rPr>
          <w:rFonts w:ascii="Times New Roman" w:eastAsia="Times New Roman" w:hAnsi="Times New Roman" w:cs="Times New Roman"/>
          <w:b/>
          <w:bCs/>
          <w:color w:val="002060"/>
          <w:sz w:val="32"/>
          <w:szCs w:val="32"/>
          <w:u w:val="single"/>
          <w:lang w:eastAsia="ru-RU"/>
        </w:rPr>
        <w:t>Какие значения используются для определения экономии УО</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Стандарт раскрытия информации организациями, осуществляющими деятельность в сфере управления многоквартирными домами</w:t>
      </w:r>
      <w:r w:rsidR="00B1045A" w:rsidRPr="00B1045A">
        <w:rPr>
          <w:rFonts w:ascii="Times New Roman" w:eastAsia="Times New Roman" w:hAnsi="Times New Roman" w:cs="Times New Roman"/>
          <w:sz w:val="28"/>
          <w:szCs w:val="28"/>
          <w:vertAlign w:val="superscript"/>
          <w:lang w:eastAsia="ru-RU"/>
        </w:rPr>
        <w:t>1</w:t>
      </w:r>
      <w:r w:rsidR="00B1045A" w:rsidRPr="00B1045A">
        <w:rPr>
          <w:rFonts w:ascii="Times New Roman" w:eastAsia="Times New Roman" w:hAnsi="Times New Roman" w:cs="Times New Roman"/>
          <w:sz w:val="28"/>
          <w:szCs w:val="28"/>
          <w:lang w:eastAsia="ru-RU"/>
        </w:rPr>
        <w:t xml:space="preserve"> (далее — Стандарт), предписывает УО, ТСЖ и ЖСК раскрывать информацию о выполняемых работах (оказываемых услугах) по содержанию и ремонту ОИ МКД и иных услугах, связанных с достижением целей управления МКД. В том числе раскрываются сведения о стоимости указанных работ (услуг) и иных услуг (</w:t>
      </w:r>
      <w:r w:rsidR="00B1045A" w:rsidRPr="00B1045A">
        <w:rPr>
          <w:rFonts w:ascii="Times New Roman" w:eastAsia="Times New Roman" w:hAnsi="Times New Roman" w:cs="Times New Roman"/>
          <w:color w:val="008200"/>
          <w:sz w:val="28"/>
          <w:szCs w:val="28"/>
          <w:u w:val="single"/>
          <w:lang w:eastAsia="ru-RU"/>
        </w:rPr>
        <w:t>подп. «г» п. 3</w:t>
      </w:r>
      <w:r w:rsidR="00B1045A" w:rsidRPr="00B1045A">
        <w:rPr>
          <w:rFonts w:ascii="Times New Roman" w:eastAsia="Times New Roman" w:hAnsi="Times New Roman" w:cs="Times New Roman"/>
          <w:sz w:val="28"/>
          <w:szCs w:val="28"/>
          <w:lang w:eastAsia="ru-RU"/>
        </w:rPr>
        <w:t>) и отчет об исполнении УО договора управления, отчет об исполнении смет доходов и расходов ТСЖ и ЖСК за год (</w:t>
      </w:r>
      <w:r w:rsidR="00B1045A" w:rsidRPr="00B1045A">
        <w:rPr>
          <w:rFonts w:ascii="Times New Roman" w:eastAsia="Times New Roman" w:hAnsi="Times New Roman" w:cs="Times New Roman"/>
          <w:color w:val="008200"/>
          <w:sz w:val="28"/>
          <w:szCs w:val="28"/>
          <w:u w:val="single"/>
          <w:lang w:eastAsia="ru-RU"/>
        </w:rPr>
        <w:t>подп. «и» п. 3</w:t>
      </w:r>
      <w:r w:rsidR="00B1045A" w:rsidRPr="00B1045A">
        <w:rPr>
          <w:rFonts w:ascii="Times New Roman" w:eastAsia="Times New Roman" w:hAnsi="Times New Roman" w:cs="Times New Roman"/>
          <w:sz w:val="28"/>
          <w:szCs w:val="28"/>
          <w:lang w:eastAsia="ru-RU"/>
        </w:rPr>
        <w:t xml:space="preserve">). </w:t>
      </w:r>
    </w:p>
    <w:p w:rsidR="00B1045A" w:rsidRPr="00B1045A" w:rsidRDefault="006C344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45" style="width:6in;height:.75pt" o:hralign="center" o:hrstd="t" o:hrnoshade="t" o:hr="t" fillcolor="#e11f27" stroked="f">
            <v:path strokeok="f"/>
          </v:rect>
        </w:pict>
      </w:r>
    </w:p>
    <w:p w:rsidR="00B1045A" w:rsidRPr="00B1045A" w:rsidRDefault="00B1045A" w:rsidP="00B1045A">
      <w:pPr>
        <w:keepNext/>
        <w:spacing w:after="0" w:line="300" w:lineRule="atLeast"/>
        <w:jc w:val="both"/>
        <w:outlineLvl w:val="2"/>
        <w:rPr>
          <w:rFonts w:ascii="Times New Roman" w:eastAsia="Times" w:hAnsi="Times New Roman" w:cs="Times New Roman"/>
          <w:b/>
          <w:bCs/>
          <w:color w:val="E11F27"/>
          <w:sz w:val="28"/>
          <w:szCs w:val="28"/>
          <w:lang w:eastAsia="ru-RU"/>
        </w:rPr>
      </w:pPr>
      <w:r w:rsidRPr="00B1045A">
        <w:rPr>
          <w:rFonts w:ascii="Times New Roman" w:eastAsia="Times" w:hAnsi="Times New Roman" w:cs="Times New Roman"/>
          <w:b/>
          <w:bCs/>
          <w:color w:val="E11F27"/>
          <w:sz w:val="28"/>
          <w:szCs w:val="28"/>
          <w:lang w:eastAsia="ru-RU"/>
        </w:rPr>
        <w:t>Сноска 1</w:t>
      </w:r>
    </w:p>
    <w:p w:rsidR="00B1045A" w:rsidRPr="00B1045A" w:rsidRDefault="00B1045A" w:rsidP="00B1045A">
      <w:pPr>
        <w:spacing w:after="0" w:line="300" w:lineRule="atLeast"/>
        <w:jc w:val="both"/>
        <w:rPr>
          <w:rFonts w:ascii="Times New Roman" w:eastAsia="Times" w:hAnsi="Times New Roman" w:cs="Times New Roman"/>
          <w:sz w:val="28"/>
          <w:szCs w:val="28"/>
          <w:lang w:eastAsia="ru-RU"/>
        </w:rPr>
      </w:pPr>
      <w:r w:rsidRPr="00B1045A">
        <w:rPr>
          <w:rFonts w:ascii="Times New Roman" w:eastAsia="Times" w:hAnsi="Times New Roman" w:cs="Times New Roman"/>
          <w:sz w:val="28"/>
          <w:szCs w:val="28"/>
          <w:lang w:eastAsia="ru-RU"/>
        </w:rPr>
        <w:t xml:space="preserve">Утвержден </w:t>
      </w:r>
      <w:r w:rsidRPr="00B1045A">
        <w:rPr>
          <w:rFonts w:ascii="Times New Roman" w:eastAsia="Times" w:hAnsi="Times New Roman" w:cs="Times New Roman"/>
          <w:color w:val="008200"/>
          <w:sz w:val="28"/>
          <w:szCs w:val="28"/>
          <w:u w:val="single"/>
          <w:lang w:eastAsia="ru-RU"/>
        </w:rPr>
        <w:t>постановлением Правительства от 23.09.2010 № 731</w:t>
      </w:r>
      <w:r w:rsidRPr="00B1045A">
        <w:rPr>
          <w:rFonts w:ascii="Times New Roman" w:eastAsia="Times" w:hAnsi="Times New Roman" w:cs="Times New Roman"/>
          <w:sz w:val="28"/>
          <w:szCs w:val="28"/>
          <w:lang w:eastAsia="ru-RU"/>
        </w:rPr>
        <w:t xml:space="preserve"> (в ред. постановления Правительства от 27.09.2014 № 988). </w:t>
      </w:r>
    </w:p>
    <w:p w:rsidR="00B1045A" w:rsidRPr="00B1045A" w:rsidRDefault="006C344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46" style="width:6in;height:.75pt" o:hralign="center" o:hrstd="t" o:hrnoshade="t" o:hr="t" fillcolor="#e11f27" stroked="f">
            <v:path strokeok="f"/>
          </v:rect>
        </w:pict>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Ранее управляющие МКД организации представляли годовой отчет в произвольной форме. Но с 25 мая 2015 года действуют формы раскрытия информации УО, ТСЖ и ЖСК на портале reformagkh.ru (</w:t>
      </w:r>
      <w:r w:rsidR="00B1045A" w:rsidRPr="00B1045A">
        <w:rPr>
          <w:rFonts w:ascii="Times New Roman" w:eastAsia="Times New Roman" w:hAnsi="Times New Roman" w:cs="Times New Roman"/>
          <w:color w:val="008200"/>
          <w:sz w:val="28"/>
          <w:szCs w:val="28"/>
          <w:u w:val="single"/>
          <w:lang w:eastAsia="ru-RU"/>
        </w:rPr>
        <w:t>приказ Минстроя от 22.12.2014 № 882/</w:t>
      </w:r>
      <w:proofErr w:type="spellStart"/>
      <w:r w:rsidR="00B1045A" w:rsidRPr="00B1045A">
        <w:rPr>
          <w:rFonts w:ascii="Times New Roman" w:eastAsia="Times New Roman" w:hAnsi="Times New Roman" w:cs="Times New Roman"/>
          <w:color w:val="008200"/>
          <w:sz w:val="28"/>
          <w:szCs w:val="28"/>
          <w:u w:val="single"/>
          <w:lang w:eastAsia="ru-RU"/>
        </w:rPr>
        <w:t>пр</w:t>
      </w:r>
      <w:proofErr w:type="spellEnd"/>
      <w:r w:rsidR="00B1045A" w:rsidRPr="00B1045A">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lastRenderedPageBreak/>
        <w:t xml:space="preserve">В частности, утверждена форма 2.8 «Отчет об исполнении управляющей организацией договора управления, а также отчет о выполнении товариществом, кооперативом смет доходов и расходов за год». </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В </w:t>
      </w:r>
      <w:r w:rsidR="00B1045A" w:rsidRPr="00B1045A">
        <w:rPr>
          <w:rFonts w:ascii="Times New Roman" w:eastAsia="Times New Roman" w:hAnsi="Times New Roman" w:cs="Times New Roman"/>
          <w:color w:val="008200"/>
          <w:sz w:val="28"/>
          <w:szCs w:val="28"/>
          <w:u w:val="single"/>
          <w:lang w:eastAsia="ru-RU"/>
        </w:rPr>
        <w:t>пунктах 7–10</w:t>
      </w:r>
      <w:r w:rsidR="00B1045A" w:rsidRPr="00B1045A">
        <w:rPr>
          <w:rFonts w:ascii="Times New Roman" w:eastAsia="Times New Roman" w:hAnsi="Times New Roman" w:cs="Times New Roman"/>
          <w:sz w:val="28"/>
          <w:szCs w:val="28"/>
          <w:lang w:eastAsia="ru-RU"/>
        </w:rPr>
        <w:t xml:space="preserve"> формы 2.8 УО обязана указать размер начислений потребителям МКД за услуги (работы) по управлению, содержанию и текущему ремонту ОИ МКД за отчетный период. В </w:t>
      </w:r>
      <w:r w:rsidR="00B1045A" w:rsidRPr="00B1045A">
        <w:rPr>
          <w:rFonts w:ascii="Times New Roman" w:eastAsia="Times New Roman" w:hAnsi="Times New Roman" w:cs="Times New Roman"/>
          <w:color w:val="008200"/>
          <w:sz w:val="28"/>
          <w:szCs w:val="28"/>
          <w:u w:val="single"/>
          <w:lang w:eastAsia="ru-RU"/>
        </w:rPr>
        <w:t>пункте 22</w:t>
      </w:r>
      <w:r w:rsidR="00B1045A" w:rsidRPr="00B1045A">
        <w:rPr>
          <w:rFonts w:ascii="Times New Roman" w:eastAsia="Times New Roman" w:hAnsi="Times New Roman" w:cs="Times New Roman"/>
          <w:sz w:val="28"/>
          <w:szCs w:val="28"/>
          <w:lang w:eastAsia="ru-RU"/>
        </w:rPr>
        <w:t> этой формы указывается фактическая общая годовая стоимость выполнения работы (услуги) по каждой выполненной работе (оказанной услуге), указанной в </w:t>
      </w:r>
      <w:r w:rsidR="00B1045A" w:rsidRPr="00B1045A">
        <w:rPr>
          <w:rFonts w:ascii="Times New Roman" w:eastAsia="Times New Roman" w:hAnsi="Times New Roman" w:cs="Times New Roman"/>
          <w:color w:val="008200"/>
          <w:sz w:val="28"/>
          <w:szCs w:val="28"/>
          <w:u w:val="single"/>
          <w:lang w:eastAsia="ru-RU"/>
        </w:rPr>
        <w:t>пункте 21</w:t>
      </w:r>
      <w:r w:rsidR="00B1045A" w:rsidRPr="00B1045A">
        <w:rPr>
          <w:rFonts w:ascii="Times New Roman" w:eastAsia="Times New Roman" w:hAnsi="Times New Roman" w:cs="Times New Roman"/>
          <w:sz w:val="28"/>
          <w:szCs w:val="28"/>
          <w:lang w:eastAsia="ru-RU"/>
        </w:rPr>
        <w:t xml:space="preserve"> формы. Однако расценивать сведения в этих пунктах как аналоги расходов УО, которые учитывались при установлении размера платы за содержание жилого помещения, и фактических расходов УО на выполнение услуг и работ, как представляется, нельзя. </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Жилищное законодательство предписывает УО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ОИ МКД, о порядке и об условиях их оказания и выполнения, об их стоимости &lt;...&gt; в соответствии со Стандартом (</w:t>
      </w:r>
      <w:r w:rsidR="00B1045A" w:rsidRPr="00B1045A">
        <w:rPr>
          <w:rFonts w:ascii="Times New Roman" w:eastAsia="Times New Roman" w:hAnsi="Times New Roman" w:cs="Times New Roman"/>
          <w:color w:val="008200"/>
          <w:sz w:val="28"/>
          <w:szCs w:val="28"/>
          <w:u w:val="single"/>
          <w:lang w:eastAsia="ru-RU"/>
        </w:rPr>
        <w:t>ч. 10 ст. 161 Жилищного кодекса</w:t>
      </w:r>
      <w:r w:rsidR="00B1045A" w:rsidRPr="00B1045A">
        <w:rPr>
          <w:rFonts w:ascii="Times New Roman" w:eastAsia="Times New Roman" w:hAnsi="Times New Roman" w:cs="Times New Roman"/>
          <w:sz w:val="28"/>
          <w:szCs w:val="28"/>
          <w:lang w:eastAsia="ru-RU"/>
        </w:rPr>
        <w:t xml:space="preserve">). При этом следует иметь в виду, что </w:t>
      </w:r>
      <w:r w:rsidR="00B1045A" w:rsidRPr="00B1045A">
        <w:rPr>
          <w:rFonts w:ascii="Times New Roman" w:eastAsia="Times New Roman" w:hAnsi="Times New Roman" w:cs="Times New Roman"/>
          <w:color w:val="008200"/>
          <w:sz w:val="28"/>
          <w:szCs w:val="28"/>
          <w:u w:val="single"/>
          <w:lang w:eastAsia="ru-RU"/>
        </w:rPr>
        <w:t>часть 10</w:t>
      </w:r>
      <w:r w:rsidR="00B1045A" w:rsidRPr="00B1045A">
        <w:rPr>
          <w:rFonts w:ascii="Times New Roman" w:eastAsia="Times New Roman" w:hAnsi="Times New Roman" w:cs="Times New Roman"/>
          <w:sz w:val="28"/>
          <w:szCs w:val="28"/>
          <w:lang w:eastAsia="ru-RU"/>
        </w:rPr>
        <w:t> статьи 161 Жилищного кодекса применялась до 01.01.2018, а в Москве, Санкт-Петербурге, Севастополе действует до 01.07.2019 (</w:t>
      </w:r>
      <w:r w:rsidR="00B1045A" w:rsidRPr="00B1045A">
        <w:rPr>
          <w:rFonts w:ascii="Times New Roman" w:eastAsia="Times New Roman" w:hAnsi="Times New Roman" w:cs="Times New Roman"/>
          <w:color w:val="008200"/>
          <w:sz w:val="28"/>
          <w:szCs w:val="28"/>
          <w:u w:val="single"/>
          <w:lang w:eastAsia="ru-RU"/>
        </w:rPr>
        <w:t>ч. 4 ст. 6 Федерального закона от 21.07.2014 № 263-ФЗ</w:t>
      </w:r>
      <w:r w:rsidR="00B1045A" w:rsidRPr="00B1045A">
        <w:rPr>
          <w:rFonts w:ascii="Times New Roman" w:eastAsia="Times New Roman" w:hAnsi="Times New Roman" w:cs="Times New Roman"/>
          <w:sz w:val="28"/>
          <w:szCs w:val="28"/>
          <w:lang w:eastAsia="ru-RU"/>
        </w:rPr>
        <w:t xml:space="preserve">). При этом в субъектах РФ, заключивших соглашения об эксплуатации ГИС ЖКХ, эта норма не применяется по истечении четырех месяцев после дня вступления в силу таких соглашений. </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 xml:space="preserve">То есть в настоящее время УО, ТСЖ и ЖСК не обязаны размещать на портале reformagkh.ru какую-либо информацию о своей деятельности, включая отчет об исполнении управляющей организацией договора управления, а также отчет о выполнении товариществом, кооперативом смет доходов и расходов за год. Но этого рассматриваемая норма </w:t>
      </w:r>
      <w:r w:rsidR="00B1045A" w:rsidRPr="00B1045A">
        <w:rPr>
          <w:rFonts w:ascii="Times New Roman" w:eastAsia="Times New Roman" w:hAnsi="Times New Roman" w:cs="Times New Roman"/>
          <w:color w:val="008200"/>
          <w:sz w:val="28"/>
          <w:szCs w:val="28"/>
          <w:u w:val="single"/>
          <w:lang w:eastAsia="ru-RU"/>
        </w:rPr>
        <w:t>части 12</w:t>
      </w:r>
      <w:r w:rsidR="00B1045A" w:rsidRPr="00B1045A">
        <w:rPr>
          <w:rFonts w:ascii="Times New Roman" w:eastAsia="Times New Roman" w:hAnsi="Times New Roman" w:cs="Times New Roman"/>
          <w:sz w:val="28"/>
          <w:szCs w:val="28"/>
          <w:lang w:eastAsia="ru-RU"/>
        </w:rPr>
        <w:t xml:space="preserve"> статьи 162 Жилищного кодекса (в ред. Закона № 485-ФЗ) и не требует. Она указывает в качестве источника информации о сравниваемых показателях, требуемых для определения экономии УО, систему, то есть ГИС ЖКХ. </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 xml:space="preserve">Действительно, согласно </w:t>
      </w:r>
      <w:r w:rsidR="00B1045A" w:rsidRPr="00B1045A">
        <w:rPr>
          <w:rFonts w:ascii="Times New Roman" w:eastAsia="Times New Roman" w:hAnsi="Times New Roman" w:cs="Times New Roman"/>
          <w:color w:val="008200"/>
          <w:sz w:val="28"/>
          <w:szCs w:val="28"/>
          <w:u w:val="single"/>
          <w:lang w:eastAsia="ru-RU"/>
        </w:rPr>
        <w:t>части 101</w:t>
      </w:r>
      <w:r w:rsidR="00B1045A" w:rsidRPr="00B1045A">
        <w:rPr>
          <w:rFonts w:ascii="Times New Roman" w:eastAsia="Times New Roman" w:hAnsi="Times New Roman" w:cs="Times New Roman"/>
          <w:sz w:val="28"/>
          <w:szCs w:val="28"/>
          <w:lang w:eastAsia="ru-RU"/>
        </w:rPr>
        <w:t xml:space="preserve"> статьи 161 Жилищного кодекса УО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ОИ МКД, о порядке и об условиях их оказания и выполнения, об их стоимости посредством ее размещения в ГИС ЖКХ. </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 xml:space="preserve">С 1 января 2017 года положения </w:t>
      </w:r>
      <w:r w:rsidR="00B1045A" w:rsidRPr="00B1045A">
        <w:rPr>
          <w:rFonts w:ascii="Times New Roman" w:eastAsia="Times New Roman" w:hAnsi="Times New Roman" w:cs="Times New Roman"/>
          <w:color w:val="008200"/>
          <w:sz w:val="28"/>
          <w:szCs w:val="28"/>
          <w:u w:val="single"/>
          <w:lang w:eastAsia="ru-RU"/>
        </w:rPr>
        <w:t>части 101</w:t>
      </w:r>
      <w:r w:rsidR="00B1045A" w:rsidRPr="00B1045A">
        <w:rPr>
          <w:rFonts w:ascii="Times New Roman" w:eastAsia="Times New Roman" w:hAnsi="Times New Roman" w:cs="Times New Roman"/>
          <w:sz w:val="28"/>
          <w:szCs w:val="28"/>
          <w:lang w:eastAsia="ru-RU"/>
        </w:rPr>
        <w:t xml:space="preserve"> статьи 161 Жилищного кодекса о размещении УО информации в ГИС ЖКХ «применяются для всех субъектов Российской Федерации, за исключением &lt;...&gt; Москвы, Санкт-Петербурга, Севастополя». Для этих трех субъектов установлен отдельный срок — с 1 июля 2019 года (</w:t>
      </w:r>
      <w:r w:rsidR="00B1045A" w:rsidRPr="00B1045A">
        <w:rPr>
          <w:rFonts w:ascii="Times New Roman" w:eastAsia="Times New Roman" w:hAnsi="Times New Roman" w:cs="Times New Roman"/>
          <w:color w:val="008200"/>
          <w:sz w:val="28"/>
          <w:szCs w:val="28"/>
          <w:u w:val="single"/>
          <w:lang w:eastAsia="ru-RU"/>
        </w:rPr>
        <w:t>ч. 5 ст. 6 Федерального закона от 21.07.2014 № 263-ФЗ</w:t>
      </w:r>
      <w:r w:rsidR="00B1045A" w:rsidRPr="00B1045A">
        <w:rPr>
          <w:rFonts w:ascii="Times New Roman" w:eastAsia="Times New Roman" w:hAnsi="Times New Roman" w:cs="Times New Roman"/>
          <w:sz w:val="28"/>
          <w:szCs w:val="28"/>
          <w:lang w:eastAsia="ru-RU"/>
        </w:rPr>
        <w:t xml:space="preserve">). </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В соответствии с </w:t>
      </w:r>
      <w:r w:rsidR="00B1045A" w:rsidRPr="00B1045A">
        <w:rPr>
          <w:rFonts w:ascii="Times New Roman" w:eastAsia="Times New Roman" w:hAnsi="Times New Roman" w:cs="Times New Roman"/>
          <w:color w:val="008200"/>
          <w:sz w:val="28"/>
          <w:szCs w:val="28"/>
          <w:u w:val="single"/>
          <w:lang w:eastAsia="ru-RU"/>
        </w:rPr>
        <w:t>пунктом 2</w:t>
      </w:r>
      <w:r w:rsidR="00B1045A" w:rsidRPr="00B1045A">
        <w:rPr>
          <w:rFonts w:ascii="Times New Roman" w:eastAsia="Times New Roman" w:hAnsi="Times New Roman" w:cs="Times New Roman"/>
          <w:sz w:val="28"/>
          <w:szCs w:val="28"/>
          <w:lang w:eastAsia="ru-RU"/>
        </w:rPr>
        <w:t> части 3 статьи 7 Закона о ГИС ЖКХ</w:t>
      </w:r>
      <w:r w:rsidR="00B1045A" w:rsidRPr="00B1045A">
        <w:rPr>
          <w:rFonts w:ascii="Times New Roman" w:eastAsia="Times New Roman" w:hAnsi="Times New Roman" w:cs="Times New Roman"/>
          <w:sz w:val="28"/>
          <w:szCs w:val="28"/>
          <w:vertAlign w:val="superscript"/>
          <w:lang w:eastAsia="ru-RU"/>
        </w:rPr>
        <w:t>2</w:t>
      </w:r>
      <w:r w:rsidR="00B1045A" w:rsidRPr="00B1045A">
        <w:rPr>
          <w:rFonts w:ascii="Times New Roman" w:eastAsia="Times New Roman" w:hAnsi="Times New Roman" w:cs="Times New Roman"/>
          <w:sz w:val="28"/>
          <w:szCs w:val="28"/>
          <w:lang w:eastAsia="ru-RU"/>
        </w:rPr>
        <w:t xml:space="preserve"> </w:t>
      </w:r>
      <w:proofErr w:type="spellStart"/>
      <w:r w:rsidR="00B1045A" w:rsidRPr="00B1045A">
        <w:rPr>
          <w:rFonts w:ascii="Times New Roman" w:eastAsia="Times New Roman" w:hAnsi="Times New Roman" w:cs="Times New Roman"/>
          <w:sz w:val="28"/>
          <w:szCs w:val="28"/>
          <w:lang w:eastAsia="ru-RU"/>
        </w:rPr>
        <w:t>Минсвязь</w:t>
      </w:r>
      <w:proofErr w:type="spellEnd"/>
      <w:r w:rsidR="00B1045A" w:rsidRPr="00B1045A">
        <w:rPr>
          <w:rFonts w:ascii="Times New Roman" w:eastAsia="Times New Roman" w:hAnsi="Times New Roman" w:cs="Times New Roman"/>
          <w:sz w:val="28"/>
          <w:szCs w:val="28"/>
          <w:lang w:eastAsia="ru-RU"/>
        </w:rPr>
        <w:t xml:space="preserve"> и Минстрой совместным </w:t>
      </w:r>
      <w:r w:rsidR="00B1045A" w:rsidRPr="00B1045A">
        <w:rPr>
          <w:rFonts w:ascii="Times New Roman" w:eastAsia="Times New Roman" w:hAnsi="Times New Roman" w:cs="Times New Roman"/>
          <w:color w:val="008200"/>
          <w:sz w:val="28"/>
          <w:szCs w:val="28"/>
          <w:u w:val="single"/>
          <w:lang w:eastAsia="ru-RU"/>
        </w:rPr>
        <w:t>приказом от 29.02.2016 № 74/114/</w:t>
      </w:r>
      <w:proofErr w:type="spellStart"/>
      <w:r w:rsidR="00B1045A" w:rsidRPr="00B1045A">
        <w:rPr>
          <w:rFonts w:ascii="Times New Roman" w:eastAsia="Times New Roman" w:hAnsi="Times New Roman" w:cs="Times New Roman"/>
          <w:color w:val="008200"/>
          <w:sz w:val="28"/>
          <w:szCs w:val="28"/>
          <w:u w:val="single"/>
          <w:lang w:eastAsia="ru-RU"/>
        </w:rPr>
        <w:t>пр</w:t>
      </w:r>
      <w:proofErr w:type="spellEnd"/>
      <w:r w:rsidR="00B1045A" w:rsidRPr="00B1045A">
        <w:rPr>
          <w:rFonts w:ascii="Times New Roman" w:eastAsia="Times New Roman" w:hAnsi="Times New Roman" w:cs="Times New Roman"/>
          <w:sz w:val="28"/>
          <w:szCs w:val="28"/>
          <w:lang w:eastAsia="ru-RU"/>
        </w:rPr>
        <w:t xml:space="preserve"> утвердили 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Перечень). </w:t>
      </w:r>
    </w:p>
    <w:p w:rsidR="00B1045A" w:rsidRPr="00B1045A" w:rsidRDefault="006C344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47" style="width:6in;height:.75pt" o:hralign="center" o:hrstd="t" o:hrnoshade="t" o:hr="t" fillcolor="#e11f27" stroked="f">
            <v:path strokeok="f"/>
          </v:rect>
        </w:pict>
      </w:r>
    </w:p>
    <w:p w:rsidR="00B1045A" w:rsidRPr="00B1045A" w:rsidRDefault="00B1045A" w:rsidP="00B1045A">
      <w:pPr>
        <w:keepNext/>
        <w:spacing w:after="0" w:line="300" w:lineRule="atLeast"/>
        <w:jc w:val="both"/>
        <w:outlineLvl w:val="2"/>
        <w:rPr>
          <w:rFonts w:ascii="Times New Roman" w:eastAsia="Times" w:hAnsi="Times New Roman" w:cs="Times New Roman"/>
          <w:b/>
          <w:bCs/>
          <w:color w:val="E11F27"/>
          <w:sz w:val="28"/>
          <w:szCs w:val="28"/>
          <w:lang w:eastAsia="ru-RU"/>
        </w:rPr>
      </w:pPr>
      <w:r w:rsidRPr="00B1045A">
        <w:rPr>
          <w:rFonts w:ascii="Times New Roman" w:eastAsia="Times" w:hAnsi="Times New Roman" w:cs="Times New Roman"/>
          <w:b/>
          <w:bCs/>
          <w:color w:val="E11F27"/>
          <w:sz w:val="28"/>
          <w:szCs w:val="28"/>
          <w:lang w:eastAsia="ru-RU"/>
        </w:rPr>
        <w:lastRenderedPageBreak/>
        <w:t>Сноска 2</w:t>
      </w:r>
    </w:p>
    <w:p w:rsidR="00B1045A" w:rsidRPr="00B1045A" w:rsidRDefault="00B1045A" w:rsidP="00B1045A">
      <w:pPr>
        <w:spacing w:after="0" w:line="300" w:lineRule="atLeast"/>
        <w:jc w:val="both"/>
        <w:rPr>
          <w:rFonts w:ascii="Times New Roman" w:eastAsia="Times" w:hAnsi="Times New Roman" w:cs="Times New Roman"/>
          <w:sz w:val="28"/>
          <w:szCs w:val="28"/>
          <w:lang w:eastAsia="ru-RU"/>
        </w:rPr>
      </w:pPr>
      <w:r w:rsidRPr="00B1045A">
        <w:rPr>
          <w:rFonts w:ascii="Times New Roman" w:eastAsia="Times" w:hAnsi="Times New Roman" w:cs="Times New Roman"/>
          <w:color w:val="008200"/>
          <w:sz w:val="28"/>
          <w:szCs w:val="28"/>
          <w:u w:val="single"/>
          <w:lang w:eastAsia="ru-RU"/>
        </w:rPr>
        <w:t>Федеральный закон от 21.07.2014 № 209-ФЗ</w:t>
      </w:r>
      <w:r w:rsidRPr="00B1045A">
        <w:rPr>
          <w:rFonts w:ascii="Times New Roman" w:eastAsia="Times" w:hAnsi="Times New Roman" w:cs="Times New Roman"/>
          <w:sz w:val="28"/>
          <w:szCs w:val="28"/>
          <w:lang w:eastAsia="ru-RU"/>
        </w:rPr>
        <w:t xml:space="preserve"> «О государственной информационной системе жилищно-коммунального хозяйства». </w:t>
      </w:r>
    </w:p>
    <w:p w:rsidR="00B1045A" w:rsidRPr="00B1045A" w:rsidRDefault="006C344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48" style="width:6in;height:.75pt" o:hralign="center" o:hrstd="t" o:hrnoshade="t" o:hr="t" fillcolor="#e11f27" stroked="f">
            <v:path strokeok="f"/>
          </v:rect>
        </w:pict>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 xml:space="preserve">В пунктах 3.2, 3.3, 7.1, 7.2, 8.1 и 8.2 раздела 10 Перечня «Информация, подлежащая размещению в системе лицами, осуществляющими деятельность по управлению многоквартирными домами на основании договора управления многоквартирным домом, товариществами собственников жилья, жилищными кооперативами и иными специализированными потребительскими кооперативами, осуществляющими управление многоквартирным домом», а также в подразделе 16 Перечня «Информация об отчете о выполнении договора управления многоквартирным домом и годовой бухгалтерской (финансовой) отчетности» должны раскрываться сведения о стоимости заказанных и выполненных услуг и работ по управлению, содержанию и текущему ремонту общего имущества в МКД, которые могут быть использованы для определения экономии УО. </w:t>
      </w:r>
    </w:p>
    <w:p w:rsidR="00B1045A" w:rsidRPr="00B1045A" w:rsidRDefault="00B1045A" w:rsidP="00B1045A">
      <w:pPr>
        <w:keepNext/>
        <w:spacing w:before="240" w:after="0" w:line="440" w:lineRule="atLeast"/>
        <w:jc w:val="both"/>
        <w:outlineLvl w:val="1"/>
        <w:rPr>
          <w:rFonts w:ascii="Times New Roman" w:eastAsia="Times New Roman" w:hAnsi="Times New Roman" w:cs="Times New Roman"/>
          <w:b/>
          <w:bCs/>
          <w:color w:val="002060"/>
          <w:sz w:val="32"/>
          <w:szCs w:val="32"/>
          <w:u w:val="single"/>
          <w:lang w:eastAsia="ru-RU"/>
        </w:rPr>
      </w:pPr>
      <w:r w:rsidRPr="00B1045A">
        <w:rPr>
          <w:rFonts w:ascii="Times New Roman" w:eastAsia="Times New Roman" w:hAnsi="Times New Roman" w:cs="Times New Roman"/>
          <w:b/>
          <w:bCs/>
          <w:color w:val="002060"/>
          <w:sz w:val="32"/>
          <w:szCs w:val="32"/>
          <w:u w:val="single"/>
          <w:lang w:eastAsia="ru-RU"/>
        </w:rPr>
        <w:t>При каких условиях экономия остается у УО</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 xml:space="preserve">Рассматриваемая норма </w:t>
      </w:r>
      <w:r w:rsidR="00B1045A" w:rsidRPr="00B1045A">
        <w:rPr>
          <w:rFonts w:ascii="Times New Roman" w:eastAsia="Times New Roman" w:hAnsi="Times New Roman" w:cs="Times New Roman"/>
          <w:color w:val="008200"/>
          <w:sz w:val="28"/>
          <w:szCs w:val="28"/>
          <w:u w:val="single"/>
          <w:lang w:eastAsia="ru-RU"/>
        </w:rPr>
        <w:t>части 12</w:t>
      </w:r>
      <w:r w:rsidR="00B1045A" w:rsidRPr="00B1045A">
        <w:rPr>
          <w:rFonts w:ascii="Times New Roman" w:eastAsia="Times New Roman" w:hAnsi="Times New Roman" w:cs="Times New Roman"/>
          <w:sz w:val="28"/>
          <w:szCs w:val="28"/>
          <w:lang w:eastAsia="ru-RU"/>
        </w:rPr>
        <w:t xml:space="preserve"> статьи 162 Жилищного кодекса (в ред. Закона № 485-ФЗ) содержит ряд условий применения понятия «экономия УО». Экономия УО, определяемая как разница указанных выше величин, остается в распоряжении УО, если: </w:t>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r w:rsidRPr="00B1045A">
        <w:rPr>
          <w:rFonts w:ascii="Times New Roman" w:eastAsia="Times New Roman" w:hAnsi="Times New Roman" w:cs="Times New Roman"/>
          <w:sz w:val="28"/>
          <w:szCs w:val="28"/>
          <w:lang w:eastAsia="ru-RU"/>
        </w:rPr>
        <w:t xml:space="preserve">1. Оказаны услуги и выполнены работы по управлению, содержанию и ремонту ОИ МКД, предусмотренные договором. </w:t>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r w:rsidRPr="00B1045A">
        <w:rPr>
          <w:rFonts w:ascii="Times New Roman" w:eastAsia="Times New Roman" w:hAnsi="Times New Roman" w:cs="Times New Roman"/>
          <w:sz w:val="28"/>
          <w:szCs w:val="28"/>
          <w:lang w:eastAsia="ru-RU"/>
        </w:rPr>
        <w:t xml:space="preserve">2. Полученная УО экономия не привела к ненадлежащему качеству оказанных услуг и (или) выполненных работ по управлению, содержанию и ремонту ОИ МКД, предусмотренных таким договором, подтвержденному в порядке, установленном Правительством. </w:t>
      </w:r>
    </w:p>
    <w:p w:rsidR="00B1045A" w:rsidRPr="00B1045A" w:rsidRDefault="006C344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49" style="width:6in;height:.75pt" o:hralign="center" o:hrstd="t" o:hrnoshade="t" o:hr="t" fillcolor="#e11f27" stroked="f">
            <v:path strokeok="f"/>
          </v:rect>
        </w:pict>
      </w:r>
    </w:p>
    <w:p w:rsidR="00B1045A" w:rsidRPr="00B1045A" w:rsidRDefault="00B1045A" w:rsidP="00B1045A">
      <w:pPr>
        <w:keepNext/>
        <w:spacing w:after="0" w:line="300" w:lineRule="atLeast"/>
        <w:jc w:val="both"/>
        <w:outlineLvl w:val="2"/>
        <w:rPr>
          <w:rFonts w:ascii="Times New Roman" w:eastAsia="Times" w:hAnsi="Times New Roman" w:cs="Times New Roman"/>
          <w:b/>
          <w:bCs/>
          <w:color w:val="E11F27"/>
          <w:sz w:val="28"/>
          <w:szCs w:val="28"/>
          <w:lang w:eastAsia="ru-RU"/>
        </w:rPr>
      </w:pPr>
      <w:r w:rsidRPr="00B1045A">
        <w:rPr>
          <w:rFonts w:ascii="Times New Roman" w:eastAsia="Times" w:hAnsi="Times New Roman" w:cs="Times New Roman"/>
          <w:b/>
          <w:bCs/>
          <w:color w:val="E11F27"/>
          <w:sz w:val="28"/>
          <w:szCs w:val="28"/>
          <w:lang w:eastAsia="ru-RU"/>
        </w:rPr>
        <w:t>Сноска 3</w:t>
      </w:r>
    </w:p>
    <w:p w:rsidR="00B1045A" w:rsidRPr="00B1045A" w:rsidRDefault="00B1045A" w:rsidP="00B1045A">
      <w:pPr>
        <w:spacing w:after="0" w:line="300" w:lineRule="atLeast"/>
        <w:jc w:val="both"/>
        <w:rPr>
          <w:rFonts w:ascii="Times New Roman" w:eastAsia="Times" w:hAnsi="Times New Roman" w:cs="Times New Roman"/>
          <w:sz w:val="28"/>
          <w:szCs w:val="28"/>
          <w:lang w:eastAsia="ru-RU"/>
        </w:rPr>
      </w:pPr>
      <w:r w:rsidRPr="00B1045A">
        <w:rPr>
          <w:rFonts w:ascii="Times New Roman" w:eastAsia="Times" w:hAnsi="Times New Roman" w:cs="Times New Roman"/>
          <w:sz w:val="28"/>
          <w:szCs w:val="28"/>
          <w:lang w:eastAsia="ru-RU"/>
        </w:rPr>
        <w:t xml:space="preserve">Правила оказания услуг и выполнения работ, необходимых для обеспечения надлежащего содержания общего имущества в многоквартирном доме, утвержденные </w:t>
      </w:r>
      <w:r w:rsidRPr="00B1045A">
        <w:rPr>
          <w:rFonts w:ascii="Times New Roman" w:eastAsia="Times" w:hAnsi="Times New Roman" w:cs="Times New Roman"/>
          <w:color w:val="008200"/>
          <w:sz w:val="28"/>
          <w:szCs w:val="28"/>
          <w:u w:val="single"/>
          <w:lang w:eastAsia="ru-RU"/>
        </w:rPr>
        <w:t>постановлением Правительства от 03.04.2013 № 290</w:t>
      </w:r>
      <w:r w:rsidRPr="00B1045A">
        <w:rPr>
          <w:rFonts w:ascii="Times New Roman" w:eastAsia="Times" w:hAnsi="Times New Roman" w:cs="Times New Roman"/>
          <w:sz w:val="28"/>
          <w:szCs w:val="28"/>
          <w:lang w:eastAsia="ru-RU"/>
        </w:rPr>
        <w:t xml:space="preserve">. </w:t>
      </w:r>
    </w:p>
    <w:p w:rsidR="00B1045A" w:rsidRPr="00B1045A" w:rsidRDefault="006C344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50" style="width:6in;height:.75pt" o:hralign="center" o:hrstd="t" o:hrnoshade="t" o:hr="t" fillcolor="#e11f27" stroked="f">
            <v:path strokeok="f"/>
          </v:rect>
        </w:pict>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 xml:space="preserve">Вероятно, подтверждением того, что оба установленные Жилищным кодексом условия выполнены, являются составленные в соответствии с требованиями </w:t>
      </w:r>
      <w:r w:rsidR="00B1045A" w:rsidRPr="00B1045A">
        <w:rPr>
          <w:rFonts w:ascii="Times New Roman" w:eastAsia="Times New Roman" w:hAnsi="Times New Roman" w:cs="Times New Roman"/>
          <w:color w:val="008200"/>
          <w:sz w:val="28"/>
          <w:szCs w:val="28"/>
          <w:u w:val="single"/>
          <w:lang w:eastAsia="ru-RU"/>
        </w:rPr>
        <w:t>пункта 9</w:t>
      </w:r>
      <w:r w:rsidR="00B1045A" w:rsidRPr="00B1045A">
        <w:rPr>
          <w:rFonts w:ascii="Times New Roman" w:eastAsia="Times New Roman" w:hAnsi="Times New Roman" w:cs="Times New Roman"/>
          <w:sz w:val="28"/>
          <w:szCs w:val="28"/>
          <w:lang w:eastAsia="ru-RU"/>
        </w:rPr>
        <w:t> Правил № 290</w:t>
      </w:r>
      <w:r w:rsidR="00B1045A" w:rsidRPr="00B1045A">
        <w:rPr>
          <w:rFonts w:ascii="Times New Roman" w:eastAsia="Times New Roman" w:hAnsi="Times New Roman" w:cs="Times New Roman"/>
          <w:sz w:val="28"/>
          <w:szCs w:val="28"/>
          <w:vertAlign w:val="superscript"/>
          <w:lang w:eastAsia="ru-RU"/>
        </w:rPr>
        <w:t>3 </w:t>
      </w:r>
      <w:r w:rsidR="00B1045A" w:rsidRPr="00B1045A">
        <w:rPr>
          <w:rFonts w:ascii="Times New Roman" w:eastAsia="Times New Roman" w:hAnsi="Times New Roman" w:cs="Times New Roman"/>
          <w:sz w:val="28"/>
          <w:szCs w:val="28"/>
          <w:lang w:eastAsia="ru-RU"/>
        </w:rPr>
        <w:t>акты. Согласно этой норме сведения об оказании услуг и выполнении работ, которые предусмотрены перечнем услуг и работ, отражаются в актах, составляемых по установленной Минстроем форме</w:t>
      </w:r>
      <w:r w:rsidR="00B1045A" w:rsidRPr="00B1045A">
        <w:rPr>
          <w:rFonts w:ascii="Times New Roman" w:eastAsia="Times New Roman" w:hAnsi="Times New Roman" w:cs="Times New Roman"/>
          <w:sz w:val="28"/>
          <w:szCs w:val="28"/>
          <w:vertAlign w:val="superscript"/>
          <w:lang w:eastAsia="ru-RU"/>
        </w:rPr>
        <w:t>4</w:t>
      </w:r>
      <w:r w:rsidR="00B1045A" w:rsidRPr="00B1045A">
        <w:rPr>
          <w:rFonts w:ascii="Times New Roman" w:eastAsia="Times New Roman" w:hAnsi="Times New Roman" w:cs="Times New Roman"/>
          <w:sz w:val="28"/>
          <w:szCs w:val="28"/>
          <w:lang w:eastAsia="ru-RU"/>
        </w:rPr>
        <w:t xml:space="preserve">. Эти акты — составная часть технической документации МКД. </w:t>
      </w:r>
    </w:p>
    <w:p w:rsidR="00B1045A" w:rsidRPr="00B1045A" w:rsidRDefault="00B1045A" w:rsidP="00B1045A">
      <w:pPr>
        <w:spacing w:after="280" w:afterAutospacing="1" w:line="300" w:lineRule="atLeast"/>
        <w:rPr>
          <w:rFonts w:ascii="Times New Roman" w:eastAsia="Times New Roman" w:hAnsi="Times New Roman" w:cs="Times New Roman"/>
          <w:lang w:eastAsia="ru-RU"/>
        </w:rPr>
      </w:pPr>
      <w:r w:rsidRPr="00B1045A">
        <w:rPr>
          <w:rFonts w:ascii="Times New Roman" w:eastAsia="Times New Roman" w:hAnsi="Times New Roman" w:cs="Times New Roman"/>
          <w:noProof/>
          <w:lang w:eastAsia="ru-RU"/>
        </w:rPr>
        <w:lastRenderedPageBreak/>
        <w:drawing>
          <wp:inline distT="0" distB="0" distL="0" distR="0">
            <wp:extent cx="6553200" cy="3143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3200" cy="3143250"/>
                    </a:xfrm>
                    <a:prstGeom prst="rect">
                      <a:avLst/>
                    </a:prstGeom>
                    <a:noFill/>
                    <a:ln>
                      <a:noFill/>
                    </a:ln>
                  </pic:spPr>
                </pic:pic>
              </a:graphicData>
            </a:graphic>
          </wp:inline>
        </w:drawing>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То есть чтобы ежемесячно оставлять себе экономию, УО должна иметь подтвержденные акты приемки оказанных услуг и (или) выполненных в течение месяца работ по содержанию и текущему ремонту ОИ МКД (далее — акт приемки). При этом стороной составленного акта приемки являются собственники помещений в МКД в лице уполномоченного ими собственника помещения либо председателя совета МКД. В примечании к акту приемки указано, что в соответствии с </w:t>
      </w:r>
      <w:r w:rsidR="00B1045A" w:rsidRPr="00B1045A">
        <w:rPr>
          <w:rFonts w:ascii="Times New Roman" w:eastAsia="Times New Roman" w:hAnsi="Times New Roman" w:cs="Times New Roman"/>
          <w:color w:val="008200"/>
          <w:sz w:val="28"/>
          <w:szCs w:val="28"/>
          <w:u w:val="single"/>
          <w:lang w:eastAsia="ru-RU"/>
        </w:rPr>
        <w:t>пунктом 4</w:t>
      </w:r>
      <w:r w:rsidR="00B1045A" w:rsidRPr="00B1045A">
        <w:rPr>
          <w:rFonts w:ascii="Times New Roman" w:eastAsia="Times New Roman" w:hAnsi="Times New Roman" w:cs="Times New Roman"/>
          <w:sz w:val="28"/>
          <w:szCs w:val="28"/>
          <w:lang w:eastAsia="ru-RU"/>
        </w:rPr>
        <w:t xml:space="preserve"> части 8 статьи 1611 Жилищного кодекса председатель совета МКД подписывает в том числе акты приемки. </w:t>
      </w:r>
    </w:p>
    <w:p w:rsidR="00B1045A" w:rsidRPr="00B1045A" w:rsidRDefault="006C344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51" style="width:6in;height:.75pt" o:hralign="center" o:hrstd="t" o:hrnoshade="t" o:hr="t" fillcolor="#e11f27" stroked="f">
            <v:path strokeok="f"/>
          </v:rect>
        </w:pict>
      </w:r>
    </w:p>
    <w:p w:rsidR="00B1045A" w:rsidRPr="00B1045A" w:rsidRDefault="00B1045A" w:rsidP="00B1045A">
      <w:pPr>
        <w:keepNext/>
        <w:spacing w:after="0" w:line="300" w:lineRule="atLeast"/>
        <w:jc w:val="both"/>
        <w:outlineLvl w:val="2"/>
        <w:rPr>
          <w:rFonts w:ascii="Times New Roman" w:eastAsia="Times" w:hAnsi="Times New Roman" w:cs="Times New Roman"/>
          <w:b/>
          <w:bCs/>
          <w:color w:val="E11F27"/>
          <w:sz w:val="28"/>
          <w:szCs w:val="28"/>
          <w:lang w:eastAsia="ru-RU"/>
        </w:rPr>
      </w:pPr>
      <w:r w:rsidRPr="00B1045A">
        <w:rPr>
          <w:rFonts w:ascii="Times New Roman" w:eastAsia="Times" w:hAnsi="Times New Roman" w:cs="Times New Roman"/>
          <w:b/>
          <w:bCs/>
          <w:color w:val="E11F27"/>
          <w:sz w:val="28"/>
          <w:szCs w:val="28"/>
          <w:lang w:eastAsia="ru-RU"/>
        </w:rPr>
        <w:t>Сноска 4</w:t>
      </w:r>
    </w:p>
    <w:p w:rsidR="00B1045A" w:rsidRPr="00B1045A" w:rsidRDefault="00B1045A" w:rsidP="00B1045A">
      <w:pPr>
        <w:spacing w:after="0" w:line="300" w:lineRule="atLeast"/>
        <w:jc w:val="both"/>
        <w:rPr>
          <w:rFonts w:ascii="Times New Roman" w:eastAsia="Times" w:hAnsi="Times New Roman" w:cs="Times New Roman"/>
          <w:sz w:val="28"/>
          <w:szCs w:val="28"/>
          <w:lang w:eastAsia="ru-RU"/>
        </w:rPr>
      </w:pPr>
      <w:r w:rsidRPr="00B1045A">
        <w:rPr>
          <w:rFonts w:ascii="Times New Roman" w:eastAsia="Times" w:hAnsi="Times New Roman" w:cs="Times New Roman"/>
          <w:sz w:val="28"/>
          <w:szCs w:val="28"/>
          <w:lang w:eastAsia="ru-RU"/>
        </w:rPr>
        <w:t xml:space="preserve">Форма акта приемки оказанных услуг и (или) выполненных работ по содержанию и текущему ремонту общего имущества в многоквартирном доме утверждена </w:t>
      </w:r>
      <w:r w:rsidRPr="00B1045A">
        <w:rPr>
          <w:rFonts w:ascii="Times New Roman" w:eastAsia="Times" w:hAnsi="Times New Roman" w:cs="Times New Roman"/>
          <w:color w:val="008200"/>
          <w:sz w:val="28"/>
          <w:szCs w:val="28"/>
          <w:u w:val="single"/>
          <w:lang w:eastAsia="ru-RU"/>
        </w:rPr>
        <w:t>приказом Минстроя от 26.10.2015 № 761/пр</w:t>
      </w:r>
      <w:r w:rsidRPr="00B1045A">
        <w:rPr>
          <w:rFonts w:ascii="Times New Roman" w:eastAsia="Times" w:hAnsi="Times New Roman" w:cs="Times New Roman"/>
          <w:sz w:val="28"/>
          <w:szCs w:val="28"/>
          <w:lang w:eastAsia="ru-RU"/>
        </w:rPr>
        <w:t xml:space="preserve">. </w:t>
      </w:r>
    </w:p>
    <w:p w:rsidR="00B1045A" w:rsidRPr="00B1045A" w:rsidRDefault="006C344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52" style="width:6in;height:.75pt" o:hralign="center" o:hrstd="t" o:hrnoshade="t" o:hr="t" fillcolor="#e11f27" stroked="f">
            <v:path strokeok="f"/>
          </v:rect>
        </w:pict>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Если представитель собственников подписал акт приемки, но в пункте 3 указал, что работы (услуги) выполнены (оказаны) не полностью или не в установленные сроки и (или) с другими отклонениями от надлежащего качества, и перечислил недостатки, то УО не имеет права оставлять себе экономию, так как не выполнено установленное в </w:t>
      </w:r>
      <w:r w:rsidR="00B1045A" w:rsidRPr="00B1045A">
        <w:rPr>
          <w:rFonts w:ascii="Times New Roman" w:eastAsia="Times New Roman" w:hAnsi="Times New Roman" w:cs="Times New Roman"/>
          <w:color w:val="008200"/>
          <w:sz w:val="28"/>
          <w:szCs w:val="28"/>
          <w:u w:val="single"/>
          <w:lang w:eastAsia="ru-RU"/>
        </w:rPr>
        <w:t>части 12</w:t>
      </w:r>
      <w:r w:rsidR="00B1045A" w:rsidRPr="00B1045A">
        <w:rPr>
          <w:rFonts w:ascii="Times New Roman" w:eastAsia="Times New Roman" w:hAnsi="Times New Roman" w:cs="Times New Roman"/>
          <w:sz w:val="28"/>
          <w:szCs w:val="28"/>
          <w:lang w:eastAsia="ru-RU"/>
        </w:rPr>
        <w:t xml:space="preserve"> статьи 162 Жилищного кодекса условие. Поскольку в этой норме условие сформулировано без каких-либо пропорциональных уменьшений размера экономии, УО теряет право на всю экономию. </w:t>
      </w:r>
    </w:p>
    <w:p w:rsidR="00B1045A" w:rsidRPr="00B1045A" w:rsidRDefault="00B1045A" w:rsidP="00B1045A">
      <w:pPr>
        <w:keepNext/>
        <w:spacing w:before="240" w:after="0" w:line="440" w:lineRule="atLeast"/>
        <w:jc w:val="both"/>
        <w:outlineLvl w:val="1"/>
        <w:rPr>
          <w:rFonts w:ascii="Times New Roman" w:eastAsia="Times New Roman" w:hAnsi="Times New Roman" w:cs="Times New Roman"/>
          <w:b/>
          <w:bCs/>
          <w:color w:val="002060"/>
          <w:sz w:val="28"/>
          <w:szCs w:val="28"/>
          <w:u w:val="single"/>
          <w:lang w:eastAsia="ru-RU"/>
        </w:rPr>
      </w:pPr>
      <w:r w:rsidRPr="00B1045A">
        <w:rPr>
          <w:rFonts w:ascii="Times New Roman" w:eastAsia="Times New Roman" w:hAnsi="Times New Roman" w:cs="Times New Roman"/>
          <w:b/>
          <w:bCs/>
          <w:color w:val="002060"/>
          <w:sz w:val="28"/>
          <w:szCs w:val="28"/>
          <w:u w:val="single"/>
          <w:lang w:eastAsia="ru-RU"/>
        </w:rPr>
        <w:t>Что делать при отсутствии актов приемки</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Представитель собственников может необоснованно уклоняться от подписания актов приемки. Чтобы обезопасить себя в таких случаях, целесообразно прописать в ДУ два момента: процедуру составления одностороннего акта со сроками оповещения о проверке выполненных конкретных услуг и </w:t>
      </w:r>
      <w:proofErr w:type="gramStart"/>
      <w:r w:rsidR="00B1045A" w:rsidRPr="00B1045A">
        <w:rPr>
          <w:rFonts w:ascii="Times New Roman" w:eastAsia="Times New Roman" w:hAnsi="Times New Roman" w:cs="Times New Roman"/>
          <w:sz w:val="28"/>
          <w:szCs w:val="28"/>
          <w:lang w:eastAsia="ru-RU"/>
        </w:rPr>
        <w:t>работ</w:t>
      </w:r>
      <w:proofErr w:type="gramEnd"/>
      <w:r w:rsidR="00B1045A" w:rsidRPr="00B1045A">
        <w:rPr>
          <w:rFonts w:ascii="Times New Roman" w:eastAsia="Times New Roman" w:hAnsi="Times New Roman" w:cs="Times New Roman"/>
          <w:sz w:val="28"/>
          <w:szCs w:val="28"/>
          <w:lang w:eastAsia="ru-RU"/>
        </w:rPr>
        <w:t xml:space="preserve"> и последствия неприбытия представителей собственников помещений (например, составления акта приемки </w:t>
      </w:r>
      <w:r w:rsidR="00B1045A" w:rsidRPr="00B1045A">
        <w:rPr>
          <w:rFonts w:ascii="Times New Roman" w:eastAsia="Times New Roman" w:hAnsi="Times New Roman" w:cs="Times New Roman"/>
          <w:sz w:val="28"/>
          <w:szCs w:val="28"/>
          <w:lang w:eastAsia="ru-RU"/>
        </w:rPr>
        <w:lastRenderedPageBreak/>
        <w:t xml:space="preserve">в одностороннем порядке). Последнее условие ДУ неизбежно вызовет возражение собственников помещений в МКД и пристальное внимание контрольно-надзорных органов. Поэтому оно должно быть составлено и предложено для обсуждения в максимально конструктивном и взвешенном виде. </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Обратите внимание — перечень работ и (или) услуг по управлению МКД, услуг и работ по содержанию и ремонту общего имущества в МКД должен быть составлен предельно правильно. Содержание этого приложения к ДУ нормативно установлено в </w:t>
      </w:r>
      <w:r w:rsidR="00B1045A" w:rsidRPr="00B1045A">
        <w:rPr>
          <w:rFonts w:ascii="Times New Roman" w:eastAsia="Times New Roman" w:hAnsi="Times New Roman" w:cs="Times New Roman"/>
          <w:color w:val="008200"/>
          <w:sz w:val="28"/>
          <w:szCs w:val="28"/>
          <w:u w:val="single"/>
          <w:lang w:eastAsia="ru-RU"/>
        </w:rPr>
        <w:t>пункте 8</w:t>
      </w:r>
      <w:r w:rsidR="00B1045A" w:rsidRPr="00B1045A">
        <w:rPr>
          <w:rFonts w:ascii="Times New Roman" w:eastAsia="Times New Roman" w:hAnsi="Times New Roman" w:cs="Times New Roman"/>
          <w:sz w:val="28"/>
          <w:szCs w:val="28"/>
          <w:lang w:eastAsia="ru-RU"/>
        </w:rPr>
        <w:t> Правил осуществления деятельности по управлению многоквартирными домами, утвержденных постановлением Правительства от 15.05.2013 № 416</w:t>
      </w:r>
      <w:r w:rsidR="00B1045A" w:rsidRPr="00B1045A">
        <w:rPr>
          <w:rFonts w:ascii="Times New Roman" w:eastAsia="Times New Roman" w:hAnsi="Times New Roman" w:cs="Times New Roman"/>
          <w:sz w:val="28"/>
          <w:szCs w:val="28"/>
          <w:vertAlign w:val="superscript"/>
          <w:lang w:eastAsia="ru-RU"/>
        </w:rPr>
        <w:t>5</w:t>
      </w:r>
      <w:r w:rsidR="00B1045A" w:rsidRPr="00B1045A">
        <w:rPr>
          <w:rFonts w:ascii="Times New Roman" w:eastAsia="Times New Roman" w:hAnsi="Times New Roman" w:cs="Times New Roman"/>
          <w:sz w:val="28"/>
          <w:szCs w:val="28"/>
          <w:lang w:eastAsia="ru-RU"/>
        </w:rPr>
        <w:t xml:space="preserve">. </w:t>
      </w:r>
    </w:p>
    <w:p w:rsidR="00B1045A" w:rsidRPr="00B1045A" w:rsidRDefault="006C344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53" style="width:6in;height:.75pt" o:hralign="center" o:hrstd="t" o:hrnoshade="t" o:hr="t" fillcolor="#e11f27" stroked="f">
            <v:path strokeok="f"/>
          </v:rect>
        </w:pict>
      </w:r>
    </w:p>
    <w:p w:rsidR="00B1045A" w:rsidRPr="00B1045A" w:rsidRDefault="00B1045A" w:rsidP="00B1045A">
      <w:pPr>
        <w:keepNext/>
        <w:spacing w:after="0" w:line="300" w:lineRule="atLeast"/>
        <w:jc w:val="both"/>
        <w:outlineLvl w:val="2"/>
        <w:rPr>
          <w:rFonts w:ascii="Times New Roman" w:eastAsia="Times" w:hAnsi="Times New Roman" w:cs="Times New Roman"/>
          <w:b/>
          <w:bCs/>
          <w:color w:val="E11F27"/>
          <w:sz w:val="28"/>
          <w:szCs w:val="28"/>
          <w:lang w:eastAsia="ru-RU"/>
        </w:rPr>
      </w:pPr>
      <w:r w:rsidRPr="00B1045A">
        <w:rPr>
          <w:rFonts w:ascii="Times New Roman" w:eastAsia="Times" w:hAnsi="Times New Roman" w:cs="Times New Roman"/>
          <w:b/>
          <w:bCs/>
          <w:color w:val="E11F27"/>
          <w:sz w:val="28"/>
          <w:szCs w:val="28"/>
          <w:lang w:eastAsia="ru-RU"/>
        </w:rPr>
        <w:t>Сноска 5</w:t>
      </w:r>
    </w:p>
    <w:p w:rsidR="00B1045A" w:rsidRPr="00B1045A" w:rsidRDefault="00B1045A" w:rsidP="00B1045A">
      <w:pPr>
        <w:spacing w:after="0" w:line="300" w:lineRule="atLeast"/>
        <w:jc w:val="both"/>
        <w:rPr>
          <w:rFonts w:ascii="Times New Roman" w:eastAsia="Times" w:hAnsi="Times New Roman" w:cs="Times New Roman"/>
          <w:sz w:val="28"/>
          <w:szCs w:val="28"/>
          <w:lang w:eastAsia="ru-RU"/>
        </w:rPr>
      </w:pPr>
      <w:r w:rsidRPr="00B1045A">
        <w:rPr>
          <w:rFonts w:ascii="Times New Roman" w:eastAsia="Times" w:hAnsi="Times New Roman" w:cs="Times New Roman"/>
          <w:sz w:val="28"/>
          <w:szCs w:val="28"/>
          <w:lang w:eastAsia="ru-RU"/>
        </w:rPr>
        <w:t xml:space="preserve">Перечень услуг и работ должен содержать объемы, стоимость, периодичность и (или) график (сроки) оказания услуг и выполнения работ по содержанию и ремонту ОИ МКД. </w:t>
      </w:r>
    </w:p>
    <w:p w:rsidR="00B1045A" w:rsidRPr="00B1045A" w:rsidRDefault="006C344A"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54" style="width:6in;height:.75pt" o:hralign="center" o:hrstd="t" o:hrnoshade="t" o:hr="t" fillcolor="#e11f27" stroked="f">
            <v:path strokeok="f"/>
          </v:rect>
        </w:pict>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r w:rsidRPr="00B1045A">
        <w:rPr>
          <w:rFonts w:ascii="Times New Roman" w:eastAsia="Times New Roman" w:hAnsi="Times New Roman" w:cs="Times New Roman"/>
          <w:sz w:val="28"/>
          <w:szCs w:val="28"/>
          <w:lang w:eastAsia="ru-RU"/>
        </w:rPr>
        <w:t>УО вправе оставить себе экономию, только если выполнены установленные условия.</w:t>
      </w:r>
    </w:p>
    <w:p w:rsidR="00B1045A" w:rsidRPr="00B1045A" w:rsidRDefault="00B1045A" w:rsidP="00B1045A">
      <w:pPr>
        <w:keepNext/>
        <w:spacing w:before="240" w:after="0" w:line="440" w:lineRule="atLeast"/>
        <w:jc w:val="both"/>
        <w:outlineLvl w:val="1"/>
        <w:rPr>
          <w:rFonts w:ascii="Times New Roman" w:eastAsia="Times New Roman" w:hAnsi="Times New Roman" w:cs="Times New Roman"/>
          <w:b/>
          <w:bCs/>
          <w:color w:val="002060"/>
          <w:sz w:val="32"/>
          <w:szCs w:val="32"/>
          <w:u w:val="single"/>
          <w:lang w:eastAsia="ru-RU"/>
        </w:rPr>
      </w:pPr>
      <w:r w:rsidRPr="00B1045A">
        <w:rPr>
          <w:rFonts w:ascii="Times New Roman" w:eastAsia="Times New Roman" w:hAnsi="Times New Roman" w:cs="Times New Roman"/>
          <w:b/>
          <w:bCs/>
          <w:color w:val="002060"/>
          <w:sz w:val="32"/>
          <w:szCs w:val="32"/>
          <w:u w:val="single"/>
          <w:lang w:eastAsia="ru-RU"/>
        </w:rPr>
        <w:t>А нет ли здесь подводных камней?</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 xml:space="preserve">Экономия УО может теоретически несколько стимулировать повышение качества управления МКД, содержания и ремонта общего имущества в МКД. Но в большинстве случаев она будет провоцировать «потребительский терроризм» из-за дефектности негласно устоявшегося правила о фиксированной плате за содержание жилого помещения. </w: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 xml:space="preserve">На практике УО часто стремятся использовать фиксированные размеры платы за жилое помещение, которые установит орган местного самоуправления (таблица). </w:t>
      </w:r>
    </w:p>
    <w:p w:rsidR="00B1045A" w:rsidRPr="00B1045A" w:rsidRDefault="00B1045A" w:rsidP="00B1045A">
      <w:pPr>
        <w:spacing w:before="240" w:after="0" w:line="340" w:lineRule="atLeast"/>
        <w:jc w:val="both"/>
        <w:outlineLvl w:val="5"/>
        <w:rPr>
          <w:rFonts w:ascii="Times New Roman" w:eastAsia="Arial" w:hAnsi="Times New Roman" w:cs="Times New Roman"/>
          <w:b/>
          <w:bCs/>
          <w:sz w:val="28"/>
          <w:szCs w:val="28"/>
          <w:lang w:eastAsia="ru-RU"/>
        </w:rPr>
      </w:pPr>
      <w:r w:rsidRPr="00B1045A">
        <w:rPr>
          <w:rFonts w:ascii="Times New Roman" w:eastAsia="Arial" w:hAnsi="Times New Roman" w:cs="Times New Roman"/>
          <w:b/>
          <w:bCs/>
          <w:sz w:val="28"/>
          <w:szCs w:val="28"/>
          <w:lang w:eastAsia="ru-RU"/>
        </w:rPr>
        <w:t xml:space="preserve">ТАБЛИЦА Какие размеры платы не рекомендуется использовать </w:t>
      </w:r>
    </w:p>
    <w:p w:rsidR="00B1045A" w:rsidRPr="00B1045A" w:rsidRDefault="00B1045A" w:rsidP="00B1045A">
      <w:pPr>
        <w:spacing w:after="280" w:afterAutospacing="1" w:line="300" w:lineRule="atLeast"/>
        <w:rPr>
          <w:rFonts w:ascii="Times New Roman" w:eastAsia="Times New Roman" w:hAnsi="Times New Roman" w:cs="Times New Roman"/>
          <w:lang w:eastAsia="ru-RU"/>
        </w:rPr>
      </w:pPr>
      <w:r w:rsidRPr="00B1045A">
        <w:rPr>
          <w:rFonts w:ascii="Times New Roman" w:eastAsia="Times New Roman" w:hAnsi="Times New Roman" w:cs="Times New Roman"/>
          <w:noProof/>
          <w:lang w:eastAsia="ru-RU"/>
        </w:rPr>
        <w:lastRenderedPageBreak/>
        <w:drawing>
          <wp:inline distT="0" distB="0" distL="0" distR="0">
            <wp:extent cx="6515100" cy="4810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5100" cy="4810125"/>
                    </a:xfrm>
                    <a:prstGeom prst="rect">
                      <a:avLst/>
                    </a:prstGeom>
                    <a:noFill/>
                    <a:ln>
                      <a:noFill/>
                    </a:ln>
                  </pic:spPr>
                </pic:pic>
              </a:graphicData>
            </a:graphic>
          </wp:inline>
        </w:drawing>
      </w: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p>
    <w:p w:rsidR="00B1045A" w:rsidRPr="00B1045A" w:rsidRDefault="00B1045A" w:rsidP="00B1045A">
      <w:pPr>
        <w:spacing w:after="0" w:line="300" w:lineRule="atLeast"/>
        <w:jc w:val="both"/>
        <w:rPr>
          <w:rFonts w:ascii="Times New Roman" w:eastAsia="Times New Roman" w:hAnsi="Times New Roman" w:cs="Times New Roman"/>
          <w:sz w:val="28"/>
          <w:szCs w:val="28"/>
          <w:lang w:eastAsia="ru-RU"/>
        </w:rPr>
      </w:pPr>
    </w:p>
    <w:p w:rsid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Органы местного самоуправления достаточно часто устанавливают фиксированный размер платы за содержание жилого помещения для групп домов. При этом не учитывают фактическое техническое состояние МКД и сложившуюся рыночную стоимость отдельных услуг и работ. На противоправность такого подхода указывал Верховный суд</w:t>
      </w:r>
      <w:r w:rsidR="00B1045A" w:rsidRPr="00B1045A">
        <w:rPr>
          <w:rFonts w:ascii="Times New Roman" w:eastAsia="Times New Roman" w:hAnsi="Times New Roman" w:cs="Times New Roman"/>
          <w:sz w:val="28"/>
          <w:szCs w:val="28"/>
          <w:vertAlign w:val="superscript"/>
          <w:lang w:eastAsia="ru-RU"/>
        </w:rPr>
        <w:t>6</w:t>
      </w:r>
      <w:r w:rsidR="00B1045A" w:rsidRPr="00B1045A">
        <w:rPr>
          <w:rFonts w:ascii="Times New Roman" w:eastAsia="Times New Roman" w:hAnsi="Times New Roman" w:cs="Times New Roman"/>
          <w:sz w:val="28"/>
          <w:szCs w:val="28"/>
          <w:lang w:eastAsia="ru-RU"/>
        </w:rPr>
        <w:t xml:space="preserve">. </w:t>
      </w:r>
    </w:p>
    <w:p w:rsidR="00D07715" w:rsidRPr="00B1045A" w:rsidRDefault="006C344A" w:rsidP="00D07715">
      <w:pPr>
        <w:spacing w:after="0" w:line="300" w:lineRule="atLeast"/>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55" style="width:6in;height:.75pt" o:hralign="center" o:hrstd="t" o:hrnoshade="t" o:hr="t" fillcolor="#e11f27" stroked="f">
            <v:path strokeok="f"/>
          </v:rect>
        </w:pict>
      </w:r>
    </w:p>
    <w:p w:rsidR="00D07715" w:rsidRPr="00B1045A" w:rsidRDefault="00D07715" w:rsidP="00D07715">
      <w:pPr>
        <w:keepNext/>
        <w:spacing w:after="0" w:line="300" w:lineRule="atLeast"/>
        <w:jc w:val="both"/>
        <w:outlineLvl w:val="2"/>
        <w:rPr>
          <w:rFonts w:ascii="Times New Roman" w:eastAsia="Times" w:hAnsi="Times New Roman" w:cs="Times New Roman"/>
          <w:b/>
          <w:bCs/>
          <w:color w:val="E11F27"/>
          <w:sz w:val="28"/>
          <w:szCs w:val="28"/>
          <w:lang w:eastAsia="ru-RU"/>
        </w:rPr>
      </w:pPr>
      <w:r w:rsidRPr="00B1045A">
        <w:rPr>
          <w:rFonts w:ascii="Times New Roman" w:eastAsia="Times" w:hAnsi="Times New Roman" w:cs="Times New Roman"/>
          <w:b/>
          <w:bCs/>
          <w:color w:val="E11F27"/>
          <w:sz w:val="28"/>
          <w:szCs w:val="28"/>
          <w:lang w:eastAsia="ru-RU"/>
        </w:rPr>
        <w:t>Сноска 6</w:t>
      </w:r>
    </w:p>
    <w:p w:rsidR="00D07715" w:rsidRPr="00B1045A" w:rsidRDefault="00D07715" w:rsidP="00D07715">
      <w:pPr>
        <w:spacing w:after="0" w:line="300" w:lineRule="atLeast"/>
        <w:jc w:val="both"/>
        <w:rPr>
          <w:rFonts w:ascii="Times New Roman" w:eastAsia="Times" w:hAnsi="Times New Roman" w:cs="Times New Roman"/>
          <w:sz w:val="28"/>
          <w:szCs w:val="28"/>
          <w:lang w:eastAsia="ru-RU"/>
        </w:rPr>
      </w:pPr>
      <w:r w:rsidRPr="00B1045A">
        <w:rPr>
          <w:rFonts w:ascii="Times New Roman" w:eastAsia="Times" w:hAnsi="Times New Roman" w:cs="Times New Roman"/>
          <w:sz w:val="28"/>
          <w:szCs w:val="28"/>
          <w:lang w:eastAsia="ru-RU"/>
        </w:rPr>
        <w:t xml:space="preserve">См. </w:t>
      </w:r>
      <w:r w:rsidRPr="00B1045A">
        <w:rPr>
          <w:rFonts w:ascii="Times New Roman" w:eastAsia="Times" w:hAnsi="Times New Roman" w:cs="Times New Roman"/>
          <w:color w:val="008200"/>
          <w:sz w:val="28"/>
          <w:szCs w:val="28"/>
          <w:u w:val="single"/>
          <w:lang w:eastAsia="ru-RU"/>
        </w:rPr>
        <w:t>определение Верховного суда от 18.09.2013 № 49-КГПР13-6</w:t>
      </w:r>
      <w:r w:rsidRPr="00B1045A">
        <w:rPr>
          <w:rFonts w:ascii="Times New Roman" w:eastAsia="Times" w:hAnsi="Times New Roman" w:cs="Times New Roman"/>
          <w:sz w:val="28"/>
          <w:szCs w:val="28"/>
          <w:lang w:eastAsia="ru-RU"/>
        </w:rPr>
        <w:t xml:space="preserve">. </w:t>
      </w:r>
    </w:p>
    <w:p w:rsidR="00D07715" w:rsidRPr="00B1045A" w:rsidRDefault="006C344A" w:rsidP="00D0771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56" style="width:6in;height:.75pt" o:hralign="center" o:hrstd="t" o:hrnoshade="t" o:hr="t" fillcolor="#e11f27" stroked="f">
            <v:path strokeok="f"/>
          </v:rect>
        </w:pict>
      </w:r>
    </w:p>
    <w:p w:rsidR="00B1045A" w:rsidRPr="00B1045A"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 xml:space="preserve">Но главное — при установлении фиксированной платы невозможно предсказать, какие потребуются средства на выполнение непредвиденных работ по текущему ремонту элементов ОИ МКД по результатам осмотров, выполняемых в соответствии с требованиями минимального перечня услуг и работ, утвержденного </w:t>
      </w:r>
      <w:r w:rsidR="00B1045A" w:rsidRPr="00B1045A">
        <w:rPr>
          <w:rFonts w:ascii="Times New Roman" w:eastAsia="Times New Roman" w:hAnsi="Times New Roman" w:cs="Times New Roman"/>
          <w:color w:val="008200"/>
          <w:sz w:val="28"/>
          <w:szCs w:val="28"/>
          <w:u w:val="single"/>
          <w:lang w:eastAsia="ru-RU"/>
        </w:rPr>
        <w:t>постановлением Правительства от 03.04.2013 № 290</w:t>
      </w:r>
      <w:r w:rsidR="00B1045A" w:rsidRPr="00B1045A">
        <w:rPr>
          <w:rFonts w:ascii="Times New Roman" w:eastAsia="Times New Roman" w:hAnsi="Times New Roman" w:cs="Times New Roman"/>
          <w:sz w:val="28"/>
          <w:szCs w:val="28"/>
          <w:lang w:eastAsia="ru-RU"/>
        </w:rPr>
        <w:t xml:space="preserve">. </w:t>
      </w:r>
    </w:p>
    <w:p w:rsidR="00B1045A" w:rsidRPr="00B1045A" w:rsidRDefault="0048769D" w:rsidP="00D07715">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045A" w:rsidRPr="00B1045A">
        <w:rPr>
          <w:rFonts w:ascii="Times New Roman" w:eastAsia="Times New Roman" w:hAnsi="Times New Roman" w:cs="Times New Roman"/>
          <w:sz w:val="28"/>
          <w:szCs w:val="28"/>
          <w:lang w:eastAsia="ru-RU"/>
        </w:rPr>
        <w:t xml:space="preserve">То есть фиксированный размер платы при применении всегда будет или избыточным (с большой потенциальной долей экономии УО), или заниженным, при котором речь нужно вести не о том, как УО получить экономию, а о том, как выжить и не попасться органам </w:t>
      </w:r>
      <w:proofErr w:type="spellStart"/>
      <w:r w:rsidR="00B1045A" w:rsidRPr="00B1045A">
        <w:rPr>
          <w:rFonts w:ascii="Times New Roman" w:eastAsia="Times New Roman" w:hAnsi="Times New Roman" w:cs="Times New Roman"/>
          <w:sz w:val="28"/>
          <w:szCs w:val="28"/>
          <w:lang w:eastAsia="ru-RU"/>
        </w:rPr>
        <w:t>госжилнадора</w:t>
      </w:r>
      <w:proofErr w:type="spellEnd"/>
      <w:r w:rsidR="00B1045A" w:rsidRPr="00B1045A">
        <w:rPr>
          <w:rFonts w:ascii="Times New Roman" w:eastAsia="Times New Roman" w:hAnsi="Times New Roman" w:cs="Times New Roman"/>
          <w:sz w:val="28"/>
          <w:szCs w:val="28"/>
          <w:lang w:eastAsia="ru-RU"/>
        </w:rPr>
        <w:t xml:space="preserve">. </w:t>
      </w:r>
    </w:p>
    <w:p w:rsidR="0048769D" w:rsidRDefault="0048769D" w:rsidP="00B1045A">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1045A" w:rsidRPr="00B1045A">
        <w:rPr>
          <w:rFonts w:ascii="Times New Roman" w:eastAsia="Times New Roman" w:hAnsi="Times New Roman" w:cs="Times New Roman"/>
          <w:sz w:val="28"/>
          <w:szCs w:val="28"/>
          <w:lang w:eastAsia="ru-RU"/>
        </w:rPr>
        <w:t>Представляется, что Минстрою следовало в первую очередь подготовить поправки об установлении сбалансированного размера платы, взаимовыгодного и собственникам помещений в МКД (отказ от фиксированной платы за жилое помещение)</w:t>
      </w:r>
      <w:r w:rsidR="00B1045A" w:rsidRPr="00B1045A">
        <w:rPr>
          <w:rFonts w:ascii="Times New Roman" w:eastAsia="Times New Roman" w:hAnsi="Times New Roman" w:cs="Times New Roman"/>
          <w:sz w:val="28"/>
          <w:szCs w:val="28"/>
          <w:vertAlign w:val="superscript"/>
          <w:lang w:eastAsia="ru-RU"/>
        </w:rPr>
        <w:t>7</w:t>
      </w:r>
      <w:r w:rsidR="00B1045A" w:rsidRPr="00B1045A">
        <w:rPr>
          <w:rFonts w:ascii="Times New Roman" w:eastAsia="Times New Roman" w:hAnsi="Times New Roman" w:cs="Times New Roman"/>
          <w:sz w:val="28"/>
          <w:szCs w:val="28"/>
          <w:lang w:eastAsia="ru-RU"/>
        </w:rPr>
        <w:t xml:space="preserve">, и управляющей организации; отказаться от давно обсуждаемой </w:t>
      </w:r>
      <w:proofErr w:type="spellStart"/>
      <w:r w:rsidR="00B1045A" w:rsidRPr="00B1045A">
        <w:rPr>
          <w:rFonts w:ascii="Times New Roman" w:eastAsia="Times New Roman" w:hAnsi="Times New Roman" w:cs="Times New Roman"/>
          <w:sz w:val="28"/>
          <w:szCs w:val="28"/>
          <w:lang w:eastAsia="ru-RU"/>
        </w:rPr>
        <w:t>безлимитной</w:t>
      </w:r>
      <w:proofErr w:type="spellEnd"/>
      <w:r w:rsidR="00B1045A" w:rsidRPr="00B1045A">
        <w:rPr>
          <w:rFonts w:ascii="Times New Roman" w:eastAsia="Times New Roman" w:hAnsi="Times New Roman" w:cs="Times New Roman"/>
          <w:sz w:val="28"/>
          <w:szCs w:val="28"/>
          <w:lang w:eastAsia="ru-RU"/>
        </w:rPr>
        <w:t xml:space="preserve"> внедоговорной ответственности УО за надлежаще состояние ОИ МКД (</w:t>
      </w:r>
      <w:r w:rsidR="00B1045A" w:rsidRPr="00B1045A">
        <w:rPr>
          <w:rFonts w:ascii="Times New Roman" w:eastAsia="Times New Roman" w:hAnsi="Times New Roman" w:cs="Times New Roman"/>
          <w:color w:val="008200"/>
          <w:sz w:val="28"/>
          <w:szCs w:val="28"/>
          <w:u w:val="single"/>
          <w:lang w:eastAsia="ru-RU"/>
        </w:rPr>
        <w:t>ч. 23 ст. 161 Жилищного кодекса</w:t>
      </w:r>
      <w:r w:rsidR="00B1045A" w:rsidRPr="00B1045A">
        <w:rPr>
          <w:rFonts w:ascii="Times New Roman" w:eastAsia="Times New Roman" w:hAnsi="Times New Roman" w:cs="Times New Roman"/>
          <w:sz w:val="28"/>
          <w:szCs w:val="28"/>
          <w:lang w:eastAsia="ru-RU"/>
        </w:rPr>
        <w:t>); освободить УО от ответственности за состояние ОИ МКД в случае отказа собственников помещений в МКД от заказа необходимого перечня услуг и работ по управлению, содержанию и ремонту общего имущества МКД, который предлагает им УО.</w:t>
      </w:r>
    </w:p>
    <w:p w:rsidR="00D07715" w:rsidRDefault="00D07715" w:rsidP="00B1045A">
      <w:pPr>
        <w:spacing w:after="0" w:line="300" w:lineRule="atLeast"/>
        <w:jc w:val="both"/>
        <w:rPr>
          <w:rFonts w:ascii="Times New Roman" w:eastAsia="Times New Roman" w:hAnsi="Times New Roman" w:cs="Times New Roman"/>
          <w:sz w:val="28"/>
          <w:szCs w:val="28"/>
          <w:lang w:eastAsia="ru-RU"/>
        </w:rPr>
      </w:pPr>
    </w:p>
    <w:p w:rsidR="00CC055A" w:rsidRPr="00CB6CE0" w:rsidRDefault="00CB6CE0" w:rsidP="00CB6CE0">
      <w:pPr>
        <w:pStyle w:val="a3"/>
        <w:spacing w:after="280" w:afterAutospacing="1" w:line="300" w:lineRule="atLeast"/>
        <w:ind w:left="360"/>
        <w:rPr>
          <w:rFonts w:ascii="Times New Roman" w:eastAsia="Times New Roman" w:hAnsi="Times New Roman" w:cs="Times New Roman"/>
          <w:color w:val="002060"/>
          <w:sz w:val="40"/>
          <w:szCs w:val="40"/>
          <w:u w:val="single"/>
          <w:lang w:eastAsia="ru-RU"/>
        </w:rPr>
      </w:pPr>
      <w:r w:rsidRPr="00CB6CE0">
        <w:rPr>
          <w:rFonts w:ascii="Times New Roman" w:eastAsia="Times New Roman" w:hAnsi="Times New Roman" w:cs="Times New Roman"/>
          <w:b/>
          <w:bCs/>
          <w:color w:val="002060"/>
          <w:sz w:val="40"/>
          <w:szCs w:val="40"/>
          <w:lang w:eastAsia="ru-RU"/>
        </w:rPr>
        <w:t>9.</w:t>
      </w:r>
      <w:r w:rsidR="00094A80">
        <w:rPr>
          <w:rFonts w:ascii="Times New Roman" w:eastAsia="Times New Roman" w:hAnsi="Times New Roman" w:cs="Times New Roman"/>
          <w:b/>
          <w:bCs/>
          <w:color w:val="002060"/>
          <w:sz w:val="40"/>
          <w:szCs w:val="40"/>
          <w:u w:val="single"/>
          <w:lang w:eastAsia="ru-RU"/>
        </w:rPr>
        <w:t>Короткие ответы на</w:t>
      </w:r>
      <w:r w:rsidR="00CC055A" w:rsidRPr="00CB6CE0">
        <w:rPr>
          <w:rFonts w:ascii="Times New Roman" w:eastAsia="Times New Roman" w:hAnsi="Times New Roman" w:cs="Times New Roman"/>
          <w:b/>
          <w:bCs/>
          <w:color w:val="002060"/>
          <w:sz w:val="40"/>
          <w:szCs w:val="40"/>
          <w:u w:val="single"/>
          <w:lang w:eastAsia="ru-RU"/>
        </w:rPr>
        <w:t xml:space="preserve"> вопросы</w:t>
      </w:r>
      <w:r w:rsidR="00094A80">
        <w:rPr>
          <w:rFonts w:ascii="Times New Roman" w:eastAsia="Times New Roman" w:hAnsi="Times New Roman" w:cs="Times New Roman"/>
          <w:b/>
          <w:bCs/>
          <w:color w:val="002060"/>
          <w:sz w:val="40"/>
          <w:szCs w:val="40"/>
          <w:u w:val="single"/>
          <w:lang w:eastAsia="ru-RU"/>
        </w:rPr>
        <w:t xml:space="preserve"> руководителей УО</w:t>
      </w:r>
    </w:p>
    <w:p w:rsidR="00CC055A" w:rsidRPr="002511BF" w:rsidRDefault="00CB6CE0" w:rsidP="00CB6CE0">
      <w:pPr>
        <w:keepNext/>
        <w:spacing w:after="0" w:line="240" w:lineRule="auto"/>
        <w:jc w:val="both"/>
        <w:outlineLvl w:val="1"/>
        <w:rPr>
          <w:rFonts w:ascii="Times New Roman" w:eastAsia="Times New Roman" w:hAnsi="Times New Roman" w:cs="Times New Roman"/>
          <w:b/>
          <w:bCs/>
          <w:color w:val="002060"/>
          <w:sz w:val="28"/>
          <w:szCs w:val="28"/>
          <w:u w:val="single"/>
          <w:lang w:eastAsia="ru-RU"/>
        </w:rPr>
      </w:pPr>
      <w:r w:rsidRPr="002511BF">
        <w:rPr>
          <w:rFonts w:ascii="Times New Roman" w:eastAsia="Times New Roman" w:hAnsi="Times New Roman" w:cs="Times New Roman"/>
          <w:b/>
          <w:bCs/>
          <w:color w:val="002060"/>
          <w:sz w:val="32"/>
          <w:szCs w:val="32"/>
          <w:u w:val="single"/>
          <w:lang w:eastAsia="ru-RU"/>
        </w:rPr>
        <w:t>-</w:t>
      </w:r>
      <w:r w:rsidR="00CC055A" w:rsidRPr="002511BF">
        <w:rPr>
          <w:rFonts w:ascii="Times New Roman" w:eastAsia="Times New Roman" w:hAnsi="Times New Roman" w:cs="Times New Roman"/>
          <w:b/>
          <w:bCs/>
          <w:color w:val="002060"/>
          <w:sz w:val="28"/>
          <w:szCs w:val="28"/>
          <w:u w:val="single"/>
          <w:lang w:eastAsia="ru-RU"/>
        </w:rPr>
        <w:t xml:space="preserve">В ГЖИ необходимо передавать подлинники протоколов ОСС. Если собственник присылает решение в виде копии по электронной почте, так как находится удаленно и такая возможность прописана в регламенте проведения ОСС, как быть? </w:t>
      </w:r>
    </w:p>
    <w:p w:rsidR="00CC055A" w:rsidRPr="00CC055A" w:rsidRDefault="002511BF" w:rsidP="00CB6CE0">
      <w:pPr>
        <w:spacing w:after="280" w:afterAutospacing="1"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С 2018 года инициатор общего собрания обязан передавать оригиналы протокола в УО. Исключений из данного правила нет (</w:t>
      </w:r>
      <w:r w:rsidR="00CC055A" w:rsidRPr="00CB6CE0">
        <w:rPr>
          <w:rFonts w:ascii="Times New Roman" w:eastAsia="Times New Roman" w:hAnsi="Times New Roman" w:cs="Times New Roman"/>
          <w:color w:val="008200"/>
          <w:sz w:val="28"/>
          <w:szCs w:val="28"/>
          <w:u w:val="single"/>
          <w:lang w:eastAsia="ru-RU"/>
        </w:rPr>
        <w:t>ч. 1 ст. 46 Жилищного кодекса</w:t>
      </w:r>
      <w:r w:rsidR="00CC055A" w:rsidRPr="00CC055A">
        <w:rPr>
          <w:rFonts w:ascii="Times New Roman" w:eastAsia="Times New Roman" w:hAnsi="Times New Roman" w:cs="Times New Roman"/>
          <w:sz w:val="28"/>
          <w:szCs w:val="28"/>
          <w:lang w:eastAsia="ru-RU"/>
        </w:rPr>
        <w:t xml:space="preserve">). Потребуйте от собственника предоставить подлинник решения. Его можно передать, например, почтовым отправлением или курьерской доставкой. При этом его необходимо передать в срок, который установлен в уведомлении о проведении общего собрания. </w:t>
      </w:r>
    </w:p>
    <w:p w:rsidR="00CC055A" w:rsidRPr="00CC055A" w:rsidRDefault="00CB6CE0" w:rsidP="00CC055A">
      <w:pPr>
        <w:keepNext/>
        <w:spacing w:before="240" w:after="280" w:afterAutospacing="1" w:line="440" w:lineRule="atLeast"/>
        <w:outlineLvl w:val="1"/>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
          <w:bCs/>
          <w:color w:val="002060"/>
          <w:sz w:val="28"/>
          <w:szCs w:val="28"/>
          <w:lang w:eastAsia="ru-RU"/>
        </w:rPr>
        <w:t>-</w:t>
      </w:r>
      <w:r w:rsidR="00CC055A" w:rsidRPr="002511BF">
        <w:rPr>
          <w:rFonts w:ascii="Times New Roman" w:eastAsia="Times New Roman" w:hAnsi="Times New Roman" w:cs="Times New Roman"/>
          <w:b/>
          <w:bCs/>
          <w:color w:val="002060"/>
          <w:sz w:val="28"/>
          <w:szCs w:val="28"/>
          <w:u w:val="single"/>
          <w:lang w:eastAsia="ru-RU"/>
        </w:rPr>
        <w:t>Изменения в части 4 статьи 192 Жилищного кодекса касаются лицензии, которая выдана до 01.01.2018?</w:t>
      </w:r>
      <w:r w:rsidR="00CC055A" w:rsidRPr="00CC055A">
        <w:rPr>
          <w:rFonts w:ascii="Times New Roman" w:eastAsia="Times New Roman" w:hAnsi="Times New Roman" w:cs="Times New Roman"/>
          <w:b/>
          <w:bCs/>
          <w:color w:val="002060"/>
          <w:sz w:val="28"/>
          <w:szCs w:val="28"/>
          <w:lang w:eastAsia="ru-RU"/>
        </w:rPr>
        <w:t xml:space="preserve">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Да, касаются.</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С 11.01.2018 новые УО будут получать лицензии на 5 лет. Это регламентировано </w:t>
      </w:r>
      <w:r w:rsidR="00CC055A" w:rsidRPr="00CB6CE0">
        <w:rPr>
          <w:rFonts w:ascii="Times New Roman" w:eastAsia="Times New Roman" w:hAnsi="Times New Roman" w:cs="Times New Roman"/>
          <w:color w:val="008200"/>
          <w:sz w:val="28"/>
          <w:szCs w:val="28"/>
          <w:u w:val="single"/>
          <w:lang w:eastAsia="ru-RU"/>
        </w:rPr>
        <w:t>частью 4</w:t>
      </w:r>
      <w:r w:rsidR="00CC055A" w:rsidRPr="00CC055A">
        <w:rPr>
          <w:rFonts w:ascii="Times New Roman" w:eastAsia="Times New Roman" w:hAnsi="Times New Roman" w:cs="Times New Roman"/>
          <w:sz w:val="28"/>
          <w:szCs w:val="28"/>
          <w:lang w:eastAsia="ru-RU"/>
        </w:rPr>
        <w:t xml:space="preserve"> статьи 192 Жилищного кодекса.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Ранее полученная УО лицензия с 11.01.2018 приравнивается к срочной независимо от указанного по тексту грифа «бессрочно». Срок такой лицензии — 5 лет от даты вступления в силу </w:t>
      </w:r>
      <w:r w:rsidR="00CC055A" w:rsidRPr="00CB6CE0">
        <w:rPr>
          <w:rFonts w:ascii="Times New Roman" w:eastAsia="Times New Roman" w:hAnsi="Times New Roman" w:cs="Times New Roman"/>
          <w:color w:val="008200"/>
          <w:sz w:val="28"/>
          <w:szCs w:val="28"/>
          <w:u w:val="single"/>
          <w:lang w:eastAsia="ru-RU"/>
        </w:rPr>
        <w:t>Федерального закона от 31.12.2017 № 485-ФЗ</w:t>
      </w:r>
      <w:r w:rsidR="00CC055A" w:rsidRPr="00CC055A">
        <w:rPr>
          <w:rFonts w:ascii="Times New Roman" w:eastAsia="Times New Roman" w:hAnsi="Times New Roman" w:cs="Times New Roman"/>
          <w:sz w:val="28"/>
          <w:szCs w:val="28"/>
          <w:lang w:eastAsia="ru-RU"/>
        </w:rPr>
        <w:t xml:space="preserve">, то есть до 11.01.2023. </w:t>
      </w:r>
    </w:p>
    <w:p w:rsidR="00CC055A" w:rsidRPr="002511BF" w:rsidRDefault="00CB6CE0" w:rsidP="00CC055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2511BF">
        <w:rPr>
          <w:rFonts w:ascii="Times New Roman" w:eastAsia="Times New Roman" w:hAnsi="Times New Roman" w:cs="Times New Roman"/>
          <w:b/>
          <w:bCs/>
          <w:color w:val="002060"/>
          <w:sz w:val="28"/>
          <w:szCs w:val="28"/>
          <w:u w:val="single"/>
          <w:lang w:eastAsia="ru-RU"/>
        </w:rPr>
        <w:t>-</w:t>
      </w:r>
      <w:r w:rsidR="00CC055A" w:rsidRPr="002511BF">
        <w:rPr>
          <w:rFonts w:ascii="Times New Roman" w:eastAsia="Times New Roman" w:hAnsi="Times New Roman" w:cs="Times New Roman"/>
          <w:b/>
          <w:bCs/>
          <w:color w:val="002060"/>
          <w:sz w:val="28"/>
          <w:szCs w:val="28"/>
          <w:u w:val="single"/>
          <w:lang w:eastAsia="ru-RU"/>
        </w:rPr>
        <w:t xml:space="preserve">Если собственник — пенсионер, может ли его подпись в доверенности на голосование заверить совет ветеранов или УО?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Нет, ни УО, ни совет ветеранов не имеют права удостоверять доверенность на голосование в общем собрании собственников помещений в МКД.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Доверенность может удостоверить нотариус (</w:t>
      </w:r>
      <w:r w:rsidR="00CC055A" w:rsidRPr="00CB6CE0">
        <w:rPr>
          <w:rFonts w:ascii="Times New Roman" w:eastAsia="Times New Roman" w:hAnsi="Times New Roman" w:cs="Times New Roman"/>
          <w:color w:val="008200"/>
          <w:sz w:val="28"/>
          <w:szCs w:val="28"/>
          <w:u w:val="single"/>
          <w:lang w:eastAsia="ru-RU"/>
        </w:rPr>
        <w:t>ч. 2 ст. 48 Жилищного кодекса</w:t>
      </w:r>
      <w:r w:rsidR="00CC055A" w:rsidRPr="00CC055A">
        <w:rPr>
          <w:rFonts w:ascii="Times New Roman" w:eastAsia="Times New Roman" w:hAnsi="Times New Roman" w:cs="Times New Roman"/>
          <w:sz w:val="28"/>
          <w:szCs w:val="28"/>
          <w:lang w:eastAsia="ru-RU"/>
        </w:rPr>
        <w:t>) или организация, в которой доверитель работает или учится (</w:t>
      </w:r>
      <w:r w:rsidR="00CC055A" w:rsidRPr="00CB6CE0">
        <w:rPr>
          <w:rFonts w:ascii="Times New Roman" w:eastAsia="Times New Roman" w:hAnsi="Times New Roman" w:cs="Times New Roman"/>
          <w:color w:val="008200"/>
          <w:sz w:val="28"/>
          <w:szCs w:val="28"/>
          <w:u w:val="single"/>
          <w:lang w:eastAsia="ru-RU"/>
        </w:rPr>
        <w:t>ч. 2</w:t>
      </w:r>
      <w:r w:rsidR="00CC055A" w:rsidRPr="00CC055A">
        <w:rPr>
          <w:rFonts w:ascii="Times New Roman" w:eastAsia="Times New Roman" w:hAnsi="Times New Roman" w:cs="Times New Roman"/>
          <w:sz w:val="28"/>
          <w:szCs w:val="28"/>
          <w:lang w:eastAsia="ru-RU"/>
        </w:rPr>
        <w:t> ст. 48 Жилищного кодекса и </w:t>
      </w:r>
      <w:r w:rsidR="00CC055A" w:rsidRPr="00CB6CE0">
        <w:rPr>
          <w:rFonts w:ascii="Times New Roman" w:eastAsia="Times New Roman" w:hAnsi="Times New Roman" w:cs="Times New Roman"/>
          <w:color w:val="008200"/>
          <w:sz w:val="28"/>
          <w:szCs w:val="28"/>
          <w:u w:val="single"/>
          <w:lang w:eastAsia="ru-RU"/>
        </w:rPr>
        <w:t>ч. 3</w:t>
      </w:r>
      <w:r w:rsidR="00CC055A" w:rsidRPr="00CC055A">
        <w:rPr>
          <w:rFonts w:ascii="Times New Roman" w:eastAsia="Times New Roman" w:hAnsi="Times New Roman" w:cs="Times New Roman"/>
          <w:sz w:val="28"/>
          <w:szCs w:val="28"/>
          <w:lang w:eastAsia="ru-RU"/>
        </w:rPr>
        <w:t> ст. 185.1 Гражданского кодекса). Если доверитель находится на излечении в стационарном лечебном учреждении, право удостоверить доверенность есть у администрации этого учреждения (</w:t>
      </w:r>
      <w:r w:rsidR="00CC055A" w:rsidRPr="00CB6CE0">
        <w:rPr>
          <w:rFonts w:ascii="Times New Roman" w:eastAsia="Times New Roman" w:hAnsi="Times New Roman" w:cs="Times New Roman"/>
          <w:color w:val="008200"/>
          <w:sz w:val="28"/>
          <w:szCs w:val="28"/>
          <w:u w:val="single"/>
          <w:lang w:eastAsia="ru-RU"/>
        </w:rPr>
        <w:t>ч. 2</w:t>
      </w:r>
      <w:r w:rsidR="00CC055A" w:rsidRPr="00CC055A">
        <w:rPr>
          <w:rFonts w:ascii="Times New Roman" w:eastAsia="Times New Roman" w:hAnsi="Times New Roman" w:cs="Times New Roman"/>
          <w:sz w:val="28"/>
          <w:szCs w:val="28"/>
          <w:lang w:eastAsia="ru-RU"/>
        </w:rPr>
        <w:t> ст. 48 ЖК и </w:t>
      </w:r>
      <w:r w:rsidR="00CC055A" w:rsidRPr="00CB6CE0">
        <w:rPr>
          <w:rFonts w:ascii="Times New Roman" w:eastAsia="Times New Roman" w:hAnsi="Times New Roman" w:cs="Times New Roman"/>
          <w:color w:val="008200"/>
          <w:sz w:val="28"/>
          <w:szCs w:val="28"/>
          <w:u w:val="single"/>
          <w:lang w:eastAsia="ru-RU"/>
        </w:rPr>
        <w:t>ч. 3</w:t>
      </w:r>
      <w:r w:rsidR="00CC055A" w:rsidRPr="00CC055A">
        <w:rPr>
          <w:rFonts w:ascii="Times New Roman" w:eastAsia="Times New Roman" w:hAnsi="Times New Roman" w:cs="Times New Roman"/>
          <w:sz w:val="28"/>
          <w:szCs w:val="28"/>
          <w:lang w:eastAsia="ru-RU"/>
        </w:rPr>
        <w:t xml:space="preserve"> ст. 185.1 Гражданского кодекса). </w:t>
      </w:r>
    </w:p>
    <w:p w:rsidR="00CC055A" w:rsidRPr="002511BF" w:rsidRDefault="00CB6CE0" w:rsidP="00CC055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2511BF">
        <w:rPr>
          <w:rFonts w:ascii="Times New Roman" w:eastAsia="Times New Roman" w:hAnsi="Times New Roman" w:cs="Times New Roman"/>
          <w:b/>
          <w:bCs/>
          <w:color w:val="002060"/>
          <w:sz w:val="28"/>
          <w:szCs w:val="28"/>
          <w:u w:val="single"/>
          <w:lang w:eastAsia="ru-RU"/>
        </w:rPr>
        <w:lastRenderedPageBreak/>
        <w:t>-</w:t>
      </w:r>
      <w:r w:rsidR="00CC055A" w:rsidRPr="002511BF">
        <w:rPr>
          <w:rFonts w:ascii="Times New Roman" w:eastAsia="Times New Roman" w:hAnsi="Times New Roman" w:cs="Times New Roman"/>
          <w:b/>
          <w:bCs/>
          <w:color w:val="002060"/>
          <w:sz w:val="28"/>
          <w:szCs w:val="28"/>
          <w:u w:val="single"/>
          <w:lang w:eastAsia="ru-RU"/>
        </w:rPr>
        <w:t>Как можно получить данные для составления реестра собственников?</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Сведения для реестра собственников помещений в МКД для проведения ОСС инициатор собрания может получить: </w:t>
      </w:r>
    </w:p>
    <w:p w:rsidR="00CC055A" w:rsidRPr="00CC055A" w:rsidRDefault="00CC055A" w:rsidP="00CB6CE0">
      <w:pPr>
        <w:numPr>
          <w:ilvl w:val="0"/>
          <w:numId w:val="2"/>
        </w:numPr>
        <w:spacing w:after="0" w:line="300" w:lineRule="atLeast"/>
        <w:jc w:val="both"/>
        <w:rPr>
          <w:rFonts w:ascii="Times New Roman" w:eastAsia="Times New Roman" w:hAnsi="Times New Roman" w:cs="Times New Roman"/>
          <w:sz w:val="28"/>
          <w:szCs w:val="28"/>
          <w:lang w:eastAsia="ru-RU"/>
        </w:rPr>
      </w:pPr>
      <w:r w:rsidRPr="00CC055A">
        <w:rPr>
          <w:rFonts w:ascii="Times New Roman" w:eastAsia="Times New Roman" w:hAnsi="Times New Roman" w:cs="Times New Roman"/>
          <w:sz w:val="28"/>
          <w:szCs w:val="28"/>
          <w:lang w:eastAsia="ru-RU"/>
        </w:rPr>
        <w:t xml:space="preserve">самостоятельно запросив выписки из ЕГРН, в том числе в электронном виде через сайт </w:t>
      </w:r>
      <w:proofErr w:type="spellStart"/>
      <w:r w:rsidRPr="00CC055A">
        <w:rPr>
          <w:rFonts w:ascii="Times New Roman" w:eastAsia="Times New Roman" w:hAnsi="Times New Roman" w:cs="Times New Roman"/>
          <w:sz w:val="28"/>
          <w:szCs w:val="28"/>
          <w:lang w:eastAsia="ru-RU"/>
        </w:rPr>
        <w:t>Росреестра</w:t>
      </w:r>
      <w:proofErr w:type="spellEnd"/>
      <w:r w:rsidRPr="00CC055A">
        <w:rPr>
          <w:rFonts w:ascii="Times New Roman" w:eastAsia="Times New Roman" w:hAnsi="Times New Roman" w:cs="Times New Roman"/>
          <w:sz w:val="28"/>
          <w:szCs w:val="28"/>
          <w:lang w:eastAsia="ru-RU"/>
        </w:rPr>
        <w:t xml:space="preserve">; </w:t>
      </w:r>
    </w:p>
    <w:p w:rsidR="00CC055A" w:rsidRPr="00CC055A" w:rsidRDefault="00CC055A" w:rsidP="00CB6CE0">
      <w:pPr>
        <w:numPr>
          <w:ilvl w:val="0"/>
          <w:numId w:val="2"/>
        </w:numPr>
        <w:spacing w:after="0" w:line="300" w:lineRule="atLeast"/>
        <w:jc w:val="both"/>
        <w:rPr>
          <w:rFonts w:ascii="Times New Roman" w:eastAsia="Times New Roman" w:hAnsi="Times New Roman" w:cs="Times New Roman"/>
          <w:sz w:val="28"/>
          <w:szCs w:val="28"/>
          <w:lang w:eastAsia="ru-RU"/>
        </w:rPr>
      </w:pPr>
      <w:r w:rsidRPr="00CC055A">
        <w:rPr>
          <w:rFonts w:ascii="Times New Roman" w:eastAsia="Times New Roman" w:hAnsi="Times New Roman" w:cs="Times New Roman"/>
          <w:sz w:val="28"/>
          <w:szCs w:val="28"/>
          <w:lang w:eastAsia="ru-RU"/>
        </w:rPr>
        <w:t xml:space="preserve">заключив возмездный договор, в том числе в электронном виде, с организацией, которая предоставляет такие сведения.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Оплату можно произвести с помощью электронных платежных сервисов с использованием банковских карт.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Ф. И. О. собственников помещений в МКД, площадь помещений, реквизиты записи о государственной регистрации права собственности размещаются в открытых разделах ЕГРН. Их могут запросить любые заинтересованные лица.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Обратите внимание, что с 11.01.2018 УО, ТСЖ, ЖСК обязаны предоставить инициатору ОСС по его требованию реестр собственников установленной формы в течение 5 дней с момента получения обращения. Собственник направляет обращение в письменной форме либо размещает в ГИС ЖКХ. Согласие других собственников помещений в МКД для предоставления такого реестра в целях проведения ОСС не требуется. Это предусмотрено </w:t>
      </w:r>
      <w:r w:rsidR="00CC055A" w:rsidRPr="00CB6CE0">
        <w:rPr>
          <w:rFonts w:ascii="Times New Roman" w:eastAsia="Times New Roman" w:hAnsi="Times New Roman" w:cs="Times New Roman"/>
          <w:color w:val="008200"/>
          <w:sz w:val="28"/>
          <w:szCs w:val="28"/>
          <w:u w:val="single"/>
          <w:lang w:eastAsia="ru-RU"/>
        </w:rPr>
        <w:t>частью 3.1</w:t>
      </w:r>
      <w:r w:rsidR="00CC055A" w:rsidRPr="00CC055A">
        <w:rPr>
          <w:rFonts w:ascii="Times New Roman" w:eastAsia="Times New Roman" w:hAnsi="Times New Roman" w:cs="Times New Roman"/>
          <w:sz w:val="28"/>
          <w:szCs w:val="28"/>
          <w:lang w:eastAsia="ru-RU"/>
        </w:rPr>
        <w:t xml:space="preserve"> статьи 45 Жилищного кодекса. </w:t>
      </w:r>
    </w:p>
    <w:p w:rsidR="00CC055A" w:rsidRPr="002511BF" w:rsidRDefault="00CB6CE0" w:rsidP="00CC055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2511BF">
        <w:rPr>
          <w:rFonts w:ascii="Times New Roman" w:eastAsia="Times New Roman" w:hAnsi="Times New Roman" w:cs="Times New Roman"/>
          <w:b/>
          <w:bCs/>
          <w:color w:val="002060"/>
          <w:sz w:val="28"/>
          <w:szCs w:val="28"/>
          <w:u w:val="single"/>
          <w:lang w:eastAsia="ru-RU"/>
        </w:rPr>
        <w:t>-</w:t>
      </w:r>
      <w:r w:rsidR="00CC055A" w:rsidRPr="002511BF">
        <w:rPr>
          <w:rFonts w:ascii="Times New Roman" w:eastAsia="Times New Roman" w:hAnsi="Times New Roman" w:cs="Times New Roman"/>
          <w:b/>
          <w:bCs/>
          <w:color w:val="002060"/>
          <w:sz w:val="28"/>
          <w:szCs w:val="28"/>
          <w:u w:val="single"/>
          <w:lang w:eastAsia="ru-RU"/>
        </w:rPr>
        <w:t>Кто может оспорить решение общего собрания членов ТСЖ? Собственник — не член ТСЖ может?</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В общем собрании членов ТСЖ имеют право участвовать собственники помещений в МКД, которые являются членами этого товарищества на основании поданных ими заявлений о вступлении в члены ТСЖ. Это предусмотрено </w:t>
      </w:r>
      <w:r w:rsidR="00CC055A" w:rsidRPr="00CB6CE0">
        <w:rPr>
          <w:rFonts w:ascii="Times New Roman" w:eastAsia="Times New Roman" w:hAnsi="Times New Roman" w:cs="Times New Roman"/>
          <w:color w:val="008200"/>
          <w:sz w:val="28"/>
          <w:szCs w:val="28"/>
          <w:u w:val="single"/>
          <w:lang w:eastAsia="ru-RU"/>
        </w:rPr>
        <w:t>частью 1</w:t>
      </w:r>
      <w:r w:rsidR="00CC055A" w:rsidRPr="00CC055A">
        <w:rPr>
          <w:rFonts w:ascii="Times New Roman" w:eastAsia="Times New Roman" w:hAnsi="Times New Roman" w:cs="Times New Roman"/>
          <w:sz w:val="28"/>
          <w:szCs w:val="28"/>
          <w:lang w:eastAsia="ru-RU"/>
        </w:rPr>
        <w:t xml:space="preserve"> статьи 143 Жилищного кодекса.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Законодательство прямо не устанавливает, кто может оспаривать решения общих собраний членов ТСЖ.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Решение собрания вправе оспорить в суде участник соответствующего гражданско-правового сообщества. Это предусмотрено </w:t>
      </w:r>
      <w:r w:rsidR="00CC055A" w:rsidRPr="00CB6CE0">
        <w:rPr>
          <w:rFonts w:ascii="Times New Roman" w:eastAsia="Times New Roman" w:hAnsi="Times New Roman" w:cs="Times New Roman"/>
          <w:color w:val="008200"/>
          <w:sz w:val="28"/>
          <w:szCs w:val="28"/>
          <w:u w:val="single"/>
          <w:lang w:eastAsia="ru-RU"/>
        </w:rPr>
        <w:t>частью 3</w:t>
      </w:r>
      <w:r w:rsidR="00CC055A" w:rsidRPr="00CC055A">
        <w:rPr>
          <w:rFonts w:ascii="Times New Roman" w:eastAsia="Times New Roman" w:hAnsi="Times New Roman" w:cs="Times New Roman"/>
          <w:sz w:val="28"/>
          <w:szCs w:val="28"/>
          <w:lang w:eastAsia="ru-RU"/>
        </w:rPr>
        <w:t xml:space="preserve"> статьи 181.4 Гражданского кодекса. Из этого следует, что решение общего собрания членов ТСЖ вправе оспаривать член такого товарищества как его участник.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Также право оспаривать решения таких собраний имеет ГЖИ в рамках государственного жилищного надзора или муниципального жилищного контроля в силу </w:t>
      </w:r>
      <w:r w:rsidR="00CC055A" w:rsidRPr="00CB6CE0">
        <w:rPr>
          <w:rFonts w:ascii="Times New Roman" w:eastAsia="Times New Roman" w:hAnsi="Times New Roman" w:cs="Times New Roman"/>
          <w:color w:val="008200"/>
          <w:sz w:val="28"/>
          <w:szCs w:val="28"/>
          <w:u w:val="single"/>
          <w:lang w:eastAsia="ru-RU"/>
        </w:rPr>
        <w:t>статьи 20</w:t>
      </w:r>
      <w:r w:rsidR="00CC055A" w:rsidRPr="00CC055A">
        <w:rPr>
          <w:rFonts w:ascii="Times New Roman" w:eastAsia="Times New Roman" w:hAnsi="Times New Roman" w:cs="Times New Roman"/>
          <w:sz w:val="28"/>
          <w:szCs w:val="28"/>
          <w:lang w:eastAsia="ru-RU"/>
        </w:rPr>
        <w:t xml:space="preserve"> Жилищного кодекса. </w:t>
      </w:r>
    </w:p>
    <w:p w:rsidR="00CC055A" w:rsidRPr="002511BF" w:rsidRDefault="00CB6CE0" w:rsidP="00CC055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lang w:eastAsia="ru-RU"/>
        </w:rPr>
        <w:t>-</w:t>
      </w:r>
      <w:r w:rsidR="00CC055A" w:rsidRPr="002511BF">
        <w:rPr>
          <w:rFonts w:ascii="Times New Roman" w:eastAsia="Times New Roman" w:hAnsi="Times New Roman" w:cs="Times New Roman"/>
          <w:b/>
          <w:bCs/>
          <w:color w:val="002060"/>
          <w:sz w:val="28"/>
          <w:szCs w:val="28"/>
          <w:u w:val="single"/>
          <w:lang w:eastAsia="ru-RU"/>
        </w:rPr>
        <w:t>Как теперь определяется начало исполнения новой УО договора управления?</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С 11.01.2018 дата начала управления МКД определяется датой внесения сведений в реестр лицензий субъекта РФ, а не датой заключения договора управления с первым собственником (</w:t>
      </w:r>
      <w:r w:rsidR="00CC055A" w:rsidRPr="00CB6CE0">
        <w:rPr>
          <w:rFonts w:ascii="Times New Roman" w:eastAsia="Times New Roman" w:hAnsi="Times New Roman" w:cs="Times New Roman"/>
          <w:color w:val="008200"/>
          <w:sz w:val="28"/>
          <w:szCs w:val="28"/>
          <w:u w:val="single"/>
          <w:lang w:eastAsia="ru-RU"/>
        </w:rPr>
        <w:t>ч. 7 ст. 162 Жилищного кодекса</w:t>
      </w:r>
      <w:r w:rsidR="00CC055A" w:rsidRPr="00CC055A">
        <w:rPr>
          <w:rFonts w:ascii="Times New Roman" w:eastAsia="Times New Roman" w:hAnsi="Times New Roman" w:cs="Times New Roman"/>
          <w:sz w:val="28"/>
          <w:szCs w:val="28"/>
          <w:lang w:eastAsia="ru-RU"/>
        </w:rPr>
        <w:t xml:space="preserve">).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Деятельность по управлению МКД прекращается с даты исключения МКД из реестра лицензий субъекта РФ (</w:t>
      </w:r>
      <w:r w:rsidR="00CC055A" w:rsidRPr="00CB6CE0">
        <w:rPr>
          <w:rFonts w:ascii="Times New Roman" w:eastAsia="Times New Roman" w:hAnsi="Times New Roman" w:cs="Times New Roman"/>
          <w:color w:val="008200"/>
          <w:sz w:val="28"/>
          <w:szCs w:val="28"/>
          <w:u w:val="single"/>
          <w:lang w:eastAsia="ru-RU"/>
        </w:rPr>
        <w:t xml:space="preserve">п. 24 Правил осуществления деятельности </w:t>
      </w:r>
      <w:r w:rsidR="00CC055A" w:rsidRPr="00CB6CE0">
        <w:rPr>
          <w:rFonts w:ascii="Times New Roman" w:eastAsia="Times New Roman" w:hAnsi="Times New Roman" w:cs="Times New Roman"/>
          <w:color w:val="008200"/>
          <w:sz w:val="28"/>
          <w:szCs w:val="28"/>
          <w:u w:val="single"/>
          <w:lang w:eastAsia="ru-RU"/>
        </w:rPr>
        <w:lastRenderedPageBreak/>
        <w:t>по управлению многоквартирными домами, утв. постановлением Правительства от 15.05.2013 № 416</w:t>
      </w:r>
      <w:r w:rsidR="00CC055A" w:rsidRPr="00CC055A">
        <w:rPr>
          <w:rFonts w:ascii="Times New Roman" w:eastAsia="Times New Roman" w:hAnsi="Times New Roman" w:cs="Times New Roman"/>
          <w:sz w:val="28"/>
          <w:szCs w:val="28"/>
          <w:lang w:eastAsia="ru-RU"/>
        </w:rPr>
        <w:t xml:space="preserve">). </w:t>
      </w:r>
    </w:p>
    <w:p w:rsidR="00CC055A" w:rsidRPr="002511BF" w:rsidRDefault="00CB6CE0" w:rsidP="00CC055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2511BF">
        <w:rPr>
          <w:rFonts w:ascii="Times New Roman" w:eastAsia="Times New Roman" w:hAnsi="Times New Roman" w:cs="Times New Roman"/>
          <w:b/>
          <w:bCs/>
          <w:color w:val="002060"/>
          <w:sz w:val="28"/>
          <w:szCs w:val="28"/>
          <w:u w:val="single"/>
          <w:lang w:eastAsia="ru-RU"/>
        </w:rPr>
        <w:t>-</w:t>
      </w:r>
      <w:r w:rsidR="00CC055A" w:rsidRPr="002511BF">
        <w:rPr>
          <w:rFonts w:ascii="Times New Roman" w:eastAsia="Times New Roman" w:hAnsi="Times New Roman" w:cs="Times New Roman"/>
          <w:b/>
          <w:bCs/>
          <w:color w:val="002060"/>
          <w:sz w:val="28"/>
          <w:szCs w:val="28"/>
          <w:u w:val="single"/>
          <w:lang w:eastAsia="ru-RU"/>
        </w:rPr>
        <w:t xml:space="preserve">В МКД непосредственный способ управления. Инициатором ОСС была обслуживающая организация. Какие могут быть последствия, если никто не передал протокол общего собрания в ГЖИ? Надо ли вносить такой дом в ГИС ЖКХ?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Инициаторы общего собрания в МКД, в котором выбран непосредственный способ управления таким домом, направляют подлинники решений собственников и протоколы такого собрания в орган ГЖН. Это определено </w:t>
      </w:r>
      <w:r w:rsidR="00CC055A" w:rsidRPr="00CB6CE0">
        <w:rPr>
          <w:rFonts w:ascii="Times New Roman" w:eastAsia="Times New Roman" w:hAnsi="Times New Roman" w:cs="Times New Roman"/>
          <w:color w:val="008200"/>
          <w:sz w:val="28"/>
          <w:szCs w:val="28"/>
          <w:u w:val="single"/>
          <w:lang w:eastAsia="ru-RU"/>
        </w:rPr>
        <w:t>частью 1</w:t>
      </w:r>
      <w:r w:rsidR="00CC055A" w:rsidRPr="00CC055A">
        <w:rPr>
          <w:rFonts w:ascii="Times New Roman" w:eastAsia="Times New Roman" w:hAnsi="Times New Roman" w:cs="Times New Roman"/>
          <w:sz w:val="28"/>
          <w:szCs w:val="28"/>
          <w:lang w:eastAsia="ru-RU"/>
        </w:rPr>
        <w:t xml:space="preserve"> статьи 46 Жилищного кодекса.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Законодательство не устанавливает административную ответственность для собственников помещений в МКД, если они не выполнят указанную норму законодательства.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На деле неисполнение такого требования может вызвать негативные последствия. Например, если в ГЖИ будут отсутствовать сведения о выбранном способе управления таким МКД либо об организации, которую выбрали собственники помещений для выполнения работ по содержанию и ремонту общего имущества, ГЖИ может направить в ОМС предписание о проведении открытого конкурса по отбору УО для управления МКД.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Информацию по такому МКД должен внести в ГИС ЖКХ орган местного самоуправления в порядке и объеме, которые предусмотрены </w:t>
      </w:r>
      <w:r w:rsidR="00CC055A" w:rsidRPr="00CB6CE0">
        <w:rPr>
          <w:rFonts w:ascii="Times New Roman" w:eastAsia="Times New Roman" w:hAnsi="Times New Roman" w:cs="Times New Roman"/>
          <w:color w:val="008200"/>
          <w:sz w:val="28"/>
          <w:szCs w:val="28"/>
          <w:u w:val="single"/>
          <w:lang w:eastAsia="ru-RU"/>
        </w:rPr>
        <w:t>разделом 7</w:t>
      </w:r>
      <w:r w:rsidR="00CC055A" w:rsidRPr="00CC055A">
        <w:rPr>
          <w:rFonts w:ascii="Times New Roman" w:eastAsia="Times New Roman" w:hAnsi="Times New Roman" w:cs="Times New Roman"/>
          <w:sz w:val="28"/>
          <w:szCs w:val="28"/>
          <w:lang w:eastAsia="ru-RU"/>
        </w:rPr>
        <w:t xml:space="preserve"> приказа </w:t>
      </w:r>
      <w:proofErr w:type="spellStart"/>
      <w:r w:rsidR="00CC055A" w:rsidRPr="00CC055A">
        <w:rPr>
          <w:rFonts w:ascii="Times New Roman" w:eastAsia="Times New Roman" w:hAnsi="Times New Roman" w:cs="Times New Roman"/>
          <w:sz w:val="28"/>
          <w:szCs w:val="28"/>
          <w:lang w:eastAsia="ru-RU"/>
        </w:rPr>
        <w:t>Минкомсвязи</w:t>
      </w:r>
      <w:proofErr w:type="spellEnd"/>
      <w:r w:rsidR="00CC055A" w:rsidRPr="00CC055A">
        <w:rPr>
          <w:rFonts w:ascii="Times New Roman" w:eastAsia="Times New Roman" w:hAnsi="Times New Roman" w:cs="Times New Roman"/>
          <w:sz w:val="28"/>
          <w:szCs w:val="28"/>
          <w:lang w:eastAsia="ru-RU"/>
        </w:rPr>
        <w:t xml:space="preserve"> № 74, Минстроя № 114/</w:t>
      </w:r>
      <w:proofErr w:type="spellStart"/>
      <w:r w:rsidR="00CC055A" w:rsidRPr="00CC055A">
        <w:rPr>
          <w:rFonts w:ascii="Times New Roman" w:eastAsia="Times New Roman" w:hAnsi="Times New Roman" w:cs="Times New Roman"/>
          <w:sz w:val="28"/>
          <w:szCs w:val="28"/>
          <w:lang w:eastAsia="ru-RU"/>
        </w:rPr>
        <w:t>пр</w:t>
      </w:r>
      <w:proofErr w:type="spellEnd"/>
      <w:r w:rsidR="00CC055A" w:rsidRPr="00CC055A">
        <w:rPr>
          <w:rFonts w:ascii="Times New Roman" w:eastAsia="Times New Roman" w:hAnsi="Times New Roman" w:cs="Times New Roman"/>
          <w:sz w:val="28"/>
          <w:szCs w:val="28"/>
          <w:lang w:eastAsia="ru-RU"/>
        </w:rPr>
        <w:t xml:space="preserve"> от 29.02.2016. </w:t>
      </w:r>
    </w:p>
    <w:p w:rsidR="00CC055A" w:rsidRPr="002511BF" w:rsidRDefault="00CB6CE0" w:rsidP="00CB6CE0">
      <w:pPr>
        <w:keepNext/>
        <w:spacing w:before="240" w:after="0" w:line="440" w:lineRule="atLeast"/>
        <w:jc w:val="both"/>
        <w:outlineLvl w:val="1"/>
        <w:rPr>
          <w:rFonts w:ascii="Times New Roman" w:eastAsia="Times New Roman" w:hAnsi="Times New Roman" w:cs="Times New Roman"/>
          <w:b/>
          <w:bCs/>
          <w:color w:val="002060"/>
          <w:sz w:val="28"/>
          <w:szCs w:val="28"/>
          <w:u w:val="single"/>
          <w:lang w:eastAsia="ru-RU"/>
        </w:rPr>
      </w:pPr>
      <w:r w:rsidRPr="002511BF">
        <w:rPr>
          <w:rFonts w:ascii="Times New Roman" w:eastAsia="Times New Roman" w:hAnsi="Times New Roman" w:cs="Times New Roman"/>
          <w:b/>
          <w:bCs/>
          <w:color w:val="002060"/>
          <w:sz w:val="28"/>
          <w:szCs w:val="28"/>
          <w:u w:val="single"/>
          <w:lang w:eastAsia="ru-RU"/>
        </w:rPr>
        <w:t>-</w:t>
      </w:r>
      <w:r w:rsidR="00CC055A" w:rsidRPr="002511BF">
        <w:rPr>
          <w:rFonts w:ascii="Times New Roman" w:eastAsia="Times New Roman" w:hAnsi="Times New Roman" w:cs="Times New Roman"/>
          <w:b/>
          <w:bCs/>
          <w:color w:val="002060"/>
          <w:sz w:val="28"/>
          <w:szCs w:val="28"/>
          <w:u w:val="single"/>
          <w:lang w:eastAsia="ru-RU"/>
        </w:rPr>
        <w:t xml:space="preserve">Надо ли вести два реестра членов ТСЖ: один, который определяет долю членов ТСЖ от всей собственности, — чтобы показать, что членов ТСЖ больше 50% всех собственников, а второй — для расчета общего числа голосов членов ТСЖ, в котором учитываются только члены ТСЖ?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Нет, это нецелесообразно.</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Реестр членов ТСЖ должен содержать сведения, позволяющие идентифицировать членов ТСЖ, осуществлять связь с ними, а также информацию о размере принадлежащей им доли в праве на общее имущество в МКД. Это предусмотрено </w:t>
      </w:r>
      <w:r w:rsidR="00CC055A" w:rsidRPr="00CB6CE0">
        <w:rPr>
          <w:rFonts w:ascii="Times New Roman" w:eastAsia="Times New Roman" w:hAnsi="Times New Roman" w:cs="Times New Roman"/>
          <w:color w:val="008200"/>
          <w:sz w:val="28"/>
          <w:szCs w:val="28"/>
          <w:u w:val="single"/>
          <w:lang w:eastAsia="ru-RU"/>
        </w:rPr>
        <w:t>частью 4</w:t>
      </w:r>
      <w:r w:rsidR="00CC055A" w:rsidRPr="00CC055A">
        <w:rPr>
          <w:rFonts w:ascii="Times New Roman" w:eastAsia="Times New Roman" w:hAnsi="Times New Roman" w:cs="Times New Roman"/>
          <w:sz w:val="28"/>
          <w:szCs w:val="28"/>
          <w:lang w:eastAsia="ru-RU"/>
        </w:rPr>
        <w:t xml:space="preserve"> статьи 143 Жилищного кодекса.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Законодательство не требует вести два реестра членов ТСЖ и не запрещает включать в такой реестр дополнительные сведения. Получается, что ТСЖ вправе включать в такой реестр также сведения о количестве голосов каждого члена ТСЖ, которые приходятся на его долю.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Содержание реестра членов ТСЖ с учетом части 4 статьи 143 Жилищного кодекса и порядок его ведения можно утвердить на общем собрании членов ТСЖ либо предусмотреть в уставе товарищества. </w:t>
      </w:r>
    </w:p>
    <w:p w:rsidR="00CC055A" w:rsidRPr="00CC055A" w:rsidRDefault="00CC055A" w:rsidP="00CB6CE0">
      <w:pPr>
        <w:spacing w:after="0" w:line="300" w:lineRule="atLeast"/>
        <w:jc w:val="both"/>
        <w:rPr>
          <w:rFonts w:ascii="Times New Roman" w:eastAsia="Times New Roman" w:hAnsi="Times New Roman" w:cs="Times New Roman"/>
          <w:sz w:val="28"/>
          <w:szCs w:val="28"/>
          <w:lang w:eastAsia="ru-RU"/>
        </w:rPr>
      </w:pPr>
      <w:r w:rsidRPr="00CC055A">
        <w:rPr>
          <w:rFonts w:ascii="Times New Roman" w:eastAsia="Times New Roman" w:hAnsi="Times New Roman" w:cs="Times New Roman"/>
          <w:sz w:val="28"/>
          <w:szCs w:val="28"/>
          <w:lang w:eastAsia="ru-RU"/>
        </w:rPr>
        <w:lastRenderedPageBreak/>
        <w:t xml:space="preserve">Обратите внимание, что с 11 января 2018 года помимо реестра членов ТСЖ товарищество обязано вести реестр собственников помещений в МКД. Это установлено </w:t>
      </w:r>
      <w:r w:rsidRPr="00CB6CE0">
        <w:rPr>
          <w:rFonts w:ascii="Times New Roman" w:eastAsia="Times New Roman" w:hAnsi="Times New Roman" w:cs="Times New Roman"/>
          <w:color w:val="008200"/>
          <w:sz w:val="28"/>
          <w:szCs w:val="28"/>
          <w:u w:val="single"/>
          <w:lang w:eastAsia="ru-RU"/>
        </w:rPr>
        <w:t>частью 3.1</w:t>
      </w:r>
      <w:r w:rsidRPr="00CC055A">
        <w:rPr>
          <w:rFonts w:ascii="Times New Roman" w:eastAsia="Times New Roman" w:hAnsi="Times New Roman" w:cs="Times New Roman"/>
          <w:sz w:val="28"/>
          <w:szCs w:val="28"/>
          <w:lang w:eastAsia="ru-RU"/>
        </w:rPr>
        <w:t xml:space="preserve"> статьи 45 Жилищного кодекса. </w:t>
      </w:r>
    </w:p>
    <w:p w:rsidR="00CC055A" w:rsidRPr="002511BF" w:rsidRDefault="00CB6CE0" w:rsidP="00CB6CE0">
      <w:pPr>
        <w:keepNext/>
        <w:spacing w:before="240" w:after="0" w:line="440" w:lineRule="atLeast"/>
        <w:jc w:val="both"/>
        <w:outlineLvl w:val="1"/>
        <w:rPr>
          <w:rFonts w:ascii="Times New Roman" w:eastAsia="Times New Roman" w:hAnsi="Times New Roman" w:cs="Times New Roman"/>
          <w:b/>
          <w:bCs/>
          <w:color w:val="002060"/>
          <w:sz w:val="28"/>
          <w:szCs w:val="28"/>
          <w:u w:val="single"/>
          <w:lang w:eastAsia="ru-RU"/>
        </w:rPr>
      </w:pPr>
      <w:r w:rsidRPr="002511BF">
        <w:rPr>
          <w:rFonts w:ascii="Times New Roman" w:eastAsia="Times New Roman" w:hAnsi="Times New Roman" w:cs="Times New Roman"/>
          <w:b/>
          <w:bCs/>
          <w:color w:val="002060"/>
          <w:sz w:val="28"/>
          <w:szCs w:val="28"/>
          <w:u w:val="single"/>
          <w:lang w:eastAsia="ru-RU"/>
        </w:rPr>
        <w:t>-</w:t>
      </w:r>
      <w:r w:rsidR="00CC055A" w:rsidRPr="002511BF">
        <w:rPr>
          <w:rFonts w:ascii="Times New Roman" w:eastAsia="Times New Roman" w:hAnsi="Times New Roman" w:cs="Times New Roman"/>
          <w:b/>
          <w:bCs/>
          <w:color w:val="002060"/>
          <w:sz w:val="28"/>
          <w:szCs w:val="28"/>
          <w:u w:val="single"/>
          <w:lang w:eastAsia="ru-RU"/>
        </w:rPr>
        <w:t>Фонд капремонта формируется на </w:t>
      </w:r>
      <w:proofErr w:type="spellStart"/>
      <w:r w:rsidR="00CC055A" w:rsidRPr="002511BF">
        <w:rPr>
          <w:rFonts w:ascii="Times New Roman" w:eastAsia="Times New Roman" w:hAnsi="Times New Roman" w:cs="Times New Roman"/>
          <w:b/>
          <w:bCs/>
          <w:color w:val="002060"/>
          <w:sz w:val="28"/>
          <w:szCs w:val="28"/>
          <w:u w:val="single"/>
          <w:lang w:eastAsia="ru-RU"/>
        </w:rPr>
        <w:t>спецсчете</w:t>
      </w:r>
      <w:proofErr w:type="spellEnd"/>
      <w:r w:rsidR="00CC055A" w:rsidRPr="002511BF">
        <w:rPr>
          <w:rFonts w:ascii="Times New Roman" w:eastAsia="Times New Roman" w:hAnsi="Times New Roman" w:cs="Times New Roman"/>
          <w:b/>
          <w:bCs/>
          <w:color w:val="002060"/>
          <w:sz w:val="28"/>
          <w:szCs w:val="28"/>
          <w:u w:val="single"/>
          <w:lang w:eastAsia="ru-RU"/>
        </w:rPr>
        <w:t xml:space="preserve">. Собственники нежилых помещений не платят взносы на капремонт, УО не выставляет им счета. Что делать?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Собственники нежилых помещений обязаны вносить плату на капитальный ремонт. Это предусмотрено </w:t>
      </w:r>
      <w:r w:rsidR="00CC055A" w:rsidRPr="00CB6CE0">
        <w:rPr>
          <w:rFonts w:ascii="Times New Roman" w:eastAsia="Times New Roman" w:hAnsi="Times New Roman" w:cs="Times New Roman"/>
          <w:color w:val="008200"/>
          <w:sz w:val="28"/>
          <w:szCs w:val="28"/>
          <w:u w:val="single"/>
          <w:lang w:eastAsia="ru-RU"/>
        </w:rPr>
        <w:t>частью 1</w:t>
      </w:r>
      <w:r w:rsidR="00CC055A" w:rsidRPr="00CC055A">
        <w:rPr>
          <w:rFonts w:ascii="Times New Roman" w:eastAsia="Times New Roman" w:hAnsi="Times New Roman" w:cs="Times New Roman"/>
          <w:sz w:val="28"/>
          <w:szCs w:val="28"/>
          <w:lang w:eastAsia="ru-RU"/>
        </w:rPr>
        <w:t xml:space="preserve"> статьи 169 Жилищного кодекса.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Собственники нежилых помещений в МКД платят взносы по платежным документам, которые выставляют уполномоченные на то лица. Это определено </w:t>
      </w:r>
      <w:r w:rsidR="00CC055A" w:rsidRPr="00CB6CE0">
        <w:rPr>
          <w:rFonts w:ascii="Times New Roman" w:eastAsia="Times New Roman" w:hAnsi="Times New Roman" w:cs="Times New Roman"/>
          <w:color w:val="008200"/>
          <w:sz w:val="28"/>
          <w:szCs w:val="28"/>
          <w:u w:val="single"/>
          <w:lang w:eastAsia="ru-RU"/>
        </w:rPr>
        <w:t>частью 3</w:t>
      </w:r>
      <w:r w:rsidR="00CC055A" w:rsidRPr="00CC055A">
        <w:rPr>
          <w:rFonts w:ascii="Times New Roman" w:eastAsia="Times New Roman" w:hAnsi="Times New Roman" w:cs="Times New Roman"/>
          <w:sz w:val="28"/>
          <w:szCs w:val="28"/>
          <w:lang w:eastAsia="ru-RU"/>
        </w:rPr>
        <w:t xml:space="preserve"> статьи 171 Жилищного кодекса. </w:t>
      </w:r>
    </w:p>
    <w:p w:rsidR="00CC055A" w:rsidRPr="00CC055A" w:rsidRDefault="002511BF" w:rsidP="00CB6CE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Если собственники на общем собрании приняли решение формировать фонд капремонта на спец</w:t>
      </w: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счете, обязанность выставлять платежные документы лежит на владельце спец</w:t>
      </w: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счета. Это следует из частей </w:t>
      </w:r>
      <w:r w:rsidR="00CC055A" w:rsidRPr="00CB6CE0">
        <w:rPr>
          <w:rFonts w:ascii="Times New Roman" w:eastAsia="Times New Roman" w:hAnsi="Times New Roman" w:cs="Times New Roman"/>
          <w:color w:val="008200"/>
          <w:sz w:val="28"/>
          <w:szCs w:val="28"/>
          <w:u w:val="single"/>
          <w:lang w:eastAsia="ru-RU"/>
        </w:rPr>
        <w:t>1</w:t>
      </w:r>
      <w:r w:rsidR="00CC055A" w:rsidRPr="00CC055A">
        <w:rPr>
          <w:rFonts w:ascii="Times New Roman" w:eastAsia="Times New Roman" w:hAnsi="Times New Roman" w:cs="Times New Roman"/>
          <w:sz w:val="28"/>
          <w:szCs w:val="28"/>
          <w:lang w:eastAsia="ru-RU"/>
        </w:rPr>
        <w:t xml:space="preserve">, </w:t>
      </w:r>
      <w:r w:rsidR="00CC055A" w:rsidRPr="00CB6CE0">
        <w:rPr>
          <w:rFonts w:ascii="Times New Roman" w:eastAsia="Times New Roman" w:hAnsi="Times New Roman" w:cs="Times New Roman"/>
          <w:color w:val="008200"/>
          <w:sz w:val="28"/>
          <w:szCs w:val="28"/>
          <w:u w:val="single"/>
          <w:lang w:eastAsia="ru-RU"/>
        </w:rPr>
        <w:t>2</w:t>
      </w:r>
      <w:r w:rsidR="00CC055A" w:rsidRPr="00CC055A">
        <w:rPr>
          <w:rFonts w:ascii="Times New Roman" w:eastAsia="Times New Roman" w:hAnsi="Times New Roman" w:cs="Times New Roman"/>
          <w:sz w:val="28"/>
          <w:szCs w:val="28"/>
          <w:lang w:eastAsia="ru-RU"/>
        </w:rPr>
        <w:t xml:space="preserve">, </w:t>
      </w:r>
      <w:r w:rsidR="00CC055A" w:rsidRPr="00CB6CE0">
        <w:rPr>
          <w:rFonts w:ascii="Times New Roman" w:eastAsia="Times New Roman" w:hAnsi="Times New Roman" w:cs="Times New Roman"/>
          <w:color w:val="008200"/>
          <w:sz w:val="28"/>
          <w:szCs w:val="28"/>
          <w:u w:val="single"/>
          <w:lang w:eastAsia="ru-RU"/>
        </w:rPr>
        <w:t>3</w:t>
      </w:r>
      <w:r w:rsidR="00CC055A" w:rsidRPr="00CC055A">
        <w:rPr>
          <w:rFonts w:ascii="Times New Roman" w:eastAsia="Times New Roman" w:hAnsi="Times New Roman" w:cs="Times New Roman"/>
          <w:sz w:val="28"/>
          <w:szCs w:val="28"/>
          <w:lang w:eastAsia="ru-RU"/>
        </w:rPr>
        <w:t xml:space="preserve"> статьи 171 Жилищного кодекса. </w:t>
      </w:r>
    </w:p>
    <w:p w:rsidR="00CC055A" w:rsidRPr="00CC055A" w:rsidRDefault="00CC055A" w:rsidP="00CB6CE0">
      <w:pPr>
        <w:spacing w:after="0" w:line="300" w:lineRule="atLeast"/>
        <w:jc w:val="both"/>
        <w:rPr>
          <w:rFonts w:ascii="Times New Roman" w:eastAsia="Times New Roman" w:hAnsi="Times New Roman" w:cs="Times New Roman"/>
          <w:sz w:val="28"/>
          <w:szCs w:val="28"/>
          <w:lang w:eastAsia="ru-RU"/>
        </w:rPr>
      </w:pPr>
      <w:r w:rsidRPr="00CC055A">
        <w:rPr>
          <w:rFonts w:ascii="Times New Roman" w:eastAsia="Times New Roman" w:hAnsi="Times New Roman" w:cs="Times New Roman"/>
          <w:sz w:val="28"/>
          <w:szCs w:val="28"/>
          <w:lang w:eastAsia="ru-RU"/>
        </w:rPr>
        <w:t xml:space="preserve">Этот документ можно выставить однократно на календарный год, в начале года. Оплатить счет можно сразу или равными долями в течение года. </w:t>
      </w:r>
    </w:p>
    <w:p w:rsidR="00CC055A" w:rsidRPr="00FD6F5B" w:rsidRDefault="00FD6F5B" w:rsidP="00CC055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FD6F5B">
        <w:rPr>
          <w:rFonts w:ascii="Times New Roman" w:eastAsia="Times New Roman" w:hAnsi="Times New Roman" w:cs="Times New Roman"/>
          <w:b/>
          <w:bCs/>
          <w:color w:val="002060"/>
          <w:sz w:val="28"/>
          <w:szCs w:val="28"/>
          <w:u w:val="single"/>
          <w:lang w:eastAsia="ru-RU"/>
        </w:rPr>
        <w:t>-</w:t>
      </w:r>
      <w:r w:rsidR="00CC055A" w:rsidRPr="00FD6F5B">
        <w:rPr>
          <w:rFonts w:ascii="Times New Roman" w:eastAsia="Times New Roman" w:hAnsi="Times New Roman" w:cs="Times New Roman"/>
          <w:b/>
          <w:bCs/>
          <w:color w:val="002060"/>
          <w:sz w:val="28"/>
          <w:szCs w:val="28"/>
          <w:u w:val="single"/>
          <w:lang w:eastAsia="ru-RU"/>
        </w:rPr>
        <w:t xml:space="preserve">Стандарт раскрытия информации обязателен для исполнения УО в городе </w:t>
      </w:r>
      <w:proofErr w:type="spellStart"/>
      <w:r w:rsidR="00CC055A" w:rsidRPr="00FD6F5B">
        <w:rPr>
          <w:rFonts w:ascii="Times New Roman" w:eastAsia="Times New Roman" w:hAnsi="Times New Roman" w:cs="Times New Roman"/>
          <w:b/>
          <w:bCs/>
          <w:color w:val="002060"/>
          <w:sz w:val="28"/>
          <w:szCs w:val="28"/>
          <w:u w:val="single"/>
          <w:lang w:eastAsia="ru-RU"/>
        </w:rPr>
        <w:t>нефедерального</w:t>
      </w:r>
      <w:proofErr w:type="spellEnd"/>
      <w:r w:rsidR="00CC055A" w:rsidRPr="00FD6F5B">
        <w:rPr>
          <w:rFonts w:ascii="Times New Roman" w:eastAsia="Times New Roman" w:hAnsi="Times New Roman" w:cs="Times New Roman"/>
          <w:b/>
          <w:bCs/>
          <w:color w:val="002060"/>
          <w:sz w:val="28"/>
          <w:szCs w:val="28"/>
          <w:u w:val="single"/>
          <w:lang w:eastAsia="ru-RU"/>
        </w:rPr>
        <w:t xml:space="preserve"> значения? </w:t>
      </w:r>
    </w:p>
    <w:p w:rsidR="00CC055A" w:rsidRPr="00CC055A" w:rsidRDefault="00FD6F5B" w:rsidP="00094A8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Требование о размещении информации о финансово-хозяйственной деятельности УО в порядке, который предусмотрен Стандартом раскрытия информации организациями, осуществляющими деятельность в сфере управления многоквартирными домами, утвержденным </w:t>
      </w:r>
      <w:r w:rsidR="00CC055A" w:rsidRPr="00094A80">
        <w:rPr>
          <w:rFonts w:ascii="Times New Roman" w:eastAsia="Times New Roman" w:hAnsi="Times New Roman" w:cs="Times New Roman"/>
          <w:color w:val="008200"/>
          <w:sz w:val="28"/>
          <w:szCs w:val="28"/>
          <w:u w:val="single"/>
          <w:lang w:eastAsia="ru-RU"/>
        </w:rPr>
        <w:t>постановлением Правительства от 23.09.2010 № 731</w:t>
      </w:r>
      <w:r w:rsidR="00CC055A" w:rsidRPr="00CC055A">
        <w:rPr>
          <w:rFonts w:ascii="Times New Roman" w:eastAsia="Times New Roman" w:hAnsi="Times New Roman" w:cs="Times New Roman"/>
          <w:sz w:val="28"/>
          <w:szCs w:val="28"/>
          <w:lang w:eastAsia="ru-RU"/>
        </w:rPr>
        <w:t xml:space="preserve"> (далее — Стандарт), было установлено </w:t>
      </w:r>
      <w:r w:rsidR="00CC055A" w:rsidRPr="00094A80">
        <w:rPr>
          <w:rFonts w:ascii="Times New Roman" w:eastAsia="Times New Roman" w:hAnsi="Times New Roman" w:cs="Times New Roman"/>
          <w:color w:val="008200"/>
          <w:sz w:val="28"/>
          <w:szCs w:val="28"/>
          <w:u w:val="single"/>
          <w:lang w:eastAsia="ru-RU"/>
        </w:rPr>
        <w:t>частью 10</w:t>
      </w:r>
      <w:r w:rsidR="00CC055A" w:rsidRPr="00CC055A">
        <w:rPr>
          <w:rFonts w:ascii="Times New Roman" w:eastAsia="Times New Roman" w:hAnsi="Times New Roman" w:cs="Times New Roman"/>
          <w:sz w:val="28"/>
          <w:szCs w:val="28"/>
          <w:lang w:eastAsia="ru-RU"/>
        </w:rPr>
        <w:t xml:space="preserve"> статьи 161 Жилищного кодекса. Эта норма с 01.01.2018 не действует, кроме Москвы, Санкт-Петербурга, Севастополя. Это определено </w:t>
      </w:r>
      <w:r w:rsidR="00CC055A" w:rsidRPr="00094A80">
        <w:rPr>
          <w:rFonts w:ascii="Times New Roman" w:eastAsia="Times New Roman" w:hAnsi="Times New Roman" w:cs="Times New Roman"/>
          <w:color w:val="008200"/>
          <w:sz w:val="28"/>
          <w:szCs w:val="28"/>
          <w:u w:val="single"/>
          <w:lang w:eastAsia="ru-RU"/>
        </w:rPr>
        <w:t>частью 4</w:t>
      </w:r>
      <w:r w:rsidR="00CC055A" w:rsidRPr="00CC055A">
        <w:rPr>
          <w:rFonts w:ascii="Times New Roman" w:eastAsia="Times New Roman" w:hAnsi="Times New Roman" w:cs="Times New Roman"/>
          <w:sz w:val="28"/>
          <w:szCs w:val="28"/>
          <w:lang w:eastAsia="ru-RU"/>
        </w:rPr>
        <w:t xml:space="preserve"> статьи 6 Федерального закона от 21.07.2014 № 263-ФЗ. </w:t>
      </w:r>
    </w:p>
    <w:p w:rsidR="00CC055A" w:rsidRPr="00CC055A" w:rsidRDefault="00FD6F5B" w:rsidP="00094A80">
      <w:pPr>
        <w:spacing w:after="0" w:line="300" w:lineRule="atLeast"/>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В то же время </w:t>
      </w:r>
      <w:r w:rsidR="00CC055A" w:rsidRPr="00094A80">
        <w:rPr>
          <w:rFonts w:ascii="Times New Roman" w:eastAsia="Times New Roman" w:hAnsi="Times New Roman" w:cs="Times New Roman"/>
          <w:color w:val="008200"/>
          <w:sz w:val="28"/>
          <w:szCs w:val="28"/>
          <w:u w:val="single"/>
          <w:lang w:eastAsia="ru-RU"/>
        </w:rPr>
        <w:t>Стандарт</w:t>
      </w:r>
      <w:r w:rsidR="00CC055A" w:rsidRPr="00CC055A">
        <w:rPr>
          <w:rFonts w:ascii="Times New Roman" w:eastAsia="Times New Roman" w:hAnsi="Times New Roman" w:cs="Times New Roman"/>
          <w:sz w:val="28"/>
          <w:szCs w:val="28"/>
          <w:lang w:eastAsia="ru-RU"/>
        </w:rPr>
        <w:t xml:space="preserve"> и нормы </w:t>
      </w:r>
      <w:r w:rsidR="00CC055A" w:rsidRPr="00094A80">
        <w:rPr>
          <w:rFonts w:ascii="Times New Roman" w:eastAsia="Times New Roman" w:hAnsi="Times New Roman" w:cs="Times New Roman"/>
          <w:color w:val="008200"/>
          <w:sz w:val="28"/>
          <w:szCs w:val="28"/>
          <w:u w:val="single"/>
          <w:lang w:eastAsia="ru-RU"/>
        </w:rPr>
        <w:t>подпункта «з»</w:t>
      </w:r>
      <w:r w:rsidR="00CC055A" w:rsidRPr="00CC055A">
        <w:rPr>
          <w:rFonts w:ascii="Times New Roman" w:eastAsia="Times New Roman" w:hAnsi="Times New Roman" w:cs="Times New Roman"/>
          <w:sz w:val="28"/>
          <w:szCs w:val="28"/>
          <w:lang w:eastAsia="ru-RU"/>
        </w:rPr>
        <w:t xml:space="preserve"> пункта 4 Правил осуществления деятельности по управлению многоквартирными домами, утвержденных </w:t>
      </w:r>
      <w:r w:rsidR="00CC055A" w:rsidRPr="00094A80">
        <w:rPr>
          <w:rFonts w:ascii="Times New Roman" w:eastAsia="Times New Roman" w:hAnsi="Times New Roman" w:cs="Times New Roman"/>
          <w:color w:val="008200"/>
          <w:sz w:val="28"/>
          <w:szCs w:val="28"/>
          <w:u w:val="single"/>
          <w:lang w:eastAsia="ru-RU"/>
        </w:rPr>
        <w:t>постановлением Правительства от 15.05.2013 № 416</w:t>
      </w:r>
      <w:r w:rsidR="00CC055A" w:rsidRPr="00CC055A">
        <w:rPr>
          <w:rFonts w:ascii="Times New Roman" w:eastAsia="Times New Roman" w:hAnsi="Times New Roman" w:cs="Times New Roman"/>
          <w:sz w:val="28"/>
          <w:szCs w:val="28"/>
          <w:lang w:eastAsia="ru-RU"/>
        </w:rPr>
        <w:t xml:space="preserve"> (Правила № 416), который предусматривает необходимость раскрывать информацию о деятельности УО по управлению МКД в соответствии со </w:t>
      </w:r>
      <w:r w:rsidR="00CC055A" w:rsidRPr="00094A80">
        <w:rPr>
          <w:rFonts w:ascii="Times New Roman" w:eastAsia="Times New Roman" w:hAnsi="Times New Roman" w:cs="Times New Roman"/>
          <w:color w:val="008200"/>
          <w:sz w:val="28"/>
          <w:szCs w:val="28"/>
          <w:u w:val="single"/>
          <w:lang w:eastAsia="ru-RU"/>
        </w:rPr>
        <w:t>Стандартом</w:t>
      </w:r>
      <w:r w:rsidR="00CC055A" w:rsidRPr="00CC055A">
        <w:rPr>
          <w:rFonts w:ascii="Times New Roman" w:eastAsia="Times New Roman" w:hAnsi="Times New Roman" w:cs="Times New Roman"/>
          <w:sz w:val="28"/>
          <w:szCs w:val="28"/>
          <w:lang w:eastAsia="ru-RU"/>
        </w:rPr>
        <w:t xml:space="preserve">, не отменены. В такой ситуации УО рекомендуется соблюдать нормы </w:t>
      </w:r>
      <w:r w:rsidR="00CC055A" w:rsidRPr="00094A80">
        <w:rPr>
          <w:rFonts w:ascii="Times New Roman" w:eastAsia="Times New Roman" w:hAnsi="Times New Roman" w:cs="Times New Roman"/>
          <w:color w:val="008200"/>
          <w:sz w:val="28"/>
          <w:szCs w:val="28"/>
          <w:u w:val="single"/>
          <w:lang w:eastAsia="ru-RU"/>
        </w:rPr>
        <w:t>Стандарта</w:t>
      </w:r>
      <w:r w:rsidR="00CC055A" w:rsidRPr="00CC055A">
        <w:rPr>
          <w:rFonts w:ascii="Times New Roman" w:eastAsia="Times New Roman" w:hAnsi="Times New Roman" w:cs="Times New Roman"/>
          <w:sz w:val="28"/>
          <w:szCs w:val="28"/>
          <w:lang w:eastAsia="ru-RU"/>
        </w:rPr>
        <w:t xml:space="preserve"> до внесения изменений в Правила № 416 либо до выхода разъяснений Минстроя в части размещения информации по </w:t>
      </w:r>
      <w:r w:rsidR="00CC055A" w:rsidRPr="00094A80">
        <w:rPr>
          <w:rFonts w:ascii="Times New Roman" w:eastAsia="Times New Roman" w:hAnsi="Times New Roman" w:cs="Times New Roman"/>
          <w:color w:val="008200"/>
          <w:sz w:val="28"/>
          <w:szCs w:val="28"/>
          <w:u w:val="single"/>
          <w:lang w:eastAsia="ru-RU"/>
        </w:rPr>
        <w:t>Стандарту</w:t>
      </w:r>
      <w:r w:rsidR="00CC055A" w:rsidRPr="00CC055A">
        <w:rPr>
          <w:rFonts w:ascii="Times New Roman" w:eastAsia="Times New Roman" w:hAnsi="Times New Roman" w:cs="Times New Roman"/>
          <w:lang w:eastAsia="ru-RU"/>
        </w:rPr>
        <w:t xml:space="preserve">. </w:t>
      </w:r>
    </w:p>
    <w:p w:rsidR="00CC055A" w:rsidRPr="00FD6F5B" w:rsidRDefault="00094A80" w:rsidP="00CC055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FD6F5B">
        <w:rPr>
          <w:rFonts w:ascii="Times New Roman" w:eastAsia="Times New Roman" w:hAnsi="Times New Roman" w:cs="Times New Roman"/>
          <w:b/>
          <w:bCs/>
          <w:color w:val="002060"/>
          <w:sz w:val="28"/>
          <w:szCs w:val="28"/>
          <w:u w:val="single"/>
          <w:lang w:eastAsia="ru-RU"/>
        </w:rPr>
        <w:t>-</w:t>
      </w:r>
      <w:r w:rsidR="00CC055A" w:rsidRPr="00FD6F5B">
        <w:rPr>
          <w:rFonts w:ascii="Times New Roman" w:eastAsia="Times New Roman" w:hAnsi="Times New Roman" w:cs="Times New Roman"/>
          <w:b/>
          <w:bCs/>
          <w:color w:val="002060"/>
          <w:sz w:val="28"/>
          <w:szCs w:val="28"/>
          <w:u w:val="single"/>
          <w:lang w:eastAsia="ru-RU"/>
        </w:rPr>
        <w:t xml:space="preserve">Как получить копии проектных документов у застройщика, если он их не передает, а они нужны для работы по обследованию фасада? </w:t>
      </w:r>
    </w:p>
    <w:p w:rsidR="00CC055A" w:rsidRPr="00CC055A" w:rsidRDefault="00FD6F5B" w:rsidP="00094A8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Застройщик обязан предоставлять только инструкцию по эксплуатации МКД (</w:t>
      </w:r>
      <w:r w:rsidR="00CC055A" w:rsidRPr="00094A80">
        <w:rPr>
          <w:rFonts w:ascii="Times New Roman" w:eastAsia="Times New Roman" w:hAnsi="Times New Roman" w:cs="Times New Roman"/>
          <w:color w:val="008200"/>
          <w:sz w:val="28"/>
          <w:szCs w:val="28"/>
          <w:u w:val="single"/>
          <w:lang w:eastAsia="ru-RU"/>
        </w:rPr>
        <w:t>п. 25 постановления Правительства от 13.08.2006 № 491</w:t>
      </w:r>
      <w:r w:rsidR="00CC055A" w:rsidRPr="00CC055A">
        <w:rPr>
          <w:rFonts w:ascii="Times New Roman" w:eastAsia="Times New Roman" w:hAnsi="Times New Roman" w:cs="Times New Roman"/>
          <w:sz w:val="28"/>
          <w:szCs w:val="28"/>
          <w:lang w:eastAsia="ru-RU"/>
        </w:rPr>
        <w:t xml:space="preserve">). </w:t>
      </w:r>
      <w:r w:rsidR="00CC055A" w:rsidRPr="00094A80">
        <w:rPr>
          <w:rFonts w:ascii="Times New Roman" w:eastAsia="Times New Roman" w:hAnsi="Times New Roman" w:cs="Times New Roman"/>
          <w:color w:val="008200"/>
          <w:sz w:val="28"/>
          <w:szCs w:val="28"/>
          <w:u w:val="single"/>
          <w:lang w:eastAsia="ru-RU"/>
        </w:rPr>
        <w:t>Федеральный закон от 30.12.2004 № 214-ФЗ</w:t>
      </w:r>
      <w:r w:rsidR="00CC055A" w:rsidRPr="00CC055A">
        <w:rPr>
          <w:rFonts w:ascii="Times New Roman" w:eastAsia="Times New Roman" w:hAnsi="Times New Roman" w:cs="Times New Roman"/>
          <w:sz w:val="28"/>
          <w:szCs w:val="28"/>
          <w:lang w:eastAsia="ru-RU"/>
        </w:rPr>
        <w:t xml:space="preserve">, который регулирует участие в долевом строительстве, также не предполагает обязанности застройщика предоставлять проектную документацию. </w:t>
      </w:r>
      <w:r w:rsidR="00CC055A" w:rsidRPr="00CC055A">
        <w:rPr>
          <w:rFonts w:ascii="Times New Roman" w:eastAsia="Times New Roman" w:hAnsi="Times New Roman" w:cs="Times New Roman"/>
          <w:sz w:val="28"/>
          <w:szCs w:val="28"/>
          <w:lang w:eastAsia="ru-RU"/>
        </w:rPr>
        <w:lastRenderedPageBreak/>
        <w:t xml:space="preserve">Поэтому нельзя обязать застройщика предоставить УО проектную и техническую документацию. </w:t>
      </w:r>
    </w:p>
    <w:p w:rsidR="00CC055A" w:rsidRPr="00FD6F5B" w:rsidRDefault="00FD6F5B" w:rsidP="00094A80">
      <w:pPr>
        <w:spacing w:after="0" w:line="300" w:lineRule="atLeast"/>
        <w:jc w:val="both"/>
        <w:rPr>
          <w:rFonts w:ascii="Times New Roman" w:eastAsia="Times New Roman" w:hAnsi="Times New Roman" w:cs="Times New Roman"/>
          <w:b/>
          <w:color w:val="C00000"/>
          <w:sz w:val="28"/>
          <w:szCs w:val="28"/>
          <w:u w:val="single"/>
          <w:lang w:eastAsia="ru-RU"/>
        </w:rPr>
      </w:pPr>
      <w:r>
        <w:rPr>
          <w:rFonts w:ascii="Times New Roman" w:eastAsia="Times New Roman" w:hAnsi="Times New Roman" w:cs="Times New Roman"/>
          <w:sz w:val="28"/>
          <w:szCs w:val="28"/>
          <w:lang w:eastAsia="ru-RU"/>
        </w:rPr>
        <w:t xml:space="preserve">      </w:t>
      </w:r>
      <w:r w:rsidR="00CC055A" w:rsidRPr="00FD6F5B">
        <w:rPr>
          <w:rFonts w:ascii="Times New Roman" w:eastAsia="Times New Roman" w:hAnsi="Times New Roman" w:cs="Times New Roman"/>
          <w:b/>
          <w:color w:val="C00000"/>
          <w:sz w:val="28"/>
          <w:szCs w:val="28"/>
          <w:u w:val="single"/>
          <w:lang w:eastAsia="ru-RU"/>
        </w:rPr>
        <w:t xml:space="preserve">Проектную и исполнительную документацию можно получить у органа местного самоуправления, который выдавал разрешение на ввод МКД в эксплуатацию. Застройщик обязан передать ее в этот орган в соответствии с законодательством о градостроительной деятельности. </w:t>
      </w:r>
    </w:p>
    <w:p w:rsidR="00CC055A" w:rsidRPr="00FD6F5B" w:rsidRDefault="00094A80" w:rsidP="00CC055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FD6F5B">
        <w:rPr>
          <w:rFonts w:ascii="Times New Roman" w:eastAsia="Times New Roman" w:hAnsi="Times New Roman" w:cs="Times New Roman"/>
          <w:b/>
          <w:bCs/>
          <w:color w:val="002060"/>
          <w:sz w:val="28"/>
          <w:szCs w:val="28"/>
          <w:u w:val="single"/>
          <w:lang w:eastAsia="ru-RU"/>
        </w:rPr>
        <w:t>-</w:t>
      </w:r>
      <w:r w:rsidR="00CC055A" w:rsidRPr="00FD6F5B">
        <w:rPr>
          <w:rFonts w:ascii="Times New Roman" w:eastAsia="Times New Roman" w:hAnsi="Times New Roman" w:cs="Times New Roman"/>
          <w:b/>
          <w:bCs/>
          <w:color w:val="002060"/>
          <w:sz w:val="28"/>
          <w:szCs w:val="28"/>
          <w:u w:val="single"/>
          <w:lang w:eastAsia="ru-RU"/>
        </w:rPr>
        <w:t>Если УО на протяжении трех лет имеет лицензию без МКД, в каких случаях ее могут аннулировать?</w:t>
      </w:r>
    </w:p>
    <w:p w:rsidR="00CC055A" w:rsidRPr="00CC055A" w:rsidRDefault="00FD6F5B" w:rsidP="00094A8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Если в течение шести месяцев с даты получения лицензии в нее не включены сведения о домах, которые закреплены за УО в реестре лицензий субъекта РФ, лицензия на управление может быть аннулирована. Это предусмотрено </w:t>
      </w:r>
      <w:r w:rsidR="00CC055A" w:rsidRPr="00094A80">
        <w:rPr>
          <w:rFonts w:ascii="Times New Roman" w:eastAsia="Times New Roman" w:hAnsi="Times New Roman" w:cs="Times New Roman"/>
          <w:color w:val="008200"/>
          <w:sz w:val="28"/>
          <w:szCs w:val="28"/>
          <w:u w:val="single"/>
          <w:lang w:eastAsia="ru-RU"/>
        </w:rPr>
        <w:t>частью 2</w:t>
      </w:r>
      <w:r w:rsidR="00CC055A" w:rsidRPr="00CC055A">
        <w:rPr>
          <w:rFonts w:ascii="Times New Roman" w:eastAsia="Times New Roman" w:hAnsi="Times New Roman" w:cs="Times New Roman"/>
          <w:sz w:val="28"/>
          <w:szCs w:val="28"/>
          <w:lang w:eastAsia="ru-RU"/>
        </w:rPr>
        <w:t xml:space="preserve"> статьи 199 Жилищного кодекса. </w:t>
      </w:r>
    </w:p>
    <w:p w:rsidR="00CC055A" w:rsidRPr="00CC055A" w:rsidRDefault="00FD6F5B" w:rsidP="00094A8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Решение об аннулировании принимает суд на основании заявления лицензионной комиссии, которое подает ГЖИ (</w:t>
      </w:r>
      <w:r w:rsidR="00CC055A" w:rsidRPr="00094A80">
        <w:rPr>
          <w:rFonts w:ascii="Times New Roman" w:eastAsia="Times New Roman" w:hAnsi="Times New Roman" w:cs="Times New Roman"/>
          <w:color w:val="008200"/>
          <w:sz w:val="28"/>
          <w:szCs w:val="28"/>
          <w:u w:val="single"/>
          <w:lang w:eastAsia="ru-RU"/>
        </w:rPr>
        <w:t>ч. 1 ст. 199 Жилищного кодекса</w:t>
      </w:r>
      <w:r w:rsidR="00CC055A" w:rsidRPr="00CC055A">
        <w:rPr>
          <w:rFonts w:ascii="Times New Roman" w:eastAsia="Times New Roman" w:hAnsi="Times New Roman" w:cs="Times New Roman"/>
          <w:sz w:val="28"/>
          <w:szCs w:val="28"/>
          <w:lang w:eastAsia="ru-RU"/>
        </w:rPr>
        <w:t xml:space="preserve">). </w:t>
      </w:r>
    </w:p>
    <w:p w:rsidR="00CC055A" w:rsidRPr="00FD6F5B" w:rsidRDefault="00094A80" w:rsidP="00CC055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Pr>
          <w:rFonts w:ascii="Times New Roman" w:eastAsia="Times New Roman" w:hAnsi="Times New Roman" w:cs="Times New Roman"/>
          <w:b/>
          <w:bCs/>
          <w:color w:val="002060"/>
          <w:sz w:val="28"/>
          <w:szCs w:val="28"/>
          <w:lang w:eastAsia="ru-RU"/>
        </w:rPr>
        <w:t>-</w:t>
      </w:r>
      <w:r w:rsidR="00CC055A" w:rsidRPr="00FD6F5B">
        <w:rPr>
          <w:rFonts w:ascii="Times New Roman" w:eastAsia="Times New Roman" w:hAnsi="Times New Roman" w:cs="Times New Roman"/>
          <w:b/>
          <w:bCs/>
          <w:color w:val="002060"/>
          <w:sz w:val="28"/>
          <w:szCs w:val="28"/>
          <w:u w:val="single"/>
          <w:lang w:eastAsia="ru-RU"/>
        </w:rPr>
        <w:t>УО имеет право на одн</w:t>
      </w:r>
      <w:r w:rsidRPr="00FD6F5B">
        <w:rPr>
          <w:rFonts w:ascii="Times New Roman" w:eastAsia="Times New Roman" w:hAnsi="Times New Roman" w:cs="Times New Roman"/>
          <w:b/>
          <w:bCs/>
          <w:color w:val="002060"/>
          <w:sz w:val="28"/>
          <w:szCs w:val="28"/>
          <w:u w:val="single"/>
          <w:lang w:eastAsia="ru-RU"/>
        </w:rPr>
        <w:t>остороннее расторжение договора</w:t>
      </w:r>
      <w:r w:rsidR="00CC055A" w:rsidRPr="00FD6F5B">
        <w:rPr>
          <w:rFonts w:ascii="Times New Roman" w:eastAsia="Times New Roman" w:hAnsi="Times New Roman" w:cs="Times New Roman"/>
          <w:b/>
          <w:bCs/>
          <w:color w:val="002060"/>
          <w:sz w:val="28"/>
          <w:szCs w:val="28"/>
          <w:u w:val="single"/>
          <w:lang w:eastAsia="ru-RU"/>
        </w:rPr>
        <w:t xml:space="preserve"> управления?</w:t>
      </w:r>
    </w:p>
    <w:p w:rsidR="00CC055A" w:rsidRPr="00FD6F5B" w:rsidRDefault="00FD6F5B" w:rsidP="00094A8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FD6F5B">
        <w:rPr>
          <w:rFonts w:ascii="Times New Roman" w:eastAsia="Times New Roman" w:hAnsi="Times New Roman" w:cs="Times New Roman"/>
          <w:sz w:val="28"/>
          <w:szCs w:val="28"/>
          <w:lang w:eastAsia="ru-RU"/>
        </w:rPr>
        <w:t xml:space="preserve">Расторгнуть договор управления МКД можно в порядке, определенном гражданским законодательством. Это предусмотрено </w:t>
      </w:r>
      <w:r w:rsidR="00CC055A" w:rsidRPr="00FD6F5B">
        <w:rPr>
          <w:rFonts w:ascii="Times New Roman" w:eastAsia="Times New Roman" w:hAnsi="Times New Roman" w:cs="Times New Roman"/>
          <w:color w:val="008200"/>
          <w:sz w:val="28"/>
          <w:szCs w:val="28"/>
          <w:u w:val="single"/>
          <w:lang w:eastAsia="ru-RU"/>
        </w:rPr>
        <w:t>частью 8</w:t>
      </w:r>
      <w:r w:rsidR="00CC055A" w:rsidRPr="00FD6F5B">
        <w:rPr>
          <w:rFonts w:ascii="Times New Roman" w:eastAsia="Times New Roman" w:hAnsi="Times New Roman" w:cs="Times New Roman"/>
          <w:sz w:val="28"/>
          <w:szCs w:val="28"/>
          <w:lang w:eastAsia="ru-RU"/>
        </w:rPr>
        <w:t xml:space="preserve"> статьи 162 Жилищного кодекса. </w:t>
      </w:r>
    </w:p>
    <w:p w:rsidR="00CC055A" w:rsidRPr="00FD6F5B" w:rsidRDefault="00FD6F5B" w:rsidP="00094A8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FD6F5B">
        <w:rPr>
          <w:rFonts w:ascii="Times New Roman" w:eastAsia="Times New Roman" w:hAnsi="Times New Roman" w:cs="Times New Roman"/>
          <w:sz w:val="28"/>
          <w:szCs w:val="28"/>
          <w:lang w:eastAsia="ru-RU"/>
        </w:rPr>
        <w:t xml:space="preserve">УО вправе досрочно расторгнуть договор управления МКД в одностороннем порядке при одновременном выполнении следующих условий: </w:t>
      </w:r>
    </w:p>
    <w:p w:rsidR="00CC055A" w:rsidRPr="00FD6F5B" w:rsidRDefault="00CC055A" w:rsidP="00094A80">
      <w:pPr>
        <w:numPr>
          <w:ilvl w:val="0"/>
          <w:numId w:val="3"/>
        </w:numPr>
        <w:spacing w:after="0" w:line="300" w:lineRule="atLeast"/>
        <w:jc w:val="both"/>
        <w:rPr>
          <w:rFonts w:ascii="Times New Roman" w:eastAsia="Times New Roman" w:hAnsi="Times New Roman" w:cs="Times New Roman"/>
          <w:sz w:val="28"/>
          <w:szCs w:val="28"/>
          <w:lang w:eastAsia="ru-RU"/>
        </w:rPr>
      </w:pPr>
      <w:r w:rsidRPr="00FD6F5B">
        <w:rPr>
          <w:rFonts w:ascii="Times New Roman" w:eastAsia="Times New Roman" w:hAnsi="Times New Roman" w:cs="Times New Roman"/>
          <w:sz w:val="28"/>
          <w:szCs w:val="28"/>
          <w:lang w:eastAsia="ru-RU"/>
        </w:rPr>
        <w:t>договор заключен до 01.06.2015;</w:t>
      </w:r>
    </w:p>
    <w:p w:rsidR="00CC055A" w:rsidRPr="00FD6F5B" w:rsidRDefault="00CC055A" w:rsidP="00094A80">
      <w:pPr>
        <w:numPr>
          <w:ilvl w:val="0"/>
          <w:numId w:val="3"/>
        </w:numPr>
        <w:spacing w:after="0" w:line="300" w:lineRule="atLeast"/>
        <w:jc w:val="both"/>
        <w:rPr>
          <w:rFonts w:ascii="Times New Roman" w:eastAsia="Times New Roman" w:hAnsi="Times New Roman" w:cs="Times New Roman"/>
          <w:sz w:val="28"/>
          <w:szCs w:val="28"/>
          <w:lang w:eastAsia="ru-RU"/>
        </w:rPr>
      </w:pPr>
      <w:r w:rsidRPr="00FD6F5B">
        <w:rPr>
          <w:rFonts w:ascii="Times New Roman" w:eastAsia="Times New Roman" w:hAnsi="Times New Roman" w:cs="Times New Roman"/>
          <w:sz w:val="28"/>
          <w:szCs w:val="28"/>
          <w:lang w:eastAsia="ru-RU"/>
        </w:rPr>
        <w:t>такое право предусмотрено условиями заключенного договора.</w:t>
      </w:r>
    </w:p>
    <w:p w:rsidR="00CC055A" w:rsidRPr="00FD6F5B" w:rsidRDefault="00FD6F5B" w:rsidP="00094A8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FD6F5B">
        <w:rPr>
          <w:rFonts w:ascii="Times New Roman" w:eastAsia="Times New Roman" w:hAnsi="Times New Roman" w:cs="Times New Roman"/>
          <w:sz w:val="28"/>
          <w:szCs w:val="28"/>
          <w:lang w:eastAsia="ru-RU"/>
        </w:rPr>
        <w:t>Это следует из </w:t>
      </w:r>
      <w:r w:rsidR="00CC055A" w:rsidRPr="00FD6F5B">
        <w:rPr>
          <w:rFonts w:ascii="Times New Roman" w:eastAsia="Times New Roman" w:hAnsi="Times New Roman" w:cs="Times New Roman"/>
          <w:color w:val="008200"/>
          <w:sz w:val="28"/>
          <w:szCs w:val="28"/>
          <w:u w:val="single"/>
          <w:lang w:eastAsia="ru-RU"/>
        </w:rPr>
        <w:t>статьи 310</w:t>
      </w:r>
      <w:r w:rsidR="00CC055A" w:rsidRPr="00FD6F5B">
        <w:rPr>
          <w:rFonts w:ascii="Times New Roman" w:eastAsia="Times New Roman" w:hAnsi="Times New Roman" w:cs="Times New Roman"/>
          <w:sz w:val="28"/>
          <w:szCs w:val="28"/>
          <w:lang w:eastAsia="ru-RU"/>
        </w:rPr>
        <w:t xml:space="preserve"> и </w:t>
      </w:r>
      <w:r w:rsidR="00CC055A" w:rsidRPr="00FD6F5B">
        <w:rPr>
          <w:rFonts w:ascii="Times New Roman" w:eastAsia="Times New Roman" w:hAnsi="Times New Roman" w:cs="Times New Roman"/>
          <w:color w:val="008200"/>
          <w:sz w:val="28"/>
          <w:szCs w:val="28"/>
          <w:u w:val="single"/>
          <w:lang w:eastAsia="ru-RU"/>
        </w:rPr>
        <w:t>части 1</w:t>
      </w:r>
      <w:r w:rsidR="00CC055A" w:rsidRPr="00FD6F5B">
        <w:rPr>
          <w:rFonts w:ascii="Times New Roman" w:eastAsia="Times New Roman" w:hAnsi="Times New Roman" w:cs="Times New Roman"/>
          <w:sz w:val="28"/>
          <w:szCs w:val="28"/>
          <w:lang w:eastAsia="ru-RU"/>
        </w:rPr>
        <w:t xml:space="preserve"> статьи 450 Гражданского кодекса. Порядок досрочного расторжения договора определяется его условиями и не может быть изменен по желанию одной из сторон договора. </w:t>
      </w:r>
    </w:p>
    <w:p w:rsidR="00CC055A" w:rsidRPr="00FD6F5B" w:rsidRDefault="00FD6F5B" w:rsidP="00094A80">
      <w:pPr>
        <w:spacing w:after="0" w:line="300" w:lineRule="atLeast"/>
        <w:jc w:val="both"/>
        <w:rPr>
          <w:rFonts w:ascii="Times New Roman" w:eastAsia="Times New Roman" w:hAnsi="Times New Roman" w:cs="Times New Roman"/>
          <w:b/>
          <w:color w:val="C00000"/>
          <w:sz w:val="28"/>
          <w:szCs w:val="28"/>
          <w:u w:val="single"/>
          <w:lang w:eastAsia="ru-RU"/>
        </w:rPr>
      </w:pPr>
      <w:r>
        <w:rPr>
          <w:rFonts w:ascii="Times New Roman" w:eastAsia="Times New Roman" w:hAnsi="Times New Roman" w:cs="Times New Roman"/>
          <w:sz w:val="28"/>
          <w:szCs w:val="28"/>
          <w:lang w:eastAsia="ru-RU"/>
        </w:rPr>
        <w:t xml:space="preserve">     </w:t>
      </w:r>
      <w:r w:rsidR="00CC055A" w:rsidRPr="00FD6F5B">
        <w:rPr>
          <w:rFonts w:ascii="Times New Roman" w:eastAsia="Times New Roman" w:hAnsi="Times New Roman" w:cs="Times New Roman"/>
          <w:b/>
          <w:color w:val="C00000"/>
          <w:sz w:val="28"/>
          <w:szCs w:val="28"/>
          <w:u w:val="single"/>
          <w:lang w:eastAsia="ru-RU"/>
        </w:rPr>
        <w:t xml:space="preserve">С 01.06.2015 в статью 310 Гражданского кодекса внесены изменения, которые запрещают включать в условия договора возможность его одностороннего расторжения по инициативе УО. </w:t>
      </w:r>
    </w:p>
    <w:p w:rsidR="00CC055A" w:rsidRPr="00FD6F5B" w:rsidRDefault="00FD6F5B" w:rsidP="00094A8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FD6F5B">
        <w:rPr>
          <w:rFonts w:ascii="Times New Roman" w:eastAsia="Times New Roman" w:hAnsi="Times New Roman" w:cs="Times New Roman"/>
          <w:sz w:val="28"/>
          <w:szCs w:val="28"/>
          <w:lang w:eastAsia="ru-RU"/>
        </w:rPr>
        <w:t>По требованию одной из сторон суд может расторгнуть договор досрочно:</w:t>
      </w:r>
    </w:p>
    <w:p w:rsidR="00CC055A" w:rsidRPr="00FD6F5B" w:rsidRDefault="00CC055A" w:rsidP="00094A80">
      <w:pPr>
        <w:numPr>
          <w:ilvl w:val="0"/>
          <w:numId w:val="4"/>
        </w:numPr>
        <w:spacing w:after="0" w:line="300" w:lineRule="atLeast"/>
        <w:jc w:val="both"/>
        <w:rPr>
          <w:rFonts w:ascii="Times New Roman" w:eastAsia="Times New Roman" w:hAnsi="Times New Roman" w:cs="Times New Roman"/>
          <w:sz w:val="28"/>
          <w:szCs w:val="28"/>
          <w:lang w:eastAsia="ru-RU"/>
        </w:rPr>
      </w:pPr>
      <w:r w:rsidRPr="00FD6F5B">
        <w:rPr>
          <w:rFonts w:ascii="Times New Roman" w:eastAsia="Times New Roman" w:hAnsi="Times New Roman" w:cs="Times New Roman"/>
          <w:sz w:val="28"/>
          <w:szCs w:val="28"/>
          <w:lang w:eastAsia="ru-RU"/>
        </w:rPr>
        <w:t>при существенном нарушении договора другой стороной (</w:t>
      </w:r>
      <w:r w:rsidRPr="00FD6F5B">
        <w:rPr>
          <w:rFonts w:ascii="Times New Roman" w:eastAsia="Times New Roman" w:hAnsi="Times New Roman" w:cs="Times New Roman"/>
          <w:color w:val="008200"/>
          <w:sz w:val="28"/>
          <w:szCs w:val="28"/>
          <w:u w:val="single"/>
          <w:lang w:eastAsia="ru-RU"/>
        </w:rPr>
        <w:t>ч. 2 ст. 450 Жилищного кодекса</w:t>
      </w:r>
      <w:r w:rsidRPr="00FD6F5B">
        <w:rPr>
          <w:rFonts w:ascii="Times New Roman" w:eastAsia="Times New Roman" w:hAnsi="Times New Roman" w:cs="Times New Roman"/>
          <w:sz w:val="28"/>
          <w:szCs w:val="28"/>
          <w:lang w:eastAsia="ru-RU"/>
        </w:rPr>
        <w:t xml:space="preserve">); </w:t>
      </w:r>
    </w:p>
    <w:p w:rsidR="00CC055A" w:rsidRPr="00FD6F5B" w:rsidRDefault="00CC055A" w:rsidP="00094A80">
      <w:pPr>
        <w:numPr>
          <w:ilvl w:val="0"/>
          <w:numId w:val="4"/>
        </w:numPr>
        <w:spacing w:after="0" w:line="300" w:lineRule="atLeast"/>
        <w:jc w:val="both"/>
        <w:rPr>
          <w:rFonts w:ascii="Times New Roman" w:eastAsia="Times New Roman" w:hAnsi="Times New Roman" w:cs="Times New Roman"/>
          <w:sz w:val="28"/>
          <w:szCs w:val="28"/>
          <w:lang w:eastAsia="ru-RU"/>
        </w:rPr>
      </w:pPr>
      <w:r w:rsidRPr="00FD6F5B">
        <w:rPr>
          <w:rFonts w:ascii="Times New Roman" w:eastAsia="Times New Roman" w:hAnsi="Times New Roman" w:cs="Times New Roman"/>
          <w:sz w:val="28"/>
          <w:szCs w:val="28"/>
          <w:lang w:eastAsia="ru-RU"/>
        </w:rPr>
        <w:t>в связи с существенным изменением обстоятельств, из которых стороны исходили при заключении договора (</w:t>
      </w:r>
      <w:r w:rsidRPr="00FD6F5B">
        <w:rPr>
          <w:rFonts w:ascii="Times New Roman" w:eastAsia="Times New Roman" w:hAnsi="Times New Roman" w:cs="Times New Roman"/>
          <w:color w:val="008200"/>
          <w:sz w:val="28"/>
          <w:szCs w:val="28"/>
          <w:u w:val="single"/>
          <w:lang w:eastAsia="ru-RU"/>
        </w:rPr>
        <w:t>ст. 451 Гражданского кодекса</w:t>
      </w:r>
      <w:r w:rsidRPr="00FD6F5B">
        <w:rPr>
          <w:rFonts w:ascii="Times New Roman" w:eastAsia="Times New Roman" w:hAnsi="Times New Roman" w:cs="Times New Roman"/>
          <w:sz w:val="28"/>
          <w:szCs w:val="28"/>
          <w:lang w:eastAsia="ru-RU"/>
        </w:rPr>
        <w:t xml:space="preserve">). </w:t>
      </w:r>
    </w:p>
    <w:p w:rsidR="00CC055A" w:rsidRPr="00FD6F5B" w:rsidRDefault="00CC055A" w:rsidP="00094A80">
      <w:pPr>
        <w:keepNext/>
        <w:spacing w:before="240" w:after="0" w:line="440" w:lineRule="atLeast"/>
        <w:jc w:val="both"/>
        <w:outlineLvl w:val="1"/>
        <w:rPr>
          <w:rFonts w:ascii="Times New Roman" w:eastAsia="Times New Roman" w:hAnsi="Times New Roman" w:cs="Times New Roman"/>
          <w:b/>
          <w:bCs/>
          <w:color w:val="002060"/>
          <w:sz w:val="28"/>
          <w:szCs w:val="28"/>
          <w:u w:val="single"/>
          <w:lang w:eastAsia="ru-RU"/>
        </w:rPr>
      </w:pPr>
      <w:r w:rsidRPr="00FD6F5B">
        <w:rPr>
          <w:rFonts w:ascii="Times New Roman" w:eastAsia="Times New Roman" w:hAnsi="Times New Roman" w:cs="Times New Roman"/>
          <w:b/>
          <w:bCs/>
          <w:color w:val="002060"/>
          <w:sz w:val="28"/>
          <w:szCs w:val="28"/>
          <w:u w:val="single"/>
          <w:lang w:eastAsia="ru-RU"/>
        </w:rPr>
        <w:t xml:space="preserve">Кто в ТСЖ должен принимать решение о расчете КР на СОИ по среднемесячному объему с перерасчетом: общее собрание собственников или общее собрание членов ТСЖ? </w:t>
      </w:r>
    </w:p>
    <w:p w:rsidR="00CC055A" w:rsidRPr="00CC055A" w:rsidRDefault="00FD6F5B" w:rsidP="00094A8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Решение о способе определения размера платы за КР на СОИ исходя из среднемесячного объема потребления коммунальных ресурсов с последующим </w:t>
      </w:r>
      <w:r w:rsidR="00CC055A" w:rsidRPr="00CC055A">
        <w:rPr>
          <w:rFonts w:ascii="Times New Roman" w:eastAsia="Times New Roman" w:hAnsi="Times New Roman" w:cs="Times New Roman"/>
          <w:sz w:val="28"/>
          <w:szCs w:val="28"/>
          <w:lang w:eastAsia="ru-RU"/>
        </w:rPr>
        <w:lastRenderedPageBreak/>
        <w:t xml:space="preserve">перерасчетом принимает общее собрание собственников помещений в МКД. Это прямо предусмотрено </w:t>
      </w:r>
      <w:r w:rsidR="00CC055A" w:rsidRPr="00094A80">
        <w:rPr>
          <w:rFonts w:ascii="Times New Roman" w:eastAsia="Times New Roman" w:hAnsi="Times New Roman" w:cs="Times New Roman"/>
          <w:color w:val="008200"/>
          <w:sz w:val="28"/>
          <w:szCs w:val="28"/>
          <w:u w:val="single"/>
          <w:lang w:eastAsia="ru-RU"/>
        </w:rPr>
        <w:t>частью 9.2</w:t>
      </w:r>
      <w:r w:rsidR="00CC055A" w:rsidRPr="00CC055A">
        <w:rPr>
          <w:rFonts w:ascii="Times New Roman" w:eastAsia="Times New Roman" w:hAnsi="Times New Roman" w:cs="Times New Roman"/>
          <w:sz w:val="28"/>
          <w:szCs w:val="28"/>
          <w:lang w:eastAsia="ru-RU"/>
        </w:rPr>
        <w:t xml:space="preserve"> статьи 156 Жилищного кодекса. </w:t>
      </w:r>
    </w:p>
    <w:p w:rsidR="00CC055A" w:rsidRPr="00CC055A" w:rsidRDefault="00FD6F5B" w:rsidP="00094A8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Решение собственники помещений МКД принимают простым большинством от числа голосов тех, кто участвовал в собрании (</w:t>
      </w:r>
      <w:r w:rsidR="00CC055A" w:rsidRPr="00094A80">
        <w:rPr>
          <w:rFonts w:ascii="Times New Roman" w:eastAsia="Times New Roman" w:hAnsi="Times New Roman" w:cs="Times New Roman"/>
          <w:color w:val="008200"/>
          <w:sz w:val="28"/>
          <w:szCs w:val="28"/>
          <w:u w:val="single"/>
          <w:lang w:eastAsia="ru-RU"/>
        </w:rPr>
        <w:t>ч. 1 ст. 46 Жилищного кодекса</w:t>
      </w:r>
      <w:r w:rsidR="00CC055A" w:rsidRPr="00CC055A">
        <w:rPr>
          <w:rFonts w:ascii="Times New Roman" w:eastAsia="Times New Roman" w:hAnsi="Times New Roman" w:cs="Times New Roman"/>
          <w:sz w:val="28"/>
          <w:szCs w:val="28"/>
          <w:lang w:eastAsia="ru-RU"/>
        </w:rPr>
        <w:t xml:space="preserve">). </w:t>
      </w:r>
    </w:p>
    <w:p w:rsidR="00CC055A" w:rsidRPr="00FD6F5B" w:rsidRDefault="00CC055A" w:rsidP="00CC055A">
      <w:pPr>
        <w:keepNext/>
        <w:spacing w:before="240" w:after="280" w:afterAutospacing="1" w:line="440" w:lineRule="atLeast"/>
        <w:outlineLvl w:val="1"/>
        <w:rPr>
          <w:rFonts w:ascii="Times New Roman" w:eastAsia="Times New Roman" w:hAnsi="Times New Roman" w:cs="Times New Roman"/>
          <w:b/>
          <w:bCs/>
          <w:color w:val="002060"/>
          <w:sz w:val="28"/>
          <w:szCs w:val="28"/>
          <w:u w:val="single"/>
          <w:lang w:eastAsia="ru-RU"/>
        </w:rPr>
      </w:pPr>
      <w:r w:rsidRPr="00FD6F5B">
        <w:rPr>
          <w:rFonts w:ascii="Times New Roman" w:eastAsia="Times New Roman" w:hAnsi="Times New Roman" w:cs="Times New Roman"/>
          <w:b/>
          <w:bCs/>
          <w:color w:val="002060"/>
          <w:sz w:val="28"/>
          <w:szCs w:val="28"/>
          <w:u w:val="single"/>
          <w:lang w:eastAsia="ru-RU"/>
        </w:rPr>
        <w:t xml:space="preserve">Обязаны ли УО, ТСЖ, ЖСК присвоить МКД класс </w:t>
      </w:r>
      <w:proofErr w:type="spellStart"/>
      <w:r w:rsidRPr="00FD6F5B">
        <w:rPr>
          <w:rFonts w:ascii="Times New Roman" w:eastAsia="Times New Roman" w:hAnsi="Times New Roman" w:cs="Times New Roman"/>
          <w:b/>
          <w:bCs/>
          <w:color w:val="002060"/>
          <w:sz w:val="28"/>
          <w:szCs w:val="28"/>
          <w:u w:val="single"/>
          <w:lang w:eastAsia="ru-RU"/>
        </w:rPr>
        <w:t>энергоэффективности</w:t>
      </w:r>
      <w:proofErr w:type="spellEnd"/>
      <w:r w:rsidRPr="00FD6F5B">
        <w:rPr>
          <w:rFonts w:ascii="Times New Roman" w:eastAsia="Times New Roman" w:hAnsi="Times New Roman" w:cs="Times New Roman"/>
          <w:b/>
          <w:bCs/>
          <w:color w:val="002060"/>
          <w:sz w:val="28"/>
          <w:szCs w:val="28"/>
          <w:u w:val="single"/>
          <w:lang w:eastAsia="ru-RU"/>
        </w:rPr>
        <w:t>?</w:t>
      </w:r>
    </w:p>
    <w:p w:rsidR="00CC055A" w:rsidRPr="00FD6F5B" w:rsidRDefault="00FD6F5B" w:rsidP="00094A80">
      <w:pPr>
        <w:spacing w:after="0" w:line="300" w:lineRule="atLeast"/>
        <w:jc w:val="both"/>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 xml:space="preserve">      </w:t>
      </w:r>
      <w:r w:rsidR="00CC055A" w:rsidRPr="00FD6F5B">
        <w:rPr>
          <w:rFonts w:ascii="Times New Roman" w:eastAsia="Times New Roman" w:hAnsi="Times New Roman" w:cs="Times New Roman"/>
          <w:b/>
          <w:color w:val="C00000"/>
          <w:sz w:val="28"/>
          <w:szCs w:val="28"/>
          <w:lang w:eastAsia="ru-RU"/>
        </w:rPr>
        <w:t xml:space="preserve">Класс </w:t>
      </w:r>
      <w:proofErr w:type="spellStart"/>
      <w:r w:rsidR="00CC055A" w:rsidRPr="00FD6F5B">
        <w:rPr>
          <w:rFonts w:ascii="Times New Roman" w:eastAsia="Times New Roman" w:hAnsi="Times New Roman" w:cs="Times New Roman"/>
          <w:b/>
          <w:color w:val="C00000"/>
          <w:sz w:val="28"/>
          <w:szCs w:val="28"/>
          <w:lang w:eastAsia="ru-RU"/>
        </w:rPr>
        <w:t>энергоэффективности</w:t>
      </w:r>
      <w:proofErr w:type="spellEnd"/>
      <w:r w:rsidR="00CC055A" w:rsidRPr="00FD6F5B">
        <w:rPr>
          <w:rFonts w:ascii="Times New Roman" w:eastAsia="Times New Roman" w:hAnsi="Times New Roman" w:cs="Times New Roman"/>
          <w:b/>
          <w:color w:val="C00000"/>
          <w:sz w:val="28"/>
          <w:szCs w:val="28"/>
          <w:lang w:eastAsia="ru-RU"/>
        </w:rPr>
        <w:t xml:space="preserve"> определяется добровольно. Это следует из </w:t>
      </w:r>
      <w:r w:rsidR="00CC055A" w:rsidRPr="00FD6F5B">
        <w:rPr>
          <w:rFonts w:ascii="Times New Roman" w:eastAsia="Times New Roman" w:hAnsi="Times New Roman" w:cs="Times New Roman"/>
          <w:b/>
          <w:color w:val="C00000"/>
          <w:sz w:val="28"/>
          <w:szCs w:val="28"/>
          <w:u w:val="single"/>
          <w:lang w:eastAsia="ru-RU"/>
        </w:rPr>
        <w:t>письма Минстроя от 14.12.2015 № 40438-ОЛ/04</w:t>
      </w:r>
      <w:r w:rsidR="00CC055A" w:rsidRPr="00FD6F5B">
        <w:rPr>
          <w:rFonts w:ascii="Times New Roman" w:eastAsia="Times New Roman" w:hAnsi="Times New Roman" w:cs="Times New Roman"/>
          <w:b/>
          <w:color w:val="C00000"/>
          <w:sz w:val="28"/>
          <w:szCs w:val="28"/>
          <w:lang w:eastAsia="ru-RU"/>
        </w:rPr>
        <w:t xml:space="preserve">. Отсутствие сведений о классе </w:t>
      </w:r>
      <w:proofErr w:type="spellStart"/>
      <w:r w:rsidR="00CC055A" w:rsidRPr="00FD6F5B">
        <w:rPr>
          <w:rFonts w:ascii="Times New Roman" w:eastAsia="Times New Roman" w:hAnsi="Times New Roman" w:cs="Times New Roman"/>
          <w:b/>
          <w:color w:val="C00000"/>
          <w:sz w:val="28"/>
          <w:szCs w:val="28"/>
          <w:lang w:eastAsia="ru-RU"/>
        </w:rPr>
        <w:t>энергоэффективности</w:t>
      </w:r>
      <w:proofErr w:type="spellEnd"/>
      <w:r w:rsidR="00CC055A" w:rsidRPr="00FD6F5B">
        <w:rPr>
          <w:rFonts w:ascii="Times New Roman" w:eastAsia="Times New Roman" w:hAnsi="Times New Roman" w:cs="Times New Roman"/>
          <w:b/>
          <w:color w:val="C00000"/>
          <w:sz w:val="28"/>
          <w:szCs w:val="28"/>
          <w:lang w:eastAsia="ru-RU"/>
        </w:rPr>
        <w:t xml:space="preserve"> не является основанием для привлечения к административной ответственности. </w:t>
      </w:r>
    </w:p>
    <w:p w:rsidR="00CC055A" w:rsidRPr="00CC055A" w:rsidRDefault="00FD6F5B" w:rsidP="00094A80">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55A" w:rsidRPr="00CC055A">
        <w:rPr>
          <w:rFonts w:ascii="Times New Roman" w:eastAsia="Times New Roman" w:hAnsi="Times New Roman" w:cs="Times New Roman"/>
          <w:sz w:val="28"/>
          <w:szCs w:val="28"/>
          <w:lang w:eastAsia="ru-RU"/>
        </w:rPr>
        <w:t xml:space="preserve">Исключения: дом только введен в эксплуатацию или в отношении дома завершен капитальный ремонт. Тогда класс </w:t>
      </w:r>
      <w:proofErr w:type="spellStart"/>
      <w:r w:rsidR="00CC055A" w:rsidRPr="00CC055A">
        <w:rPr>
          <w:rFonts w:ascii="Times New Roman" w:eastAsia="Times New Roman" w:hAnsi="Times New Roman" w:cs="Times New Roman"/>
          <w:sz w:val="28"/>
          <w:szCs w:val="28"/>
          <w:lang w:eastAsia="ru-RU"/>
        </w:rPr>
        <w:t>энергоэффективности</w:t>
      </w:r>
      <w:proofErr w:type="spellEnd"/>
      <w:r w:rsidR="00CC055A" w:rsidRPr="00CC055A">
        <w:rPr>
          <w:rFonts w:ascii="Times New Roman" w:eastAsia="Times New Roman" w:hAnsi="Times New Roman" w:cs="Times New Roman"/>
          <w:sz w:val="28"/>
          <w:szCs w:val="28"/>
          <w:lang w:eastAsia="ru-RU"/>
        </w:rPr>
        <w:t xml:space="preserve"> присвоить нужно. </w:t>
      </w:r>
    </w:p>
    <w:p w:rsidR="00CC055A" w:rsidRPr="00CC055A" w:rsidRDefault="00CC055A" w:rsidP="00094A80">
      <w:pPr>
        <w:spacing w:after="0" w:line="300" w:lineRule="atLeast"/>
        <w:jc w:val="both"/>
        <w:rPr>
          <w:rFonts w:ascii="Times New Roman" w:eastAsia="Times New Roman" w:hAnsi="Times New Roman" w:cs="Times New Roman"/>
          <w:sz w:val="28"/>
          <w:szCs w:val="28"/>
          <w:lang w:eastAsia="ru-RU"/>
        </w:rPr>
      </w:pPr>
      <w:r w:rsidRPr="00CC055A">
        <w:rPr>
          <w:rFonts w:ascii="Times New Roman" w:eastAsia="Times New Roman" w:hAnsi="Times New Roman" w:cs="Times New Roman"/>
          <w:sz w:val="28"/>
          <w:szCs w:val="28"/>
          <w:lang w:eastAsia="ru-RU"/>
        </w:rPr>
        <w:t xml:space="preserve">  </w:t>
      </w:r>
    </w:p>
    <w:p w:rsidR="00D07715" w:rsidRDefault="00D07715" w:rsidP="00B1045A">
      <w:pPr>
        <w:spacing w:after="0" w:line="300" w:lineRule="atLeast"/>
        <w:jc w:val="both"/>
        <w:rPr>
          <w:rFonts w:ascii="Times New Roman" w:eastAsia="Times New Roman" w:hAnsi="Times New Roman" w:cs="Times New Roman"/>
          <w:sz w:val="28"/>
          <w:szCs w:val="28"/>
          <w:lang w:eastAsia="ru-RU"/>
        </w:rPr>
      </w:pPr>
    </w:p>
    <w:p w:rsidR="004D4D32" w:rsidRPr="00046DFA" w:rsidRDefault="0048769D" w:rsidP="00046DFA">
      <w:pPr>
        <w:spacing w:after="0" w:line="300" w:lineRule="atLeast"/>
        <w:jc w:val="both"/>
        <w:rPr>
          <w:rFonts w:ascii="Times New Roman" w:eastAsia="Times New Roman" w:hAnsi="Times New Roman" w:cs="Times New Roman"/>
          <w:color w:val="002060"/>
          <w:sz w:val="28"/>
          <w:szCs w:val="28"/>
          <w:u w:val="single"/>
          <w:lang w:eastAsia="ru-RU"/>
        </w:rPr>
      </w:pPr>
      <w:bookmarkStart w:id="280" w:name="_GoBack"/>
      <w:r w:rsidRPr="0048769D">
        <w:rPr>
          <w:rFonts w:ascii="Times New Roman" w:eastAsia="Times New Roman" w:hAnsi="Times New Roman" w:cs="Times New Roman"/>
          <w:color w:val="002060"/>
          <w:sz w:val="28"/>
          <w:szCs w:val="28"/>
          <w:u w:val="single"/>
          <w:lang w:eastAsia="ru-RU"/>
        </w:rPr>
        <w:t>----------------------------------------------------------------------------------------------------------------</w:t>
      </w:r>
      <w:r w:rsidR="00B1045A" w:rsidRPr="00B1045A">
        <w:rPr>
          <w:rFonts w:ascii="Times New Roman" w:eastAsia="Times New Roman" w:hAnsi="Times New Roman" w:cs="Times New Roman"/>
          <w:color w:val="002060"/>
          <w:sz w:val="28"/>
          <w:szCs w:val="28"/>
          <w:u w:val="single"/>
          <w:lang w:eastAsia="ru-RU"/>
        </w:rPr>
        <w:t xml:space="preserve"> </w:t>
      </w:r>
    </w:p>
    <w:p w:rsidR="004D4D32" w:rsidRDefault="004D4D32"/>
    <w:p w:rsidR="004D4D32" w:rsidRPr="00467249" w:rsidRDefault="004D4D32" w:rsidP="004D4D32">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467249">
        <w:rPr>
          <w:rFonts w:ascii="Times New Roman" w:eastAsiaTheme="minorEastAsia" w:hAnsi="Times New Roman" w:cs="Times New Roman"/>
          <w:b/>
          <w:bCs/>
          <w:color w:val="C00000"/>
          <w:sz w:val="28"/>
          <w:szCs w:val="28"/>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w:t>
      </w:r>
    </w:p>
    <w:p w:rsidR="004D4D32" w:rsidRPr="00467249" w:rsidRDefault="004D4D32" w:rsidP="004D4D32">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r w:rsidRPr="00467249">
        <w:rPr>
          <w:rFonts w:ascii="Times New Roman" w:eastAsiaTheme="minorEastAsia" w:hAnsi="Times New Roman" w:cs="Times New Roman"/>
          <w:b/>
          <w:bCs/>
          <w:color w:val="C00000"/>
          <w:sz w:val="28"/>
          <w:szCs w:val="28"/>
          <w:u w:val="single"/>
        </w:rPr>
        <w:t>с использованием публикаций электронных изданий ООО «МЦФР-пресс»</w:t>
      </w:r>
    </w:p>
    <w:p w:rsidR="004D4D32" w:rsidRPr="00467249" w:rsidRDefault="004D4D32" w:rsidP="004D4D32">
      <w:pPr>
        <w:autoSpaceDE w:val="0"/>
        <w:autoSpaceDN w:val="0"/>
        <w:adjustRightInd w:val="0"/>
        <w:spacing w:after="0" w:line="240" w:lineRule="auto"/>
        <w:ind w:firstLine="540"/>
        <w:jc w:val="center"/>
        <w:rPr>
          <w:rFonts w:ascii="Times New Roman" w:eastAsiaTheme="minorEastAsia" w:hAnsi="Times New Roman" w:cs="Times New Roman"/>
          <w:b/>
          <w:bCs/>
          <w:color w:val="C00000"/>
          <w:sz w:val="28"/>
          <w:szCs w:val="28"/>
          <w:u w:val="single"/>
        </w:rPr>
      </w:pPr>
    </w:p>
    <w:p w:rsidR="004D4D32" w:rsidRPr="00467249" w:rsidRDefault="004D4D32" w:rsidP="004D4D32">
      <w:pPr>
        <w:autoSpaceDE w:val="0"/>
        <w:autoSpaceDN w:val="0"/>
        <w:adjustRightInd w:val="0"/>
        <w:spacing w:after="0" w:line="240" w:lineRule="auto"/>
        <w:ind w:firstLine="540"/>
        <w:jc w:val="center"/>
        <w:rPr>
          <w:rFonts w:ascii="Times New Roman" w:eastAsiaTheme="minorEastAsia" w:hAnsi="Times New Roman" w:cs="Times New Roman"/>
          <w:b/>
          <w:color w:val="C00000"/>
          <w:sz w:val="28"/>
          <w:szCs w:val="28"/>
          <w:u w:val="single"/>
        </w:rPr>
      </w:pPr>
    </w:p>
    <w:p w:rsidR="004D4D32" w:rsidRPr="00467249" w:rsidRDefault="004D4D32" w:rsidP="004D4D32">
      <w:pPr>
        <w:autoSpaceDE w:val="0"/>
        <w:autoSpaceDN w:val="0"/>
        <w:adjustRightInd w:val="0"/>
        <w:spacing w:after="0" w:line="240" w:lineRule="auto"/>
        <w:rPr>
          <w:rFonts w:ascii="Times New Roman" w:eastAsiaTheme="minorEastAsia" w:hAnsi="Times New Roman" w:cs="Times New Roman"/>
          <w:b/>
          <w:color w:val="C00000"/>
          <w:sz w:val="28"/>
          <w:szCs w:val="28"/>
          <w:u w:val="single"/>
        </w:rPr>
      </w:pPr>
    </w:p>
    <w:p w:rsidR="004D4D32" w:rsidRPr="00467249" w:rsidRDefault="004D4D32" w:rsidP="004D4D32">
      <w:pPr>
        <w:autoSpaceDE w:val="0"/>
        <w:autoSpaceDN w:val="0"/>
        <w:adjustRightInd w:val="0"/>
        <w:spacing w:after="0" w:line="240" w:lineRule="auto"/>
        <w:ind w:firstLine="540"/>
        <w:jc w:val="center"/>
        <w:rPr>
          <w:rFonts w:ascii="Times New Roman" w:eastAsiaTheme="minorEastAsia" w:hAnsi="Times New Roman" w:cs="Times New Roman"/>
          <w:b/>
          <w:color w:val="C00000"/>
          <w:sz w:val="28"/>
          <w:szCs w:val="28"/>
          <w:u w:val="single"/>
        </w:rPr>
      </w:pPr>
      <w:r w:rsidRPr="00467249">
        <w:rPr>
          <w:rFonts w:ascii="Times New Roman" w:eastAsiaTheme="minorEastAsia" w:hAnsi="Times New Roman" w:cs="Times New Roman"/>
          <w:b/>
          <w:color w:val="C00000"/>
          <w:sz w:val="28"/>
          <w:szCs w:val="28"/>
          <w:u w:val="single"/>
        </w:rPr>
        <w:t>г. Орёл</w:t>
      </w:r>
    </w:p>
    <w:p w:rsidR="004D4D32" w:rsidRDefault="00453817" w:rsidP="004D4D32">
      <w:pPr>
        <w:autoSpaceDE w:val="0"/>
        <w:autoSpaceDN w:val="0"/>
        <w:adjustRightInd w:val="0"/>
        <w:spacing w:after="0" w:line="240" w:lineRule="auto"/>
        <w:ind w:firstLine="540"/>
        <w:jc w:val="center"/>
        <w:rPr>
          <w:rFonts w:ascii="Times New Roman" w:eastAsiaTheme="minorEastAsia" w:hAnsi="Times New Roman" w:cs="Times New Roman"/>
          <w:b/>
          <w:color w:val="C00000"/>
        </w:rPr>
      </w:pPr>
      <w:r>
        <w:rPr>
          <w:rFonts w:ascii="Times New Roman" w:eastAsiaTheme="minorEastAsia" w:hAnsi="Times New Roman" w:cs="Times New Roman"/>
          <w:b/>
          <w:color w:val="C00000"/>
        </w:rPr>
        <w:t xml:space="preserve">март </w:t>
      </w:r>
      <w:r w:rsidR="004D4D32">
        <w:rPr>
          <w:rFonts w:ascii="Times New Roman" w:eastAsiaTheme="minorEastAsia" w:hAnsi="Times New Roman" w:cs="Times New Roman"/>
          <w:b/>
          <w:color w:val="C00000"/>
        </w:rPr>
        <w:t>2018</w:t>
      </w:r>
      <w:r w:rsidR="004D4D32" w:rsidRPr="00467249">
        <w:rPr>
          <w:rFonts w:ascii="Times New Roman" w:eastAsiaTheme="minorEastAsia" w:hAnsi="Times New Roman" w:cs="Times New Roman"/>
          <w:b/>
          <w:color w:val="C00000"/>
        </w:rPr>
        <w:t xml:space="preserve"> г.</w:t>
      </w:r>
    </w:p>
    <w:bookmarkEnd w:id="280"/>
    <w:p w:rsidR="004D4D32" w:rsidRDefault="004D4D32"/>
    <w:sectPr w:rsidR="004D4D32" w:rsidSect="00C1173D">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4A" w:rsidRDefault="006C344A" w:rsidP="00FD6E2D">
      <w:pPr>
        <w:spacing w:after="0" w:line="240" w:lineRule="auto"/>
      </w:pPr>
      <w:r>
        <w:separator/>
      </w:r>
    </w:p>
  </w:endnote>
  <w:endnote w:type="continuationSeparator" w:id="0">
    <w:p w:rsidR="006C344A" w:rsidRDefault="006C344A" w:rsidP="00FD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09255"/>
      <w:docPartObj>
        <w:docPartGallery w:val="Page Numbers (Bottom of Page)"/>
        <w:docPartUnique/>
      </w:docPartObj>
    </w:sdtPr>
    <w:sdtEndPr/>
    <w:sdtContent>
      <w:p w:rsidR="00FD6F5B" w:rsidRDefault="00FD6F5B">
        <w:pPr>
          <w:pStyle w:val="a6"/>
          <w:jc w:val="center"/>
        </w:pPr>
        <w:r>
          <w:fldChar w:fldCharType="begin"/>
        </w:r>
        <w:r>
          <w:instrText>PAGE   \* MERGEFORMAT</w:instrText>
        </w:r>
        <w:r>
          <w:fldChar w:fldCharType="separate"/>
        </w:r>
        <w:r w:rsidR="00453817">
          <w:rPr>
            <w:noProof/>
          </w:rPr>
          <w:t>45</w:t>
        </w:r>
        <w:r>
          <w:fldChar w:fldCharType="end"/>
        </w:r>
      </w:p>
    </w:sdtContent>
  </w:sdt>
  <w:p w:rsidR="00FD6F5B" w:rsidRDefault="00FD6F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4A" w:rsidRDefault="006C344A" w:rsidP="00FD6E2D">
      <w:pPr>
        <w:spacing w:after="0" w:line="240" w:lineRule="auto"/>
      </w:pPr>
      <w:r>
        <w:separator/>
      </w:r>
    </w:p>
  </w:footnote>
  <w:footnote w:type="continuationSeparator" w:id="0">
    <w:p w:rsidR="006C344A" w:rsidRDefault="006C344A" w:rsidP="00FD6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74643A0"/>
    <w:multiLevelType w:val="hybridMultilevel"/>
    <w:tmpl w:val="A184C5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04933"/>
    <w:multiLevelType w:val="hybridMultilevel"/>
    <w:tmpl w:val="DB529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E1CBF"/>
    <w:multiLevelType w:val="hybridMultilevel"/>
    <w:tmpl w:val="AAB2F422"/>
    <w:lvl w:ilvl="0" w:tplc="6EF66D3C">
      <w:start w:val="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9B32889"/>
    <w:multiLevelType w:val="hybridMultilevel"/>
    <w:tmpl w:val="8DCEB59E"/>
    <w:lvl w:ilvl="0" w:tplc="CE3091B6">
      <w:start w:val="1"/>
      <w:numFmt w:val="decimal"/>
      <w:lvlText w:val="%1."/>
      <w:lvlJc w:val="left"/>
      <w:pPr>
        <w:ind w:left="1065" w:hanging="70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04735"/>
    <w:multiLevelType w:val="hybridMultilevel"/>
    <w:tmpl w:val="03B0CAA8"/>
    <w:lvl w:ilvl="0" w:tplc="9C8E79E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91FBD"/>
    <w:multiLevelType w:val="hybridMultilevel"/>
    <w:tmpl w:val="3BBE37E8"/>
    <w:lvl w:ilvl="0" w:tplc="0F3CF35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503E53"/>
    <w:multiLevelType w:val="hybridMultilevel"/>
    <w:tmpl w:val="8632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42014F"/>
    <w:multiLevelType w:val="hybridMultilevel"/>
    <w:tmpl w:val="34DAF7DC"/>
    <w:lvl w:ilvl="0" w:tplc="4D0C2930">
      <w:start w:val="1"/>
      <w:numFmt w:val="decimal"/>
      <w:lvlText w:val="%1."/>
      <w:lvlJc w:val="left"/>
      <w:pPr>
        <w:ind w:left="360" w:hanging="360"/>
      </w:pPr>
      <w:rPr>
        <w:rFonts w:eastAsiaTheme="minorHAnsi" w:hint="default"/>
        <w:b/>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82E6FC8"/>
    <w:multiLevelType w:val="multilevel"/>
    <w:tmpl w:val="5546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4B3E88"/>
    <w:multiLevelType w:val="hybridMultilevel"/>
    <w:tmpl w:val="629C7DE8"/>
    <w:lvl w:ilvl="0" w:tplc="9F36550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ED4DB3"/>
    <w:multiLevelType w:val="hybridMultilevel"/>
    <w:tmpl w:val="DFD8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5"/>
  </w:num>
  <w:num w:numId="6">
    <w:abstractNumId w:val="4"/>
  </w:num>
  <w:num w:numId="7">
    <w:abstractNumId w:val="6"/>
  </w:num>
  <w:num w:numId="8">
    <w:abstractNumId w:val="11"/>
  </w:num>
  <w:num w:numId="9">
    <w:abstractNumId w:val="10"/>
  </w:num>
  <w:num w:numId="10">
    <w:abstractNumId w:val="9"/>
  </w:num>
  <w:num w:numId="11">
    <w:abstractNumId w:val="13"/>
  </w:num>
  <w:num w:numId="12">
    <w:abstractNumId w:val="8"/>
  </w:num>
  <w:num w:numId="13">
    <w:abstractNumId w:val="1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C0"/>
    <w:rsid w:val="00037C16"/>
    <w:rsid w:val="00046DFA"/>
    <w:rsid w:val="00053517"/>
    <w:rsid w:val="00094A80"/>
    <w:rsid w:val="00116835"/>
    <w:rsid w:val="00192834"/>
    <w:rsid w:val="001A2C3A"/>
    <w:rsid w:val="001D00DF"/>
    <w:rsid w:val="002511BF"/>
    <w:rsid w:val="00383A00"/>
    <w:rsid w:val="003F753C"/>
    <w:rsid w:val="004259CC"/>
    <w:rsid w:val="00453817"/>
    <w:rsid w:val="0048769D"/>
    <w:rsid w:val="004A3C84"/>
    <w:rsid w:val="004D4D32"/>
    <w:rsid w:val="00613360"/>
    <w:rsid w:val="00626DDD"/>
    <w:rsid w:val="00640E0D"/>
    <w:rsid w:val="006C344A"/>
    <w:rsid w:val="006D09DB"/>
    <w:rsid w:val="006E1F42"/>
    <w:rsid w:val="00746CCC"/>
    <w:rsid w:val="00774FAB"/>
    <w:rsid w:val="00816094"/>
    <w:rsid w:val="00850162"/>
    <w:rsid w:val="008D6590"/>
    <w:rsid w:val="00950134"/>
    <w:rsid w:val="00984E9C"/>
    <w:rsid w:val="00A01767"/>
    <w:rsid w:val="00A53FBF"/>
    <w:rsid w:val="00A91BD3"/>
    <w:rsid w:val="00AA6CF3"/>
    <w:rsid w:val="00AE7A56"/>
    <w:rsid w:val="00AF384D"/>
    <w:rsid w:val="00B1045A"/>
    <w:rsid w:val="00B74F18"/>
    <w:rsid w:val="00BC2F47"/>
    <w:rsid w:val="00BF0320"/>
    <w:rsid w:val="00C1173D"/>
    <w:rsid w:val="00C365CF"/>
    <w:rsid w:val="00C40BFA"/>
    <w:rsid w:val="00C46B2F"/>
    <w:rsid w:val="00C571AD"/>
    <w:rsid w:val="00C61B2B"/>
    <w:rsid w:val="00CB6CE0"/>
    <w:rsid w:val="00CC055A"/>
    <w:rsid w:val="00D07715"/>
    <w:rsid w:val="00D2737E"/>
    <w:rsid w:val="00D712C0"/>
    <w:rsid w:val="00DB4D96"/>
    <w:rsid w:val="00DF2EBC"/>
    <w:rsid w:val="00F127B9"/>
    <w:rsid w:val="00F32304"/>
    <w:rsid w:val="00FA5484"/>
    <w:rsid w:val="00FD6BCE"/>
    <w:rsid w:val="00FD6E2D"/>
    <w:rsid w:val="00FD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BD755-1158-4C36-AB79-661481DF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3D"/>
  </w:style>
  <w:style w:type="paragraph" w:styleId="2">
    <w:name w:val="heading 2"/>
    <w:basedOn w:val="a"/>
    <w:next w:val="a"/>
    <w:link w:val="20"/>
    <w:uiPriority w:val="9"/>
    <w:semiHidden/>
    <w:unhideWhenUsed/>
    <w:qFormat/>
    <w:rsid w:val="00037C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273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F75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1045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5CF"/>
    <w:pPr>
      <w:ind w:left="720"/>
      <w:contextualSpacing/>
    </w:pPr>
  </w:style>
  <w:style w:type="character" w:customStyle="1" w:styleId="20">
    <w:name w:val="Заголовок 2 Знак"/>
    <w:basedOn w:val="a0"/>
    <w:link w:val="2"/>
    <w:uiPriority w:val="9"/>
    <w:semiHidden/>
    <w:rsid w:val="00037C16"/>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3F753C"/>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semiHidden/>
    <w:rsid w:val="00D2737E"/>
    <w:rPr>
      <w:rFonts w:asciiTheme="majorHAnsi" w:eastAsiaTheme="majorEastAsia" w:hAnsiTheme="majorHAnsi" w:cstheme="majorBidi"/>
      <w:color w:val="1F4D78" w:themeColor="accent1" w:themeShade="7F"/>
      <w:sz w:val="24"/>
      <w:szCs w:val="24"/>
    </w:rPr>
  </w:style>
  <w:style w:type="paragraph" w:styleId="a4">
    <w:name w:val="header"/>
    <w:basedOn w:val="a"/>
    <w:link w:val="a5"/>
    <w:uiPriority w:val="99"/>
    <w:unhideWhenUsed/>
    <w:rsid w:val="00FD6E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6E2D"/>
  </w:style>
  <w:style w:type="paragraph" w:styleId="a6">
    <w:name w:val="footer"/>
    <w:basedOn w:val="a"/>
    <w:link w:val="a7"/>
    <w:uiPriority w:val="99"/>
    <w:unhideWhenUsed/>
    <w:rsid w:val="00FD6E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6E2D"/>
  </w:style>
  <w:style w:type="character" w:customStyle="1" w:styleId="60">
    <w:name w:val="Заголовок 6 Знак"/>
    <w:basedOn w:val="a0"/>
    <w:link w:val="6"/>
    <w:uiPriority w:val="9"/>
    <w:semiHidden/>
    <w:rsid w:val="00B1045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3105">
      <w:bodyDiv w:val="1"/>
      <w:marLeft w:val="0"/>
      <w:marRight w:val="0"/>
      <w:marTop w:val="0"/>
      <w:marBottom w:val="0"/>
      <w:divBdr>
        <w:top w:val="none" w:sz="0" w:space="0" w:color="auto"/>
        <w:left w:val="none" w:sz="0" w:space="0" w:color="auto"/>
        <w:bottom w:val="none" w:sz="0" w:space="0" w:color="auto"/>
        <w:right w:val="none" w:sz="0" w:space="0" w:color="auto"/>
      </w:divBdr>
    </w:div>
    <w:div w:id="20145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8AA2D0E34AA53650475C14E181231A34E1755AA63E7E1B4C680CEA395C5EC6119EBA3A78A6340z738J" TargetMode="External"/><Relationship Id="rId13" Type="http://schemas.openxmlformats.org/officeDocument/2006/relationships/hyperlink" Target="https://e.mk-dom.ru/article.aspx?aid=625468"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mk-dom.ru/npd-doc.aspx?npmid=99&amp;npid=901765862"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mk-dom.ru/article.aspx?aid=62546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k-dom.ru/npd-doc.aspx?npmid=99&amp;npid=902357679" TargetMode="External"/><Relationship Id="rId5" Type="http://schemas.openxmlformats.org/officeDocument/2006/relationships/footnotes" Target="footnotes.xml"/><Relationship Id="rId15" Type="http://schemas.openxmlformats.org/officeDocument/2006/relationships/hyperlink" Target="https://e.mk-dom.ru/article.aspx?aid=625468" TargetMode="External"/><Relationship Id="rId10" Type="http://schemas.openxmlformats.org/officeDocument/2006/relationships/hyperlink" Target="https://e.mk-dom.ru/npd-doc.aspx?npmid=99&amp;npid=90235767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mk-dom.ru/article.aspx?aid=6254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46</Pages>
  <Words>15144</Words>
  <Characters>86326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26</cp:revision>
  <dcterms:created xsi:type="dcterms:W3CDTF">2018-03-07T09:18:00Z</dcterms:created>
  <dcterms:modified xsi:type="dcterms:W3CDTF">2018-04-02T14:32:00Z</dcterms:modified>
</cp:coreProperties>
</file>