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B1" w:rsidRPr="009C7D7F" w:rsidRDefault="004C5AB1" w:rsidP="004C5AB1">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2733670E" wp14:editId="7A05596D">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4C5AB1" w:rsidRDefault="004C5AB1" w:rsidP="004C5AB1">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4C5AB1" w:rsidRDefault="004C5AB1" w:rsidP="004C5AB1">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 xml:space="preserve">№1 </w:t>
      </w:r>
    </w:p>
    <w:p w:rsidR="004C5AB1" w:rsidRPr="007829B7" w:rsidRDefault="004C5AB1" w:rsidP="004C5AB1">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Регионального отраслевого объединения работодателей</w:t>
      </w:r>
    </w:p>
    <w:p w:rsidR="004C5AB1" w:rsidRPr="00F719EE" w:rsidRDefault="004C5AB1" w:rsidP="004C5AB1">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4C5AB1" w:rsidRDefault="004C5AB1" w:rsidP="004C5AB1">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январь 2019</w:t>
      </w:r>
      <w:r w:rsidRPr="00A8309C">
        <w:rPr>
          <w:rFonts w:ascii="Times New Roman" w:hAnsi="Times New Roman" w:cs="Times New Roman"/>
          <w:b/>
          <w:color w:val="C00000"/>
          <w:sz w:val="40"/>
          <w:szCs w:val="40"/>
          <w:u w:val="single"/>
        </w:rPr>
        <w:t xml:space="preserve"> г.</w:t>
      </w:r>
    </w:p>
    <w:p w:rsidR="004C5AB1" w:rsidRDefault="004C5AB1" w:rsidP="004C5AB1">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4C5AB1" w:rsidRDefault="004C5AB1" w:rsidP="004C5AB1">
      <w:pPr>
        <w:pStyle w:val="a3"/>
        <w:numPr>
          <w:ilvl w:val="0"/>
          <w:numId w:val="2"/>
        </w:numPr>
        <w:rPr>
          <w:rFonts w:ascii="Times New Roman" w:hAnsi="Times New Roman" w:cs="Times New Roman"/>
          <w:b/>
          <w:color w:val="002060"/>
          <w:sz w:val="36"/>
          <w:szCs w:val="36"/>
          <w:u w:val="single"/>
        </w:rPr>
      </w:pPr>
      <w:r w:rsidRPr="004C5AB1">
        <w:rPr>
          <w:rFonts w:ascii="Times New Roman" w:hAnsi="Times New Roman" w:cs="Times New Roman"/>
          <w:b/>
          <w:color w:val="002060"/>
          <w:sz w:val="36"/>
          <w:szCs w:val="36"/>
          <w:u w:val="single"/>
        </w:rPr>
        <w:t>Основные новости ЖКХ:</w:t>
      </w:r>
    </w:p>
    <w:p w:rsidR="0071099A"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hAnsi="Times New Roman" w:cs="Times New Roman"/>
          <w:b/>
          <w:color w:val="002060"/>
          <w:sz w:val="36"/>
          <w:szCs w:val="36"/>
        </w:rPr>
        <w:t>-</w:t>
      </w:r>
      <w:r w:rsidRPr="0071099A">
        <w:rPr>
          <w:rFonts w:ascii="Times New Roman" w:eastAsia="Times New Roman" w:hAnsi="Times New Roman" w:cs="Times New Roman"/>
          <w:b/>
          <w:color w:val="002060"/>
          <w:kern w:val="36"/>
          <w:sz w:val="32"/>
          <w:szCs w:val="32"/>
          <w:lang w:eastAsia="ru-RU"/>
        </w:rPr>
        <w:t xml:space="preserve"> Медведев назначил нового Замминистра строительства и ЖКХ</w:t>
      </w:r>
      <w:r w:rsidR="00C8110F">
        <w:rPr>
          <w:rFonts w:ascii="Times New Roman" w:eastAsia="Times New Roman" w:hAnsi="Times New Roman" w:cs="Times New Roman"/>
          <w:b/>
          <w:color w:val="002060"/>
          <w:kern w:val="36"/>
          <w:sz w:val="32"/>
          <w:szCs w:val="32"/>
          <w:lang w:eastAsia="ru-RU"/>
        </w:rPr>
        <w:t>;</w:t>
      </w:r>
    </w:p>
    <w:p w:rsidR="00C8110F"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eastAsia="Times New Roman" w:hAnsi="Times New Roman" w:cs="Times New Roman"/>
          <w:color w:val="002060"/>
          <w:kern w:val="36"/>
          <w:sz w:val="32"/>
          <w:szCs w:val="32"/>
          <w:lang w:eastAsia="ru-RU"/>
        </w:rPr>
        <w:t xml:space="preserve">- </w:t>
      </w:r>
      <w:r w:rsidRPr="0071099A">
        <w:rPr>
          <w:rFonts w:ascii="Times New Roman" w:eastAsia="Times New Roman" w:hAnsi="Times New Roman" w:cs="Times New Roman"/>
          <w:b/>
          <w:color w:val="002060"/>
          <w:kern w:val="36"/>
          <w:sz w:val="32"/>
          <w:szCs w:val="32"/>
          <w:lang w:eastAsia="ru-RU"/>
        </w:rPr>
        <w:t>Порядок платы за отопление уточнят – законопроект принят</w:t>
      </w:r>
    </w:p>
    <w:p w:rsidR="00D95C88"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eastAsia="Times New Roman" w:hAnsi="Times New Roman" w:cs="Times New Roman"/>
          <w:b/>
          <w:color w:val="002060"/>
          <w:kern w:val="36"/>
          <w:sz w:val="32"/>
          <w:szCs w:val="32"/>
          <w:lang w:eastAsia="ru-RU"/>
        </w:rPr>
        <w:t>Правительством</w:t>
      </w:r>
      <w:r w:rsidR="00C8110F">
        <w:rPr>
          <w:rFonts w:ascii="Times New Roman" w:eastAsia="Times New Roman" w:hAnsi="Times New Roman" w:cs="Times New Roman"/>
          <w:b/>
          <w:color w:val="002060"/>
          <w:kern w:val="36"/>
          <w:sz w:val="32"/>
          <w:szCs w:val="32"/>
          <w:lang w:eastAsia="ru-RU"/>
        </w:rPr>
        <w:t>;</w:t>
      </w:r>
    </w:p>
    <w:p w:rsidR="00D95C88" w:rsidRPr="00D95C88" w:rsidRDefault="00D95C88"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D95C88">
        <w:rPr>
          <w:rFonts w:ascii="Times New Roman" w:eastAsia="Times New Roman" w:hAnsi="Times New Roman" w:cs="Times New Roman"/>
          <w:color w:val="002060"/>
          <w:kern w:val="36"/>
          <w:sz w:val="32"/>
          <w:szCs w:val="32"/>
          <w:lang w:eastAsia="ru-RU"/>
        </w:rPr>
        <w:t>-</w:t>
      </w:r>
      <w:r w:rsidRPr="00D95C88">
        <w:rPr>
          <w:rFonts w:ascii="Times New Roman" w:eastAsia="Times New Roman" w:hAnsi="Times New Roman" w:cs="Times New Roman"/>
          <w:b/>
          <w:bCs/>
          <w:color w:val="002060"/>
          <w:sz w:val="32"/>
          <w:szCs w:val="32"/>
          <w:lang w:eastAsia="ru-RU"/>
        </w:rPr>
        <w:t>Утвердили порядок заключения договора на обращение с ТКО</w:t>
      </w:r>
    </w:p>
    <w:p w:rsidR="0071099A"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eastAsia="Times New Roman" w:hAnsi="Times New Roman" w:cs="Times New Roman"/>
          <w:color w:val="002060"/>
          <w:kern w:val="36"/>
          <w:sz w:val="32"/>
          <w:szCs w:val="32"/>
          <w:lang w:eastAsia="ru-RU"/>
        </w:rPr>
        <w:t>-</w:t>
      </w:r>
      <w:r w:rsidRPr="0071099A">
        <w:rPr>
          <w:rFonts w:ascii="Times New Roman" w:eastAsia="Times New Roman" w:hAnsi="Times New Roman" w:cs="Times New Roman"/>
          <w:b/>
          <w:color w:val="002060"/>
          <w:kern w:val="36"/>
          <w:sz w:val="32"/>
          <w:szCs w:val="32"/>
          <w:lang w:eastAsia="ru-RU"/>
        </w:rPr>
        <w:t xml:space="preserve"> Расходы на «умные счетчики» учтут в тарифе</w:t>
      </w:r>
      <w:r w:rsidR="00C8110F">
        <w:rPr>
          <w:rFonts w:ascii="Times New Roman" w:eastAsia="Times New Roman" w:hAnsi="Times New Roman" w:cs="Times New Roman"/>
          <w:b/>
          <w:color w:val="002060"/>
          <w:kern w:val="36"/>
          <w:sz w:val="32"/>
          <w:szCs w:val="32"/>
          <w:lang w:eastAsia="ru-RU"/>
        </w:rPr>
        <w:t>;</w:t>
      </w:r>
    </w:p>
    <w:p w:rsidR="0071099A"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eastAsia="Times New Roman" w:hAnsi="Times New Roman" w:cs="Times New Roman"/>
          <w:color w:val="002060"/>
          <w:kern w:val="36"/>
          <w:sz w:val="32"/>
          <w:szCs w:val="32"/>
          <w:lang w:eastAsia="ru-RU"/>
        </w:rPr>
        <w:t>-</w:t>
      </w:r>
      <w:r w:rsidRPr="0071099A">
        <w:rPr>
          <w:rFonts w:ascii="Times New Roman" w:eastAsia="Times New Roman" w:hAnsi="Times New Roman" w:cs="Times New Roman"/>
          <w:b/>
          <w:color w:val="002060"/>
          <w:kern w:val="36"/>
          <w:sz w:val="32"/>
          <w:szCs w:val="32"/>
          <w:lang w:eastAsia="ru-RU"/>
        </w:rPr>
        <w:t>Минстрой назначил срок подписания соглашений о финансировании «Чистой воды»</w:t>
      </w:r>
      <w:r w:rsidR="00C8110F">
        <w:rPr>
          <w:rFonts w:ascii="Times New Roman" w:eastAsia="Times New Roman" w:hAnsi="Times New Roman" w:cs="Times New Roman"/>
          <w:b/>
          <w:color w:val="002060"/>
          <w:kern w:val="36"/>
          <w:sz w:val="32"/>
          <w:szCs w:val="32"/>
          <w:lang w:eastAsia="ru-RU"/>
        </w:rPr>
        <w:t>;</w:t>
      </w:r>
    </w:p>
    <w:p w:rsidR="0071099A" w:rsidRDefault="0071099A" w:rsidP="00633E5D">
      <w:pPr>
        <w:spacing w:after="0" w:line="240" w:lineRule="auto"/>
        <w:outlineLvl w:val="0"/>
        <w:rPr>
          <w:rFonts w:ascii="RobotoRegular" w:eastAsia="Times New Roman" w:hAnsi="RobotoRegular" w:cs="Times New Roman"/>
          <w:b/>
          <w:color w:val="002060"/>
          <w:kern w:val="36"/>
          <w:sz w:val="32"/>
          <w:szCs w:val="32"/>
          <w:lang w:eastAsia="ru-RU"/>
        </w:rPr>
      </w:pPr>
      <w:r w:rsidRPr="0071099A">
        <w:rPr>
          <w:rFonts w:ascii="RobotoRegular" w:eastAsia="Times New Roman" w:hAnsi="RobotoRegular" w:cs="Times New Roman"/>
          <w:color w:val="002060"/>
          <w:kern w:val="36"/>
          <w:sz w:val="32"/>
          <w:szCs w:val="32"/>
          <w:lang w:eastAsia="ru-RU"/>
        </w:rPr>
        <w:t>-</w:t>
      </w:r>
      <w:r w:rsidRPr="0071099A">
        <w:rPr>
          <w:rFonts w:ascii="RobotoRegular" w:eastAsia="Times New Roman" w:hAnsi="RobotoRegular" w:cs="Times New Roman"/>
          <w:b/>
          <w:color w:val="002060"/>
          <w:kern w:val="36"/>
          <w:sz w:val="32"/>
          <w:szCs w:val="32"/>
          <w:lang w:eastAsia="ru-RU"/>
        </w:rPr>
        <w:t>Представители РАВВ и Минстроя России обсудили угрозу банкротства водоканалов</w:t>
      </w:r>
      <w:r w:rsidR="00C8110F">
        <w:rPr>
          <w:rFonts w:ascii="RobotoRegular" w:eastAsia="Times New Roman" w:hAnsi="RobotoRegular" w:cs="Times New Roman"/>
          <w:b/>
          <w:color w:val="002060"/>
          <w:kern w:val="36"/>
          <w:sz w:val="32"/>
          <w:szCs w:val="32"/>
          <w:lang w:eastAsia="ru-RU"/>
        </w:rPr>
        <w:t>;</w:t>
      </w:r>
    </w:p>
    <w:p w:rsidR="0071099A"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eastAsia="Times New Roman" w:hAnsi="Times New Roman" w:cs="Times New Roman"/>
          <w:color w:val="002060"/>
          <w:kern w:val="36"/>
          <w:sz w:val="32"/>
          <w:szCs w:val="32"/>
          <w:lang w:eastAsia="ru-RU"/>
        </w:rPr>
        <w:t>-</w:t>
      </w:r>
      <w:r w:rsidRPr="0071099A">
        <w:rPr>
          <w:rFonts w:ascii="Times New Roman" w:eastAsia="Times New Roman" w:hAnsi="Times New Roman" w:cs="Times New Roman"/>
          <w:b/>
          <w:color w:val="002060"/>
          <w:kern w:val="36"/>
          <w:sz w:val="32"/>
          <w:szCs w:val="32"/>
          <w:lang w:eastAsia="ru-RU"/>
        </w:rPr>
        <w:t>Новые приборы учета воды будут поверять себя самостоятельно</w:t>
      </w:r>
      <w:r w:rsidR="00C8110F">
        <w:rPr>
          <w:rFonts w:ascii="Times New Roman" w:eastAsia="Times New Roman" w:hAnsi="Times New Roman" w:cs="Times New Roman"/>
          <w:b/>
          <w:color w:val="002060"/>
          <w:kern w:val="36"/>
          <w:sz w:val="32"/>
          <w:szCs w:val="32"/>
          <w:lang w:eastAsia="ru-RU"/>
        </w:rPr>
        <w:t>;</w:t>
      </w:r>
    </w:p>
    <w:p w:rsidR="00C8110F" w:rsidRDefault="0071099A" w:rsidP="00633E5D">
      <w:pPr>
        <w:spacing w:after="0" w:line="240" w:lineRule="auto"/>
        <w:outlineLvl w:val="0"/>
        <w:rPr>
          <w:rFonts w:ascii="Times New Roman" w:eastAsia="Times New Roman" w:hAnsi="Times New Roman" w:cs="Times New Roman"/>
          <w:b/>
          <w:color w:val="002060"/>
          <w:kern w:val="36"/>
          <w:sz w:val="32"/>
          <w:szCs w:val="32"/>
          <w:lang w:eastAsia="ru-RU"/>
        </w:rPr>
      </w:pPr>
      <w:r w:rsidRPr="0071099A">
        <w:rPr>
          <w:rFonts w:ascii="Times New Roman" w:eastAsia="Times New Roman" w:hAnsi="Times New Roman" w:cs="Times New Roman"/>
          <w:color w:val="002060"/>
          <w:kern w:val="36"/>
          <w:sz w:val="32"/>
          <w:szCs w:val="32"/>
          <w:lang w:eastAsia="ru-RU"/>
        </w:rPr>
        <w:t>-</w:t>
      </w:r>
      <w:r w:rsidRPr="0071099A">
        <w:rPr>
          <w:rFonts w:ascii="Times New Roman" w:eastAsia="Times New Roman" w:hAnsi="Times New Roman" w:cs="Times New Roman"/>
          <w:b/>
          <w:color w:val="002060"/>
          <w:kern w:val="36"/>
          <w:sz w:val="32"/>
          <w:szCs w:val="32"/>
          <w:lang w:eastAsia="ru-RU"/>
        </w:rPr>
        <w:t>Индивидуальные предприниматели могут полноправно осуществлять водоснабжение и водоотведение</w:t>
      </w:r>
      <w:r w:rsidR="00C8110F">
        <w:rPr>
          <w:rFonts w:ascii="Times New Roman" w:eastAsia="Times New Roman" w:hAnsi="Times New Roman" w:cs="Times New Roman"/>
          <w:b/>
          <w:color w:val="002060"/>
          <w:kern w:val="36"/>
          <w:sz w:val="32"/>
          <w:szCs w:val="32"/>
          <w:lang w:eastAsia="ru-RU"/>
        </w:rPr>
        <w:t>;</w:t>
      </w:r>
    </w:p>
    <w:p w:rsidR="00C8110F" w:rsidRPr="00C8110F"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0083173C" w:rsidRPr="002C2473">
        <w:rPr>
          <w:rFonts w:ascii="Times New Roman" w:eastAsia="Times New Roman" w:hAnsi="Times New Roman" w:cs="Times New Roman"/>
          <w:b/>
          <w:bCs/>
          <w:color w:val="002060"/>
          <w:sz w:val="32"/>
          <w:szCs w:val="32"/>
          <w:lang w:eastAsia="ru-RU"/>
        </w:rPr>
        <w:t>Переводить жилое помещение в нежилое будут по новым правилам</w:t>
      </w:r>
      <w:r>
        <w:rPr>
          <w:rFonts w:ascii="Times New Roman" w:eastAsia="Times New Roman" w:hAnsi="Times New Roman" w:cs="Times New Roman"/>
          <w:b/>
          <w:bCs/>
          <w:color w:val="002060"/>
          <w:sz w:val="32"/>
          <w:szCs w:val="32"/>
          <w:lang w:eastAsia="ru-RU"/>
        </w:rPr>
        <w:t>;</w:t>
      </w:r>
    </w:p>
    <w:p w:rsidR="00C8110F" w:rsidRPr="00C8110F" w:rsidRDefault="00C8110F" w:rsidP="00633E5D">
      <w:pPr>
        <w:spacing w:after="0" w:line="240" w:lineRule="auto"/>
        <w:outlineLvl w:val="0"/>
        <w:rPr>
          <w:rFonts w:ascii="Times New Roman" w:eastAsia="Times New Roman" w:hAnsi="Times New Roman" w:cs="Times New Roman"/>
          <w:b/>
          <w:color w:val="002060"/>
          <w:kern w:val="36"/>
          <w:sz w:val="32"/>
          <w:szCs w:val="32"/>
          <w:lang w:eastAsia="ru-RU"/>
        </w:rPr>
      </w:pPr>
      <w:r>
        <w:rPr>
          <w:rFonts w:ascii="Times New Roman" w:eastAsia="Times New Roman" w:hAnsi="Times New Roman" w:cs="Times New Roman"/>
          <w:b/>
          <w:bCs/>
          <w:color w:val="002060"/>
          <w:sz w:val="32"/>
          <w:szCs w:val="32"/>
          <w:lang w:eastAsia="ru-RU"/>
        </w:rPr>
        <w:t>-</w:t>
      </w:r>
      <w:r w:rsidR="0083173C" w:rsidRPr="002C2473">
        <w:rPr>
          <w:rFonts w:ascii="Times New Roman" w:eastAsia="Times New Roman" w:hAnsi="Times New Roman" w:cs="Times New Roman"/>
          <w:b/>
          <w:bCs/>
          <w:color w:val="002060"/>
          <w:sz w:val="32"/>
          <w:szCs w:val="32"/>
          <w:lang w:eastAsia="ru-RU"/>
        </w:rPr>
        <w:t>Выселить за долги по ЖКУ можно</w:t>
      </w:r>
      <w:r>
        <w:rPr>
          <w:rFonts w:ascii="Times New Roman" w:eastAsia="Times New Roman" w:hAnsi="Times New Roman" w:cs="Times New Roman"/>
          <w:b/>
          <w:bCs/>
          <w:color w:val="002060"/>
          <w:sz w:val="32"/>
          <w:szCs w:val="32"/>
          <w:lang w:eastAsia="ru-RU"/>
        </w:rPr>
        <w:t>;</w:t>
      </w:r>
    </w:p>
    <w:p w:rsidR="00C8110F" w:rsidRPr="00C8110F" w:rsidRDefault="00C8110F" w:rsidP="00633E5D">
      <w:pPr>
        <w:spacing w:after="0" w:line="240" w:lineRule="auto"/>
        <w:outlineLvl w:val="0"/>
        <w:rPr>
          <w:rFonts w:ascii="Times New Roman" w:eastAsia="Times New Roman" w:hAnsi="Times New Roman" w:cs="Times New Roman"/>
          <w:b/>
          <w:color w:val="002060"/>
          <w:kern w:val="36"/>
          <w:sz w:val="32"/>
          <w:szCs w:val="32"/>
          <w:lang w:eastAsia="ru-RU"/>
        </w:rPr>
      </w:pPr>
      <w:r>
        <w:rPr>
          <w:rFonts w:ascii="Times New Roman" w:eastAsia="Times New Roman" w:hAnsi="Times New Roman" w:cs="Times New Roman"/>
          <w:b/>
          <w:bCs/>
          <w:color w:val="002060"/>
          <w:sz w:val="32"/>
          <w:szCs w:val="32"/>
          <w:lang w:eastAsia="ru-RU"/>
        </w:rPr>
        <w:t>-</w:t>
      </w:r>
      <w:r w:rsidR="0083173C" w:rsidRPr="002C2473">
        <w:rPr>
          <w:rFonts w:ascii="Times New Roman" w:eastAsia="Times New Roman" w:hAnsi="Times New Roman" w:cs="Times New Roman"/>
          <w:b/>
          <w:bCs/>
          <w:color w:val="002060"/>
          <w:sz w:val="32"/>
          <w:szCs w:val="32"/>
          <w:lang w:eastAsia="ru-RU"/>
        </w:rPr>
        <w:t>Ответственность за бух</w:t>
      </w:r>
      <w:r w:rsidR="0083173C" w:rsidRPr="00C8110F">
        <w:rPr>
          <w:rFonts w:ascii="Times New Roman" w:eastAsia="Times New Roman" w:hAnsi="Times New Roman" w:cs="Times New Roman"/>
          <w:b/>
          <w:bCs/>
          <w:color w:val="002060"/>
          <w:sz w:val="32"/>
          <w:szCs w:val="32"/>
          <w:lang w:eastAsia="ru-RU"/>
        </w:rPr>
        <w:t xml:space="preserve">. </w:t>
      </w:r>
      <w:r w:rsidR="0083173C" w:rsidRPr="002C2473">
        <w:rPr>
          <w:rFonts w:ascii="Times New Roman" w:eastAsia="Times New Roman" w:hAnsi="Times New Roman" w:cs="Times New Roman"/>
          <w:b/>
          <w:bCs/>
          <w:color w:val="002060"/>
          <w:sz w:val="32"/>
          <w:szCs w:val="32"/>
          <w:lang w:eastAsia="ru-RU"/>
        </w:rPr>
        <w:t>отчетность предлагают установить в КоАП</w:t>
      </w:r>
      <w:r>
        <w:rPr>
          <w:rFonts w:ascii="Times New Roman" w:eastAsia="Times New Roman" w:hAnsi="Times New Roman" w:cs="Times New Roman"/>
          <w:b/>
          <w:bCs/>
          <w:color w:val="002060"/>
          <w:sz w:val="32"/>
          <w:szCs w:val="32"/>
          <w:lang w:eastAsia="ru-RU"/>
        </w:rPr>
        <w:t>;</w:t>
      </w:r>
    </w:p>
    <w:p w:rsidR="00C8110F" w:rsidRPr="00C8110F" w:rsidRDefault="00C8110F" w:rsidP="00633E5D">
      <w:pPr>
        <w:spacing w:after="0" w:line="240" w:lineRule="auto"/>
        <w:outlineLvl w:val="0"/>
        <w:rPr>
          <w:rFonts w:ascii="Times New Roman" w:eastAsia="Times New Roman" w:hAnsi="Times New Roman" w:cs="Times New Roman"/>
          <w:b/>
          <w:color w:val="002060"/>
          <w:kern w:val="36"/>
          <w:sz w:val="32"/>
          <w:szCs w:val="32"/>
          <w:lang w:eastAsia="ru-RU"/>
        </w:rPr>
      </w:pPr>
      <w:r>
        <w:rPr>
          <w:rFonts w:ascii="Times New Roman" w:eastAsia="Times New Roman" w:hAnsi="Times New Roman" w:cs="Times New Roman"/>
          <w:b/>
          <w:bCs/>
          <w:color w:val="002060"/>
          <w:sz w:val="32"/>
          <w:szCs w:val="32"/>
          <w:lang w:eastAsia="ru-RU"/>
        </w:rPr>
        <w:t>-</w:t>
      </w:r>
      <w:r w:rsidR="0083173C" w:rsidRPr="002C2473">
        <w:rPr>
          <w:rFonts w:ascii="Times New Roman" w:eastAsia="Times New Roman" w:hAnsi="Times New Roman" w:cs="Times New Roman"/>
          <w:b/>
          <w:bCs/>
          <w:color w:val="002060"/>
          <w:sz w:val="32"/>
          <w:szCs w:val="32"/>
          <w:lang w:eastAsia="ru-RU"/>
        </w:rPr>
        <w:t>За незаконную перепланировку будут наказывать чиновников и организации</w:t>
      </w:r>
      <w:r>
        <w:rPr>
          <w:rFonts w:ascii="Times New Roman" w:eastAsia="Times New Roman" w:hAnsi="Times New Roman" w:cs="Times New Roman"/>
          <w:b/>
          <w:bCs/>
          <w:color w:val="002060"/>
          <w:sz w:val="32"/>
          <w:szCs w:val="32"/>
          <w:lang w:eastAsia="ru-RU"/>
        </w:rPr>
        <w:t>;</w:t>
      </w:r>
    </w:p>
    <w:p w:rsidR="00C8110F" w:rsidRPr="00C8110F" w:rsidRDefault="00C8110F" w:rsidP="00633E5D">
      <w:pPr>
        <w:spacing w:after="0" w:line="240" w:lineRule="auto"/>
        <w:outlineLvl w:val="0"/>
        <w:rPr>
          <w:rFonts w:ascii="Times New Roman" w:eastAsia="Times New Roman" w:hAnsi="Times New Roman" w:cs="Times New Roman"/>
          <w:b/>
          <w:color w:val="002060"/>
          <w:kern w:val="36"/>
          <w:sz w:val="32"/>
          <w:szCs w:val="32"/>
          <w:lang w:eastAsia="ru-RU"/>
        </w:rPr>
      </w:pPr>
      <w:r>
        <w:rPr>
          <w:rFonts w:ascii="Times New Roman" w:eastAsia="Times New Roman" w:hAnsi="Times New Roman" w:cs="Times New Roman"/>
          <w:b/>
          <w:bCs/>
          <w:color w:val="002060"/>
          <w:sz w:val="32"/>
          <w:szCs w:val="32"/>
          <w:lang w:eastAsia="ru-RU"/>
        </w:rPr>
        <w:t>-</w:t>
      </w:r>
      <w:r w:rsidR="0083173C" w:rsidRPr="002C2473">
        <w:rPr>
          <w:rFonts w:ascii="Times New Roman" w:eastAsia="Times New Roman" w:hAnsi="Times New Roman" w:cs="Times New Roman"/>
          <w:b/>
          <w:bCs/>
          <w:color w:val="002060"/>
          <w:sz w:val="32"/>
          <w:szCs w:val="32"/>
          <w:lang w:eastAsia="ru-RU"/>
        </w:rPr>
        <w:t>Не внесли данные в реестр — потеряли лицензию</w:t>
      </w:r>
      <w:r>
        <w:rPr>
          <w:rFonts w:ascii="Times New Roman" w:eastAsia="Times New Roman" w:hAnsi="Times New Roman" w:cs="Times New Roman"/>
          <w:b/>
          <w:bCs/>
          <w:color w:val="002060"/>
          <w:sz w:val="32"/>
          <w:szCs w:val="32"/>
          <w:lang w:eastAsia="ru-RU"/>
        </w:rPr>
        <w:t>;</w:t>
      </w:r>
    </w:p>
    <w:p w:rsidR="00C8110F"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Pr="002C2473">
        <w:rPr>
          <w:rFonts w:ascii="Times New Roman" w:eastAsia="Times New Roman" w:hAnsi="Times New Roman" w:cs="Times New Roman"/>
          <w:b/>
          <w:bCs/>
          <w:color w:val="002060"/>
          <w:sz w:val="32"/>
          <w:szCs w:val="32"/>
          <w:lang w:eastAsia="ru-RU"/>
        </w:rPr>
        <w:t>УО заплатит за нарушение режима предоставления КУ</w:t>
      </w:r>
      <w:r>
        <w:rPr>
          <w:rFonts w:ascii="Times New Roman" w:eastAsia="Times New Roman" w:hAnsi="Times New Roman" w:cs="Times New Roman"/>
          <w:b/>
          <w:bCs/>
          <w:color w:val="002060"/>
          <w:sz w:val="32"/>
          <w:szCs w:val="32"/>
          <w:lang w:eastAsia="ru-RU"/>
        </w:rPr>
        <w:t>;</w:t>
      </w:r>
    </w:p>
    <w:p w:rsidR="00C8110F"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Pr="002C2473">
        <w:rPr>
          <w:rFonts w:ascii="Times New Roman" w:eastAsia="Times New Roman" w:hAnsi="Times New Roman" w:cs="Times New Roman"/>
          <w:b/>
          <w:bCs/>
          <w:color w:val="002060"/>
          <w:sz w:val="32"/>
          <w:szCs w:val="32"/>
          <w:lang w:eastAsia="ru-RU"/>
        </w:rPr>
        <w:t>Сосульки и наледь на крыше — основание для штрафа</w:t>
      </w:r>
      <w:r>
        <w:rPr>
          <w:rFonts w:ascii="Times New Roman" w:eastAsia="Times New Roman" w:hAnsi="Times New Roman" w:cs="Times New Roman"/>
          <w:b/>
          <w:bCs/>
          <w:color w:val="002060"/>
          <w:sz w:val="32"/>
          <w:szCs w:val="32"/>
          <w:lang w:eastAsia="ru-RU"/>
        </w:rPr>
        <w:t>;</w:t>
      </w:r>
    </w:p>
    <w:p w:rsidR="00C8110F"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Pr="002C2473">
        <w:rPr>
          <w:rFonts w:ascii="Times New Roman" w:eastAsia="Times New Roman" w:hAnsi="Times New Roman" w:cs="Times New Roman"/>
          <w:b/>
          <w:bCs/>
          <w:color w:val="002060"/>
          <w:sz w:val="32"/>
          <w:szCs w:val="32"/>
          <w:lang w:eastAsia="ru-RU"/>
        </w:rPr>
        <w:t>Заменили лифт — сообщите в </w:t>
      </w:r>
      <w:proofErr w:type="spellStart"/>
      <w:r w:rsidRPr="002C2473">
        <w:rPr>
          <w:rFonts w:ascii="Times New Roman" w:eastAsia="Times New Roman" w:hAnsi="Times New Roman" w:cs="Times New Roman"/>
          <w:b/>
          <w:bCs/>
          <w:color w:val="002060"/>
          <w:sz w:val="32"/>
          <w:szCs w:val="32"/>
          <w:lang w:eastAsia="ru-RU"/>
        </w:rPr>
        <w:t>Ростехнадзор</w:t>
      </w:r>
      <w:proofErr w:type="spellEnd"/>
      <w:r w:rsidRPr="002C2473">
        <w:rPr>
          <w:rFonts w:ascii="Times New Roman" w:eastAsia="Times New Roman" w:hAnsi="Times New Roman" w:cs="Times New Roman"/>
          <w:b/>
          <w:bCs/>
          <w:color w:val="002060"/>
          <w:sz w:val="32"/>
          <w:szCs w:val="32"/>
          <w:lang w:eastAsia="ru-RU"/>
        </w:rPr>
        <w:t xml:space="preserve"> немедленно</w:t>
      </w:r>
      <w:r>
        <w:rPr>
          <w:rFonts w:ascii="Times New Roman" w:eastAsia="Times New Roman" w:hAnsi="Times New Roman" w:cs="Times New Roman"/>
          <w:b/>
          <w:bCs/>
          <w:color w:val="002060"/>
          <w:sz w:val="32"/>
          <w:szCs w:val="32"/>
          <w:lang w:eastAsia="ru-RU"/>
        </w:rPr>
        <w:t>;</w:t>
      </w:r>
    </w:p>
    <w:p w:rsidR="00C8110F"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Pr="002C2473">
        <w:rPr>
          <w:rFonts w:ascii="Times New Roman" w:eastAsia="Times New Roman" w:hAnsi="Times New Roman" w:cs="Times New Roman"/>
          <w:b/>
          <w:bCs/>
          <w:color w:val="002060"/>
          <w:sz w:val="32"/>
          <w:szCs w:val="32"/>
          <w:lang w:eastAsia="ru-RU"/>
        </w:rPr>
        <w:t>Электрика наказали за неработающие лампы</w:t>
      </w:r>
      <w:r>
        <w:rPr>
          <w:rFonts w:ascii="Times New Roman" w:eastAsia="Times New Roman" w:hAnsi="Times New Roman" w:cs="Times New Roman"/>
          <w:b/>
          <w:bCs/>
          <w:color w:val="002060"/>
          <w:sz w:val="32"/>
          <w:szCs w:val="32"/>
          <w:lang w:eastAsia="ru-RU"/>
        </w:rPr>
        <w:t>;</w:t>
      </w:r>
    </w:p>
    <w:p w:rsidR="00D65F20" w:rsidRPr="00D65F20" w:rsidRDefault="00D65F20" w:rsidP="00633E5D">
      <w:pPr>
        <w:shd w:val="clear" w:color="auto" w:fill="FCF8F6"/>
        <w:spacing w:after="0" w:line="240" w:lineRule="auto"/>
        <w:ind w:right="60"/>
        <w:textAlignment w:val="center"/>
        <w:rPr>
          <w:rFonts w:ascii="Times New Roman" w:eastAsia="Times New Roman" w:hAnsi="Times New Roman" w:cs="Times New Roman"/>
          <w:b/>
          <w:color w:val="002060"/>
          <w:sz w:val="32"/>
          <w:szCs w:val="32"/>
          <w:lang w:eastAsia="ru-RU"/>
        </w:rPr>
      </w:pPr>
      <w:r w:rsidRPr="00D65F20">
        <w:rPr>
          <w:rFonts w:ascii="Times New Roman" w:eastAsia="Times New Roman" w:hAnsi="Times New Roman" w:cs="Times New Roman"/>
          <w:b/>
          <w:bCs/>
          <w:color w:val="002060"/>
          <w:sz w:val="32"/>
          <w:szCs w:val="32"/>
          <w:lang w:eastAsia="ru-RU"/>
        </w:rPr>
        <w:t>-</w:t>
      </w:r>
      <w:r w:rsidRPr="00D65F20">
        <w:rPr>
          <w:rFonts w:ascii="Times New Roman" w:eastAsia="Times New Roman" w:hAnsi="Times New Roman" w:cs="Times New Roman"/>
          <w:b/>
          <w:color w:val="002060"/>
          <w:sz w:val="32"/>
          <w:szCs w:val="32"/>
          <w:bdr w:val="none" w:sz="0" w:space="0" w:color="auto" w:frame="1"/>
          <w:lang w:eastAsia="ru-RU"/>
        </w:rPr>
        <w:t>Правительство РФ изменило порядок отбора и назначения УО</w:t>
      </w:r>
    </w:p>
    <w:p w:rsidR="00D65F20" w:rsidRDefault="00D65F20" w:rsidP="00633E5D">
      <w:pPr>
        <w:spacing w:after="0" w:line="240" w:lineRule="auto"/>
        <w:outlineLvl w:val="0"/>
        <w:rPr>
          <w:rFonts w:ascii="Times New Roman" w:eastAsia="Times New Roman" w:hAnsi="Times New Roman" w:cs="Times New Roman"/>
          <w:b/>
          <w:bCs/>
          <w:color w:val="002060"/>
          <w:sz w:val="32"/>
          <w:szCs w:val="32"/>
          <w:lang w:eastAsia="ru-RU"/>
        </w:rPr>
      </w:pPr>
    </w:p>
    <w:p w:rsidR="00C8110F"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Pr="002C2473">
        <w:rPr>
          <w:rFonts w:ascii="Times New Roman" w:eastAsia="Times New Roman" w:hAnsi="Times New Roman" w:cs="Times New Roman"/>
          <w:b/>
          <w:bCs/>
          <w:color w:val="002060"/>
          <w:sz w:val="32"/>
          <w:szCs w:val="32"/>
          <w:lang w:eastAsia="ru-RU"/>
        </w:rPr>
        <w:t>Установили, как управлять «бесхозными» МКД</w:t>
      </w:r>
      <w:r>
        <w:rPr>
          <w:rFonts w:ascii="Times New Roman" w:eastAsia="Times New Roman" w:hAnsi="Times New Roman" w:cs="Times New Roman"/>
          <w:b/>
          <w:bCs/>
          <w:color w:val="002060"/>
          <w:sz w:val="32"/>
          <w:szCs w:val="32"/>
          <w:lang w:eastAsia="ru-RU"/>
        </w:rPr>
        <w:t>;</w:t>
      </w:r>
    </w:p>
    <w:p w:rsidR="00D95C88" w:rsidRDefault="00C8110F" w:rsidP="00633E5D">
      <w:pPr>
        <w:spacing w:after="0" w:line="240" w:lineRule="auto"/>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w:t>
      </w:r>
      <w:r w:rsidRPr="002C2473">
        <w:rPr>
          <w:rFonts w:ascii="Times New Roman" w:eastAsia="Times New Roman" w:hAnsi="Times New Roman" w:cs="Times New Roman"/>
          <w:b/>
          <w:bCs/>
          <w:color w:val="002060"/>
          <w:sz w:val="32"/>
          <w:szCs w:val="32"/>
          <w:lang w:eastAsia="ru-RU"/>
        </w:rPr>
        <w:t>Выплатили премии к праздникам — не забудьте начислить взносы</w:t>
      </w:r>
      <w:r>
        <w:rPr>
          <w:rFonts w:ascii="Times New Roman" w:eastAsia="Times New Roman" w:hAnsi="Times New Roman" w:cs="Times New Roman"/>
          <w:b/>
          <w:bCs/>
          <w:color w:val="002060"/>
          <w:sz w:val="32"/>
          <w:szCs w:val="32"/>
          <w:lang w:eastAsia="ru-RU"/>
        </w:rPr>
        <w:t>;</w:t>
      </w:r>
    </w:p>
    <w:p w:rsidR="00EA06A7" w:rsidRPr="00EA06A7" w:rsidRDefault="00C8110F" w:rsidP="00633E5D">
      <w:pPr>
        <w:spacing w:after="0" w:line="240" w:lineRule="auto"/>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b/>
          <w:bCs/>
          <w:color w:val="002060"/>
          <w:sz w:val="32"/>
          <w:szCs w:val="32"/>
          <w:lang w:eastAsia="ru-RU"/>
        </w:rPr>
        <w:t>2.</w:t>
      </w:r>
      <w:r w:rsidR="00EA06A7" w:rsidRPr="00EA06A7">
        <w:rPr>
          <w:rFonts w:ascii="Times New Roman" w:eastAsia="Times New Roman" w:hAnsi="Times New Roman" w:cs="Times New Roman"/>
          <w:b/>
          <w:bCs/>
          <w:lang w:eastAsia="ru-RU"/>
        </w:rPr>
        <w:t xml:space="preserve"> </w:t>
      </w:r>
      <w:r w:rsidR="00EA06A7" w:rsidRPr="00EA06A7">
        <w:rPr>
          <w:rFonts w:ascii="Times New Roman" w:eastAsia="Times New Roman" w:hAnsi="Times New Roman" w:cs="Times New Roman"/>
          <w:b/>
          <w:bCs/>
          <w:color w:val="002060"/>
          <w:sz w:val="36"/>
          <w:szCs w:val="36"/>
          <w:u w:val="single"/>
          <w:lang w:eastAsia="ru-RU"/>
        </w:rPr>
        <w:t>Как размер НДС отразится на плате за ЖКУ</w:t>
      </w:r>
    </w:p>
    <w:p w:rsidR="00633E5D" w:rsidRDefault="005F2FDD" w:rsidP="00633E5D">
      <w:pPr>
        <w:spacing w:before="300" w:after="0" w:line="240" w:lineRule="auto"/>
        <w:outlineLvl w:val="0"/>
        <w:rPr>
          <w:rFonts w:ascii="Times New Roman" w:eastAsia="Times New Roman" w:hAnsi="Times New Roman" w:cs="Times New Roman"/>
          <w:b/>
          <w:bCs/>
          <w:color w:val="002060"/>
          <w:spacing w:val="-15"/>
          <w:kern w:val="36"/>
          <w:sz w:val="36"/>
          <w:szCs w:val="36"/>
          <w:u w:val="single"/>
          <w:lang w:eastAsia="ru-RU"/>
        </w:rPr>
      </w:pPr>
      <w:r w:rsidRPr="005F2FDD">
        <w:rPr>
          <w:rFonts w:ascii="Times New Roman" w:eastAsia="Times New Roman" w:hAnsi="Times New Roman" w:cs="Times New Roman"/>
          <w:b/>
          <w:bCs/>
          <w:color w:val="002060"/>
          <w:spacing w:val="-15"/>
          <w:kern w:val="36"/>
          <w:sz w:val="36"/>
          <w:szCs w:val="36"/>
          <w:lang w:eastAsia="ru-RU"/>
        </w:rPr>
        <w:t>3.</w:t>
      </w:r>
      <w:r w:rsidR="00633E5D">
        <w:rPr>
          <w:rFonts w:ascii="Times New Roman" w:eastAsia="Times New Roman" w:hAnsi="Times New Roman" w:cs="Times New Roman"/>
          <w:b/>
          <w:bCs/>
          <w:color w:val="002060"/>
          <w:spacing w:val="-15"/>
          <w:kern w:val="36"/>
          <w:sz w:val="36"/>
          <w:szCs w:val="36"/>
          <w:lang w:eastAsia="ru-RU"/>
        </w:rPr>
        <w:t xml:space="preserve"> </w:t>
      </w:r>
      <w:r w:rsidR="00CF5582" w:rsidRPr="005F2FDD">
        <w:rPr>
          <w:rFonts w:ascii="Times New Roman" w:eastAsia="Times New Roman" w:hAnsi="Times New Roman" w:cs="Times New Roman"/>
          <w:b/>
          <w:bCs/>
          <w:color w:val="002060"/>
          <w:spacing w:val="-15"/>
          <w:kern w:val="36"/>
          <w:sz w:val="36"/>
          <w:szCs w:val="36"/>
          <w:u w:val="single"/>
          <w:lang w:eastAsia="ru-RU"/>
        </w:rPr>
        <w:t>Как установить размер зарплаты</w:t>
      </w:r>
    </w:p>
    <w:p w:rsidR="00633E5D" w:rsidRDefault="00633E5D" w:rsidP="00633E5D">
      <w:pPr>
        <w:spacing w:before="300" w:after="0" w:line="240" w:lineRule="auto"/>
        <w:outlineLvl w:val="0"/>
        <w:rPr>
          <w:rFonts w:ascii="Times New Roman" w:eastAsia="Times New Roman" w:hAnsi="Times New Roman" w:cs="Times New Roman"/>
          <w:b/>
          <w:bCs/>
          <w:color w:val="002060"/>
          <w:spacing w:val="-15"/>
          <w:kern w:val="36"/>
          <w:sz w:val="36"/>
          <w:szCs w:val="36"/>
          <w:u w:val="single"/>
          <w:lang w:eastAsia="ru-RU"/>
        </w:rPr>
      </w:pPr>
      <w:r w:rsidRPr="00633E5D">
        <w:rPr>
          <w:rFonts w:ascii="Times New Roman" w:eastAsia="Times New Roman" w:hAnsi="Times New Roman" w:cs="Times New Roman"/>
          <w:b/>
          <w:bCs/>
          <w:color w:val="002060"/>
          <w:spacing w:val="-15"/>
          <w:kern w:val="36"/>
          <w:sz w:val="36"/>
          <w:szCs w:val="36"/>
          <w:lang w:eastAsia="ru-RU"/>
        </w:rPr>
        <w:t>4.</w:t>
      </w:r>
      <w:r>
        <w:rPr>
          <w:rFonts w:ascii="Times New Roman" w:eastAsia="Times New Roman" w:hAnsi="Times New Roman" w:cs="Times New Roman"/>
          <w:b/>
          <w:bCs/>
          <w:color w:val="002060"/>
          <w:spacing w:val="-15"/>
          <w:kern w:val="36"/>
          <w:sz w:val="36"/>
          <w:szCs w:val="36"/>
          <w:u w:val="single"/>
          <w:lang w:eastAsia="ru-RU"/>
        </w:rPr>
        <w:t xml:space="preserve"> Как изменится работа бухгалтера с 1 января 2019 год.</w:t>
      </w:r>
    </w:p>
    <w:p w:rsidR="00507F19" w:rsidRDefault="00633E5D" w:rsidP="00507F19">
      <w:pPr>
        <w:spacing w:before="300" w:after="0" w:line="240" w:lineRule="auto"/>
        <w:outlineLvl w:val="0"/>
        <w:rPr>
          <w:rFonts w:ascii="Times New Roman" w:eastAsia="Times New Roman" w:hAnsi="Times New Roman" w:cs="Times New Roman"/>
          <w:b/>
          <w:color w:val="002060"/>
          <w:sz w:val="32"/>
          <w:szCs w:val="32"/>
          <w:u w:val="single"/>
          <w:bdr w:val="none" w:sz="0" w:space="0" w:color="auto" w:frame="1"/>
          <w:lang w:eastAsia="ru-RU"/>
        </w:rPr>
      </w:pPr>
      <w:r w:rsidRPr="00633E5D">
        <w:rPr>
          <w:rFonts w:ascii="Times New Roman" w:eastAsia="Times New Roman" w:hAnsi="Times New Roman" w:cs="Times New Roman"/>
          <w:b/>
          <w:color w:val="002060"/>
          <w:sz w:val="32"/>
          <w:szCs w:val="32"/>
          <w:bdr w:val="none" w:sz="0" w:space="0" w:color="auto" w:frame="1"/>
          <w:lang w:eastAsia="ru-RU"/>
        </w:rPr>
        <w:t>5.</w:t>
      </w:r>
      <w:r>
        <w:rPr>
          <w:rFonts w:ascii="Times New Roman" w:eastAsia="Times New Roman" w:hAnsi="Times New Roman" w:cs="Times New Roman"/>
          <w:b/>
          <w:color w:val="002060"/>
          <w:sz w:val="32"/>
          <w:szCs w:val="32"/>
          <w:bdr w:val="none" w:sz="0" w:space="0" w:color="auto" w:frame="1"/>
          <w:lang w:eastAsia="ru-RU"/>
        </w:rPr>
        <w:t xml:space="preserve"> </w:t>
      </w:r>
      <w:r w:rsidRPr="00633E5D">
        <w:rPr>
          <w:rFonts w:ascii="Times New Roman" w:eastAsia="Times New Roman" w:hAnsi="Times New Roman" w:cs="Times New Roman"/>
          <w:b/>
          <w:color w:val="002060"/>
          <w:sz w:val="32"/>
          <w:szCs w:val="32"/>
          <w:u w:val="single"/>
          <w:bdr w:val="none" w:sz="0" w:space="0" w:color="auto" w:frame="1"/>
          <w:lang w:eastAsia="ru-RU"/>
        </w:rPr>
        <w:t>Почему УО проигрывают суды о расчётах с РСО за поставленные ресурсы</w:t>
      </w:r>
      <w:r w:rsidR="00507F19">
        <w:rPr>
          <w:rFonts w:ascii="Times New Roman" w:eastAsia="Times New Roman" w:hAnsi="Times New Roman" w:cs="Times New Roman"/>
          <w:b/>
          <w:color w:val="002060"/>
          <w:sz w:val="32"/>
          <w:szCs w:val="32"/>
          <w:u w:val="single"/>
          <w:bdr w:val="none" w:sz="0" w:space="0" w:color="auto" w:frame="1"/>
          <w:lang w:eastAsia="ru-RU"/>
        </w:rPr>
        <w:t>.</w:t>
      </w:r>
    </w:p>
    <w:p w:rsidR="006B3A29" w:rsidRDefault="00507F19" w:rsidP="006B3A29">
      <w:pPr>
        <w:spacing w:before="300" w:after="0" w:line="240" w:lineRule="auto"/>
        <w:outlineLvl w:val="0"/>
        <w:rPr>
          <w:rFonts w:ascii="Times New Roman" w:eastAsia="Times New Roman" w:hAnsi="Times New Roman" w:cs="Times New Roman"/>
          <w:b/>
          <w:bCs/>
          <w:color w:val="002060"/>
          <w:sz w:val="32"/>
          <w:szCs w:val="32"/>
          <w:u w:val="single"/>
          <w:lang w:eastAsia="ru-RU"/>
        </w:rPr>
      </w:pPr>
      <w:r w:rsidRPr="00507F19">
        <w:rPr>
          <w:rFonts w:ascii="Times New Roman" w:eastAsia="Times New Roman" w:hAnsi="Times New Roman" w:cs="Times New Roman"/>
          <w:b/>
          <w:color w:val="002060"/>
          <w:sz w:val="32"/>
          <w:szCs w:val="32"/>
          <w:bdr w:val="none" w:sz="0" w:space="0" w:color="auto" w:frame="1"/>
          <w:lang w:eastAsia="ru-RU"/>
        </w:rPr>
        <w:t>6.</w:t>
      </w:r>
      <w:r>
        <w:rPr>
          <w:rFonts w:ascii="Times New Roman" w:eastAsia="Times New Roman" w:hAnsi="Times New Roman" w:cs="Times New Roman"/>
          <w:b/>
          <w:color w:val="002060"/>
          <w:sz w:val="32"/>
          <w:szCs w:val="32"/>
          <w:u w:val="single"/>
          <w:bdr w:val="none" w:sz="0" w:space="0" w:color="auto" w:frame="1"/>
          <w:lang w:eastAsia="ru-RU"/>
        </w:rPr>
        <w:t xml:space="preserve"> </w:t>
      </w:r>
      <w:r w:rsidRPr="00507F19">
        <w:rPr>
          <w:rFonts w:ascii="Times New Roman" w:eastAsia="Times New Roman" w:hAnsi="Times New Roman" w:cs="Times New Roman"/>
          <w:b/>
          <w:bCs/>
          <w:color w:val="002060"/>
          <w:sz w:val="32"/>
          <w:szCs w:val="32"/>
          <w:u w:val="single"/>
          <w:lang w:eastAsia="ru-RU"/>
        </w:rPr>
        <w:t>Как из платы за содержание жилья выделить расходы на ТКО</w:t>
      </w:r>
      <w:r w:rsidR="006B3A29">
        <w:rPr>
          <w:rFonts w:ascii="Times New Roman" w:eastAsia="Times New Roman" w:hAnsi="Times New Roman" w:cs="Times New Roman"/>
          <w:b/>
          <w:bCs/>
          <w:color w:val="002060"/>
          <w:sz w:val="32"/>
          <w:szCs w:val="32"/>
          <w:u w:val="single"/>
          <w:lang w:eastAsia="ru-RU"/>
        </w:rPr>
        <w:t>.</w:t>
      </w:r>
    </w:p>
    <w:p w:rsidR="006B3A29" w:rsidRPr="006B3A29" w:rsidRDefault="006B3A29" w:rsidP="006B3A29">
      <w:pPr>
        <w:spacing w:before="300" w:after="0" w:line="240" w:lineRule="auto"/>
        <w:outlineLvl w:val="0"/>
        <w:rPr>
          <w:rFonts w:ascii="Times New Roman" w:eastAsia="Times New Roman" w:hAnsi="Times New Roman" w:cs="Times New Roman"/>
          <w:b/>
          <w:bCs/>
          <w:color w:val="002060"/>
          <w:sz w:val="32"/>
          <w:szCs w:val="32"/>
          <w:u w:val="single"/>
          <w:lang w:eastAsia="ru-RU"/>
        </w:rPr>
      </w:pPr>
      <w:r w:rsidRPr="006B3A29">
        <w:rPr>
          <w:rFonts w:ascii="Times New Roman" w:eastAsia="Times New Roman" w:hAnsi="Times New Roman" w:cs="Times New Roman"/>
          <w:b/>
          <w:bCs/>
          <w:color w:val="002060"/>
          <w:sz w:val="32"/>
          <w:szCs w:val="32"/>
          <w:lang w:eastAsia="ru-RU"/>
        </w:rPr>
        <w:t>7.</w:t>
      </w:r>
      <w:r>
        <w:rPr>
          <w:rFonts w:ascii="Times New Roman" w:eastAsia="Times New Roman" w:hAnsi="Times New Roman" w:cs="Times New Roman"/>
          <w:b/>
          <w:bCs/>
          <w:color w:val="002060"/>
          <w:sz w:val="32"/>
          <w:szCs w:val="32"/>
          <w:u w:val="single"/>
          <w:lang w:eastAsia="ru-RU"/>
        </w:rPr>
        <w:t xml:space="preserve"> </w:t>
      </w:r>
      <w:r w:rsidRPr="006B3A29">
        <w:rPr>
          <w:rFonts w:ascii="Times New Roman" w:eastAsia="Times New Roman" w:hAnsi="Times New Roman" w:cs="Times New Roman"/>
          <w:b/>
          <w:bCs/>
          <w:color w:val="002060"/>
          <w:sz w:val="32"/>
          <w:szCs w:val="32"/>
          <w:u w:val="single"/>
          <w:lang w:eastAsia="ru-RU"/>
        </w:rPr>
        <w:t>Три предложения собственникам, чтобы они согласились платить за ЖКУ регулярно</w:t>
      </w:r>
    </w:p>
    <w:p w:rsidR="006B3A29" w:rsidRPr="00507F19" w:rsidRDefault="006B3A29" w:rsidP="00507F19">
      <w:pPr>
        <w:spacing w:before="300" w:after="0" w:line="240" w:lineRule="auto"/>
        <w:outlineLvl w:val="0"/>
        <w:rPr>
          <w:rFonts w:ascii="Times New Roman" w:eastAsia="Times New Roman" w:hAnsi="Times New Roman" w:cs="Times New Roman"/>
          <w:b/>
          <w:color w:val="002060"/>
          <w:sz w:val="32"/>
          <w:szCs w:val="32"/>
          <w:u w:val="single"/>
          <w:bdr w:val="none" w:sz="0" w:space="0" w:color="auto" w:frame="1"/>
          <w:lang w:eastAsia="ru-RU"/>
        </w:rPr>
      </w:pPr>
    </w:p>
    <w:p w:rsidR="0071099A" w:rsidRPr="0071099A" w:rsidRDefault="0071099A" w:rsidP="0071099A">
      <w:pPr>
        <w:rPr>
          <w:rFonts w:ascii="Times New Roman" w:hAnsi="Times New Roman" w:cs="Times New Roman"/>
          <w:b/>
          <w:color w:val="002060"/>
          <w:sz w:val="36"/>
          <w:szCs w:val="36"/>
          <w:u w:val="single"/>
        </w:rPr>
      </w:pPr>
      <w:r>
        <w:rPr>
          <w:rFonts w:ascii="Times New Roman" w:hAnsi="Times New Roman" w:cs="Times New Roman"/>
          <w:b/>
          <w:color w:val="002060"/>
          <w:sz w:val="36"/>
          <w:szCs w:val="36"/>
          <w:u w:val="single"/>
        </w:rPr>
        <w:t>---------------------------------------------------------------------------------------</w:t>
      </w:r>
    </w:p>
    <w:p w:rsidR="0071099A" w:rsidRPr="00D95C88" w:rsidRDefault="0071099A" w:rsidP="00D95C88">
      <w:pPr>
        <w:pStyle w:val="a3"/>
        <w:numPr>
          <w:ilvl w:val="0"/>
          <w:numId w:val="20"/>
        </w:numPr>
        <w:spacing w:after="360" w:line="240" w:lineRule="auto"/>
        <w:outlineLvl w:val="0"/>
        <w:rPr>
          <w:rFonts w:ascii="RobotoRegular" w:eastAsia="Times New Roman" w:hAnsi="RobotoRegular" w:cs="Times New Roman"/>
          <w:b/>
          <w:color w:val="002060"/>
          <w:kern w:val="36"/>
          <w:sz w:val="40"/>
          <w:szCs w:val="40"/>
          <w:u w:val="single"/>
          <w:lang w:eastAsia="ru-RU"/>
        </w:rPr>
      </w:pPr>
      <w:r w:rsidRPr="00D95C88">
        <w:rPr>
          <w:rFonts w:ascii="RobotoRegular" w:eastAsia="Times New Roman" w:hAnsi="RobotoRegular" w:cs="Times New Roman"/>
          <w:b/>
          <w:color w:val="002060"/>
          <w:kern w:val="36"/>
          <w:sz w:val="40"/>
          <w:szCs w:val="40"/>
          <w:u w:val="single"/>
          <w:lang w:eastAsia="ru-RU"/>
        </w:rPr>
        <w:t>Основные новости ЖКХ:</w:t>
      </w:r>
    </w:p>
    <w:p w:rsidR="0071099A" w:rsidRPr="0071099A" w:rsidRDefault="0071099A" w:rsidP="0071099A">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71099A">
        <w:rPr>
          <w:rFonts w:ascii="Times New Roman" w:eastAsia="Times New Roman" w:hAnsi="Times New Roman" w:cs="Times New Roman"/>
          <w:b/>
          <w:color w:val="002060"/>
          <w:kern w:val="36"/>
          <w:sz w:val="32"/>
          <w:szCs w:val="32"/>
          <w:u w:val="single"/>
          <w:lang w:eastAsia="ru-RU"/>
        </w:rPr>
        <w:t>Медведев назначил нового Замминистра строительства и ЖКХ</w:t>
      </w:r>
    </w:p>
    <w:p w:rsidR="0071099A" w:rsidRPr="00CA3845" w:rsidRDefault="0071099A" w:rsidP="0071099A">
      <w:pPr>
        <w:shd w:val="clear" w:color="auto" w:fill="FFFFFF"/>
        <w:spacing w:after="0" w:line="240" w:lineRule="auto"/>
        <w:rPr>
          <w:rFonts w:ascii="Times New Roman" w:eastAsia="Times New Roman" w:hAnsi="Times New Roman" w:cs="Times New Roman"/>
          <w:color w:val="212121"/>
          <w:sz w:val="28"/>
          <w:szCs w:val="28"/>
          <w:lang w:eastAsia="ru-RU"/>
        </w:rPr>
      </w:pPr>
      <w:r w:rsidRPr="00CA3845">
        <w:rPr>
          <w:rFonts w:ascii="Times New Roman" w:eastAsia="Times New Roman" w:hAnsi="Times New Roman" w:cs="Times New Roman"/>
          <w:color w:val="212121"/>
          <w:sz w:val="28"/>
          <w:szCs w:val="28"/>
          <w:lang w:eastAsia="ru-RU"/>
        </w:rPr>
        <w:t>29 декабря 2018 года Премьер-министр России Дмитрий Анатольевич Медведев подписал распоряжение, согласно которому новым Заместителем Министра строительства и жилищно-коммунального хозяйства назначен Максим Борисович Егоров.</w:t>
      </w:r>
    </w:p>
    <w:p w:rsidR="0071099A" w:rsidRPr="00CA3845" w:rsidRDefault="0071099A" w:rsidP="0071099A">
      <w:pPr>
        <w:shd w:val="clear" w:color="auto" w:fill="FFFFFF"/>
        <w:spacing w:after="0" w:line="240" w:lineRule="auto"/>
        <w:rPr>
          <w:rFonts w:ascii="Times New Roman" w:eastAsia="Times New Roman" w:hAnsi="Times New Roman" w:cs="Times New Roman"/>
          <w:color w:val="002060"/>
          <w:sz w:val="28"/>
          <w:szCs w:val="28"/>
          <w:lang w:eastAsia="ru-RU"/>
        </w:rPr>
      </w:pPr>
      <w:r w:rsidRPr="00CA3845">
        <w:rPr>
          <w:rFonts w:ascii="Times New Roman" w:eastAsia="Times New Roman" w:hAnsi="Times New Roman" w:cs="Times New Roman"/>
          <w:color w:val="002060"/>
          <w:sz w:val="28"/>
          <w:szCs w:val="28"/>
          <w:lang w:eastAsia="ru-RU"/>
        </w:rPr>
        <w:t>10.01.2019</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По данным Минстроя России новый заместитель Владимира Якушева уполномочен в части развития ЖКХ, вопросов управления МКД и капитального ремонта. Егоров будет осуществлять профессиональную деятельность в сферах, вверенных департаментам жилищно-коммунального хозяйства и городской среды. Также к его обязанностям относится реализация государственной политики по нормативно-правовому регулированию ЖКХ, наблюдение за проведением мониторинга состояния жилищно-коммунального комплекса нашей страны и дальнейшим анализом его данных.</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 xml:space="preserve">Кроме того, теперь Максиму Борисовичу отведена особая роль в вопросах государственно-частного партнерства в ЖКХ, ликвидации аварийного жилого фонда РФ, реализации федерального проекта, направленного на формирование благоприятной городской среды, и взаимодействия с </w:t>
      </w:r>
      <w:proofErr w:type="spellStart"/>
      <w:r w:rsidRPr="00CA3845">
        <w:rPr>
          <w:color w:val="212121"/>
          <w:sz w:val="28"/>
          <w:szCs w:val="28"/>
        </w:rPr>
        <w:t>госкорпорацией</w:t>
      </w:r>
      <w:proofErr w:type="spellEnd"/>
      <w:r w:rsidRPr="00CA3845">
        <w:rPr>
          <w:color w:val="212121"/>
          <w:sz w:val="28"/>
          <w:szCs w:val="28"/>
        </w:rPr>
        <w:t xml:space="preserve"> «Фонд содействия реформированию ЖКХ».</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lastRenderedPageBreak/>
        <w:t>Напомним, Максим Егоров занимал должность Начальника Управления регулирования электроэнергетики в Федеральной службе по тарифам до передачи функций данного ведомства в полномочия ФАС России. Также ранее Егоров работал Советником Губернатора Тюменской области, а с 5 июня 2018 года стал Советником Главы Минстроя по вопросам ЖКХ.</w:t>
      </w:r>
    </w:p>
    <w:p w:rsidR="0071099A" w:rsidRPr="0071099A" w:rsidRDefault="0071099A" w:rsidP="0071099A">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71099A">
        <w:rPr>
          <w:rFonts w:ascii="Times New Roman" w:eastAsia="Times New Roman" w:hAnsi="Times New Roman" w:cs="Times New Roman"/>
          <w:b/>
          <w:color w:val="002060"/>
          <w:kern w:val="36"/>
          <w:sz w:val="32"/>
          <w:szCs w:val="32"/>
          <w:u w:val="single"/>
          <w:lang w:eastAsia="ru-RU"/>
        </w:rPr>
        <w:t>Порядок платы за отопление уточнят – законопроект принят Правительством</w:t>
      </w:r>
    </w:p>
    <w:p w:rsidR="0071099A" w:rsidRPr="00CA3845" w:rsidRDefault="0071099A" w:rsidP="0071099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CA3845">
        <w:rPr>
          <w:rFonts w:ascii="Times New Roman" w:eastAsia="Times New Roman" w:hAnsi="Times New Roman" w:cs="Times New Roman"/>
          <w:color w:val="212121"/>
          <w:sz w:val="28"/>
          <w:szCs w:val="28"/>
          <w:lang w:eastAsia="ru-RU"/>
        </w:rPr>
        <w:t>По данным пресс-службы Правительства России, ведомством одобрен законопроект, уточняющий порядок расчета платежей за теплоснабжение в многоквартирных домах, с целью исключения правовой неопределенности.</w:t>
      </w:r>
    </w:p>
    <w:p w:rsidR="0071099A" w:rsidRPr="00CA3845" w:rsidRDefault="0071099A" w:rsidP="0071099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CA3845">
        <w:rPr>
          <w:rFonts w:ascii="Times New Roman" w:eastAsia="Times New Roman" w:hAnsi="Times New Roman" w:cs="Times New Roman"/>
          <w:color w:val="486DAA"/>
          <w:sz w:val="28"/>
          <w:szCs w:val="28"/>
          <w:lang w:eastAsia="ru-RU"/>
        </w:rPr>
        <w:t>10.01.2019</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Сумма платы за отопление в МКД рассчитывается на основании объема потребления, показатели которого в свою очередь определяют приборы учеты. Однако в этом случае отсутствует четкое разделение показателей общедомовых и индивидуальных счетчиков, что зачастую позволяет не брать во внимание значения ИПУ.</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«Законопроектом предлагается размер платы за коммунальную услугу по отоплению в помещении многоквартирного дома рассчитывать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от 6 мая 2011 года № 354), с учетом площади такого помещения и объема тепловой энергии, потребленной в многоквартирном доме, определенного на основании показаний общедомового прибора учета», - сообщают представители Правительства России.</w:t>
      </w:r>
    </w:p>
    <w:p w:rsidR="0071099A"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 xml:space="preserve">В том случае, если в МКД оснащен общедомовыми приборами учета, и квартиры оборудованы индивидуальными счетчиками потребления, расчет суммы платежей </w:t>
      </w:r>
      <w:proofErr w:type="spellStart"/>
      <w:r w:rsidRPr="00CA3845">
        <w:rPr>
          <w:color w:val="212121"/>
          <w:sz w:val="28"/>
          <w:szCs w:val="28"/>
        </w:rPr>
        <w:t>Кабмин</w:t>
      </w:r>
      <w:proofErr w:type="spellEnd"/>
      <w:r w:rsidRPr="00CA3845">
        <w:rPr>
          <w:color w:val="212121"/>
          <w:sz w:val="28"/>
          <w:szCs w:val="28"/>
        </w:rPr>
        <w:t xml:space="preserve"> предлагает рассчитывать на основании обоих показателей. А при отсутствии в многоквартирных домах общедомового счетчика расчет размера платежей осуществлять исходя из норматива потребления тепла. Данный норматив при этом должен быть утвержден в каждом регионе органами государственной власти на основании Правительственного порядка.</w:t>
      </w:r>
    </w:p>
    <w:p w:rsidR="00D95C88" w:rsidRPr="00D95C88" w:rsidRDefault="00D95C88" w:rsidP="00D95C88">
      <w:pPr>
        <w:spacing w:before="100" w:beforeAutospacing="1" w:after="100" w:afterAutospacing="1" w:line="240" w:lineRule="auto"/>
        <w:outlineLvl w:val="1"/>
        <w:rPr>
          <w:rFonts w:ascii="Times New Roman" w:eastAsia="Times New Roman" w:hAnsi="Times New Roman" w:cs="Times New Roman"/>
          <w:b/>
          <w:bCs/>
          <w:color w:val="002060"/>
          <w:sz w:val="32"/>
          <w:szCs w:val="32"/>
          <w:u w:val="single"/>
          <w:lang w:eastAsia="ru-RU"/>
        </w:rPr>
      </w:pPr>
      <w:r w:rsidRPr="00D95C88">
        <w:rPr>
          <w:rFonts w:ascii="Times New Roman" w:eastAsia="Times New Roman" w:hAnsi="Times New Roman" w:cs="Times New Roman"/>
          <w:b/>
          <w:bCs/>
          <w:color w:val="002060"/>
          <w:sz w:val="32"/>
          <w:szCs w:val="32"/>
          <w:u w:val="single"/>
          <w:lang w:eastAsia="ru-RU"/>
        </w:rPr>
        <w:t>Утвердили порядок заключения договора на обращение с ТКО</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Стало известно, в каком порядке заключать договоры с </w:t>
      </w:r>
      <w:proofErr w:type="spellStart"/>
      <w:r w:rsidRPr="00D95C88">
        <w:rPr>
          <w:rFonts w:ascii="Times New Roman" w:eastAsia="Times New Roman" w:hAnsi="Times New Roman" w:cs="Times New Roman"/>
          <w:sz w:val="28"/>
          <w:szCs w:val="28"/>
          <w:lang w:eastAsia="ru-RU"/>
        </w:rPr>
        <w:t>регоператором</w:t>
      </w:r>
      <w:proofErr w:type="spellEnd"/>
      <w:r w:rsidRPr="00D95C88">
        <w:rPr>
          <w:rFonts w:ascii="Times New Roman" w:eastAsia="Times New Roman" w:hAnsi="Times New Roman" w:cs="Times New Roman"/>
          <w:sz w:val="28"/>
          <w:szCs w:val="28"/>
          <w:lang w:eastAsia="ru-RU"/>
        </w:rPr>
        <w:t xml:space="preserve"> ТКО. Порядок утвердили </w:t>
      </w:r>
      <w:hyperlink r:id="rId8" w:anchor="/document/99/551183073/" w:history="1">
        <w:r w:rsidRPr="00D95C88">
          <w:rPr>
            <w:rFonts w:ascii="Times New Roman" w:eastAsia="Times New Roman" w:hAnsi="Times New Roman" w:cs="Times New Roman"/>
            <w:color w:val="0000FF"/>
            <w:sz w:val="28"/>
            <w:szCs w:val="28"/>
            <w:u w:val="single"/>
            <w:lang w:eastAsia="ru-RU"/>
          </w:rPr>
          <w:t>постановлением Правительства от 15.09.2018 № 1094</w:t>
        </w:r>
      </w:hyperlink>
      <w:r w:rsidRPr="00D95C88">
        <w:rPr>
          <w:rFonts w:ascii="Times New Roman" w:eastAsia="Times New Roman" w:hAnsi="Times New Roman" w:cs="Times New Roman"/>
          <w:sz w:val="28"/>
          <w:szCs w:val="28"/>
          <w:lang w:eastAsia="ru-RU"/>
        </w:rPr>
        <w:t>, которое действует со 2 октября 2018 года.</w:t>
      </w:r>
    </w:p>
    <w:p w:rsidR="00D95C88" w:rsidRPr="00D95C88" w:rsidRDefault="00D95C88" w:rsidP="00D95C88">
      <w:pPr>
        <w:spacing w:after="0" w:line="240" w:lineRule="auto"/>
        <w:jc w:val="both"/>
        <w:outlineLvl w:val="1"/>
        <w:rPr>
          <w:rFonts w:ascii="Times New Roman" w:eastAsia="Times New Roman" w:hAnsi="Times New Roman" w:cs="Times New Roman"/>
          <w:b/>
          <w:bCs/>
          <w:sz w:val="28"/>
          <w:szCs w:val="28"/>
          <w:lang w:eastAsia="ru-RU"/>
        </w:rPr>
      </w:pPr>
      <w:r w:rsidRPr="00D95C88">
        <w:rPr>
          <w:rFonts w:ascii="Times New Roman" w:eastAsia="Times New Roman" w:hAnsi="Times New Roman" w:cs="Times New Roman"/>
          <w:b/>
          <w:bCs/>
          <w:sz w:val="28"/>
          <w:szCs w:val="28"/>
          <w:lang w:eastAsia="ru-RU"/>
        </w:rPr>
        <w:t>Основание заключить договор с </w:t>
      </w:r>
      <w:proofErr w:type="spellStart"/>
      <w:r w:rsidRPr="00D95C88">
        <w:rPr>
          <w:rFonts w:ascii="Times New Roman" w:eastAsia="Times New Roman" w:hAnsi="Times New Roman" w:cs="Times New Roman"/>
          <w:b/>
          <w:bCs/>
          <w:sz w:val="28"/>
          <w:szCs w:val="28"/>
          <w:lang w:eastAsia="ru-RU"/>
        </w:rPr>
        <w:t>регоператором</w:t>
      </w:r>
      <w:proofErr w:type="spellEnd"/>
      <w:r w:rsidRPr="00D95C88">
        <w:rPr>
          <w:rFonts w:ascii="Times New Roman" w:eastAsia="Times New Roman" w:hAnsi="Times New Roman" w:cs="Times New Roman"/>
          <w:b/>
          <w:bCs/>
          <w:sz w:val="28"/>
          <w:szCs w:val="28"/>
          <w:lang w:eastAsia="ru-RU"/>
        </w:rPr>
        <w:t> ТКО</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Порядок предусматривает два основания заключить договор на оказание услуг по обращению с ТКО:</w:t>
      </w:r>
    </w:p>
    <w:p w:rsidR="00D95C88" w:rsidRPr="00D95C88" w:rsidRDefault="00D95C88" w:rsidP="00D95C88">
      <w:pPr>
        <w:numPr>
          <w:ilvl w:val="0"/>
          <w:numId w:val="17"/>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заявка потребителя или его законного представителя в письменной форме;</w:t>
      </w:r>
    </w:p>
    <w:p w:rsidR="00D95C88" w:rsidRPr="00D95C88" w:rsidRDefault="00D95C88" w:rsidP="00D95C88">
      <w:pPr>
        <w:numPr>
          <w:ilvl w:val="0"/>
          <w:numId w:val="17"/>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предложение </w:t>
      </w:r>
      <w:proofErr w:type="spellStart"/>
      <w:r w:rsidRPr="00D95C88">
        <w:rPr>
          <w:rFonts w:ascii="Times New Roman" w:eastAsia="Times New Roman" w:hAnsi="Times New Roman" w:cs="Times New Roman"/>
          <w:sz w:val="28"/>
          <w:szCs w:val="28"/>
          <w:lang w:eastAsia="ru-RU"/>
        </w:rPr>
        <w:t>регоператора</w:t>
      </w:r>
      <w:proofErr w:type="spellEnd"/>
      <w:r w:rsidRPr="00D95C88">
        <w:rPr>
          <w:rFonts w:ascii="Times New Roman" w:eastAsia="Times New Roman" w:hAnsi="Times New Roman" w:cs="Times New Roman"/>
          <w:sz w:val="28"/>
          <w:szCs w:val="28"/>
          <w:lang w:eastAsia="ru-RU"/>
        </w:rPr>
        <w:t xml:space="preserve"> о заключении договора.</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Если потребитель не направил </w:t>
      </w:r>
      <w:proofErr w:type="spellStart"/>
      <w:r w:rsidRPr="00D95C88">
        <w:rPr>
          <w:rFonts w:ascii="Times New Roman" w:eastAsia="Times New Roman" w:hAnsi="Times New Roman" w:cs="Times New Roman"/>
          <w:sz w:val="28"/>
          <w:szCs w:val="28"/>
          <w:lang w:eastAsia="ru-RU"/>
        </w:rPr>
        <w:t>регоператору</w:t>
      </w:r>
      <w:proofErr w:type="spellEnd"/>
      <w:r w:rsidRPr="00D95C88">
        <w:rPr>
          <w:rFonts w:ascii="Times New Roman" w:eastAsia="Times New Roman" w:hAnsi="Times New Roman" w:cs="Times New Roman"/>
          <w:sz w:val="28"/>
          <w:szCs w:val="28"/>
          <w:lang w:eastAsia="ru-RU"/>
        </w:rPr>
        <w:t xml:space="preserve"> заявку, договор обращения с ТКО считается заключенным на условиях </w:t>
      </w:r>
      <w:hyperlink r:id="rId9" w:anchor="/document/140/34037/" w:history="1">
        <w:r w:rsidRPr="00D95C88">
          <w:rPr>
            <w:rFonts w:ascii="Times New Roman" w:eastAsia="Times New Roman" w:hAnsi="Times New Roman" w:cs="Times New Roman"/>
            <w:color w:val="0000FF"/>
            <w:sz w:val="28"/>
            <w:szCs w:val="28"/>
            <w:u w:val="single"/>
            <w:lang w:eastAsia="ru-RU"/>
          </w:rPr>
          <w:t>типового договора</w:t>
        </w:r>
      </w:hyperlink>
      <w:r w:rsidRPr="00D95C88">
        <w:rPr>
          <w:rFonts w:ascii="Times New Roman" w:eastAsia="Times New Roman" w:hAnsi="Times New Roman" w:cs="Times New Roman"/>
          <w:sz w:val="28"/>
          <w:szCs w:val="28"/>
          <w:lang w:eastAsia="ru-RU"/>
        </w:rPr>
        <w:t xml:space="preserve">. Такой договор вступает в силу </w:t>
      </w:r>
      <w:r w:rsidRPr="00D95C88">
        <w:rPr>
          <w:rFonts w:ascii="Times New Roman" w:eastAsia="Times New Roman" w:hAnsi="Times New Roman" w:cs="Times New Roman"/>
          <w:sz w:val="28"/>
          <w:szCs w:val="28"/>
          <w:lang w:eastAsia="ru-RU"/>
        </w:rPr>
        <w:lastRenderedPageBreak/>
        <w:t>на 16-й рабочий день после того, как </w:t>
      </w:r>
      <w:proofErr w:type="spellStart"/>
      <w:r w:rsidRPr="00D95C88">
        <w:rPr>
          <w:rFonts w:ascii="Times New Roman" w:eastAsia="Times New Roman" w:hAnsi="Times New Roman" w:cs="Times New Roman"/>
          <w:sz w:val="28"/>
          <w:szCs w:val="28"/>
          <w:lang w:eastAsia="ru-RU"/>
        </w:rPr>
        <w:t>регоператор</w:t>
      </w:r>
      <w:proofErr w:type="spellEnd"/>
      <w:r w:rsidRPr="00D95C88">
        <w:rPr>
          <w:rFonts w:ascii="Times New Roman" w:eastAsia="Times New Roman" w:hAnsi="Times New Roman" w:cs="Times New Roman"/>
          <w:sz w:val="28"/>
          <w:szCs w:val="28"/>
          <w:lang w:eastAsia="ru-RU"/>
        </w:rPr>
        <w:t xml:space="preserve"> разместит предложение о заключении договора на своем официальном сайте.</w:t>
      </w:r>
    </w:p>
    <w:p w:rsidR="00D95C88" w:rsidRPr="00D95C88" w:rsidRDefault="00D95C88" w:rsidP="00D95C88">
      <w:pPr>
        <w:spacing w:after="0" w:line="240" w:lineRule="auto"/>
        <w:jc w:val="both"/>
        <w:outlineLvl w:val="1"/>
        <w:rPr>
          <w:rFonts w:ascii="Times New Roman" w:eastAsia="Times New Roman" w:hAnsi="Times New Roman" w:cs="Times New Roman"/>
          <w:b/>
          <w:bCs/>
          <w:sz w:val="28"/>
          <w:szCs w:val="28"/>
          <w:lang w:eastAsia="ru-RU"/>
        </w:rPr>
      </w:pPr>
      <w:r w:rsidRPr="00D95C88">
        <w:rPr>
          <w:rFonts w:ascii="Times New Roman" w:eastAsia="Times New Roman" w:hAnsi="Times New Roman" w:cs="Times New Roman"/>
          <w:b/>
          <w:bCs/>
          <w:sz w:val="28"/>
          <w:szCs w:val="28"/>
          <w:lang w:eastAsia="ru-RU"/>
        </w:rPr>
        <w:t>Форма заявки</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Заявку </w:t>
      </w:r>
      <w:proofErr w:type="spellStart"/>
      <w:r w:rsidRPr="00D95C88">
        <w:rPr>
          <w:rFonts w:ascii="Times New Roman" w:eastAsia="Times New Roman" w:hAnsi="Times New Roman" w:cs="Times New Roman"/>
          <w:sz w:val="28"/>
          <w:szCs w:val="28"/>
          <w:lang w:eastAsia="ru-RU"/>
        </w:rPr>
        <w:t>регоператору</w:t>
      </w:r>
      <w:proofErr w:type="spellEnd"/>
      <w:r w:rsidRPr="00D95C88">
        <w:rPr>
          <w:rFonts w:ascii="Times New Roman" w:eastAsia="Times New Roman" w:hAnsi="Times New Roman" w:cs="Times New Roman"/>
          <w:sz w:val="28"/>
          <w:szCs w:val="28"/>
          <w:lang w:eastAsia="ru-RU"/>
        </w:rPr>
        <w:t xml:space="preserve"> может направить исполнитель коммунальной услуги – УО, ТСЖ, ЖСК или собственники помещений, если они </w:t>
      </w:r>
      <w:hyperlink r:id="rId10" w:anchor="/document/16/39205/" w:history="1">
        <w:r w:rsidRPr="00D95C88">
          <w:rPr>
            <w:rFonts w:ascii="Times New Roman" w:eastAsia="Times New Roman" w:hAnsi="Times New Roman" w:cs="Times New Roman"/>
            <w:color w:val="0000FF"/>
            <w:sz w:val="28"/>
            <w:szCs w:val="28"/>
            <w:u w:val="single"/>
            <w:lang w:eastAsia="ru-RU"/>
          </w:rPr>
          <w:t>решили заключить договор</w:t>
        </w:r>
      </w:hyperlink>
      <w:r w:rsidRPr="00D95C88">
        <w:rPr>
          <w:rFonts w:ascii="Times New Roman" w:eastAsia="Times New Roman" w:hAnsi="Times New Roman" w:cs="Times New Roman"/>
          <w:sz w:val="28"/>
          <w:szCs w:val="28"/>
          <w:lang w:eastAsia="ru-RU"/>
        </w:rPr>
        <w:t xml:space="preserve"> напрямую с </w:t>
      </w:r>
      <w:proofErr w:type="spellStart"/>
      <w:r w:rsidRPr="00D95C88">
        <w:rPr>
          <w:rFonts w:ascii="Times New Roman" w:eastAsia="Times New Roman" w:hAnsi="Times New Roman" w:cs="Times New Roman"/>
          <w:sz w:val="28"/>
          <w:szCs w:val="28"/>
          <w:lang w:eastAsia="ru-RU"/>
        </w:rPr>
        <w:t>регоператором</w:t>
      </w:r>
      <w:proofErr w:type="spellEnd"/>
      <w:r w:rsidRPr="00D95C88">
        <w:rPr>
          <w:rFonts w:ascii="Times New Roman" w:eastAsia="Times New Roman" w:hAnsi="Times New Roman" w:cs="Times New Roman"/>
          <w:sz w:val="28"/>
          <w:szCs w:val="28"/>
          <w:lang w:eastAsia="ru-RU"/>
        </w:rPr>
        <w:t> ТКО (далее – потребитель). Заявку можно отправить со дня </w:t>
      </w:r>
      <w:hyperlink r:id="rId11" w:anchor="/document/16/40518/dfas6t0kuq/" w:history="1">
        <w:r w:rsidRPr="00D95C88">
          <w:rPr>
            <w:rFonts w:ascii="Times New Roman" w:eastAsia="Times New Roman" w:hAnsi="Times New Roman" w:cs="Times New Roman"/>
            <w:color w:val="0000FF"/>
            <w:sz w:val="28"/>
            <w:szCs w:val="28"/>
            <w:u w:val="single"/>
            <w:lang w:eastAsia="ru-RU"/>
          </w:rPr>
          <w:t>утверждения единого тарифа</w:t>
        </w:r>
      </w:hyperlink>
      <w:r w:rsidRPr="00D95C88">
        <w:rPr>
          <w:rFonts w:ascii="Times New Roman" w:eastAsia="Times New Roman" w:hAnsi="Times New Roman" w:cs="Times New Roman"/>
          <w:sz w:val="28"/>
          <w:szCs w:val="28"/>
          <w:lang w:eastAsia="ru-RU"/>
        </w:rPr>
        <w:t xml:space="preserve"> на услугу обращения с ТКО. В заявке необходимо указать:</w:t>
      </w:r>
    </w:p>
    <w:p w:rsidR="00D95C88" w:rsidRPr="00D95C88" w:rsidRDefault="00D95C88" w:rsidP="00D95C88">
      <w:pPr>
        <w:numPr>
          <w:ilvl w:val="0"/>
          <w:numId w:val="18"/>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реквизиты потребителя;</w:t>
      </w:r>
    </w:p>
    <w:p w:rsidR="00D95C88" w:rsidRPr="00D95C88" w:rsidRDefault="00D95C88" w:rsidP="00D95C88">
      <w:pPr>
        <w:numPr>
          <w:ilvl w:val="0"/>
          <w:numId w:val="18"/>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местонахождение помещений (если заявитель – собственник) или адрес МКД (если заявитель – УО);</w:t>
      </w:r>
    </w:p>
    <w:p w:rsidR="00D95C88" w:rsidRPr="00D95C88" w:rsidRDefault="00D95C88" w:rsidP="00D95C88">
      <w:pPr>
        <w:numPr>
          <w:ilvl w:val="0"/>
          <w:numId w:val="18"/>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сведения о количестве и составе образующихся ТКО за год;</w:t>
      </w:r>
    </w:p>
    <w:p w:rsidR="00D95C88" w:rsidRPr="00D95C88" w:rsidRDefault="00D95C88" w:rsidP="00D95C88">
      <w:pPr>
        <w:numPr>
          <w:ilvl w:val="0"/>
          <w:numId w:val="18"/>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сведения о виде деятельности (для юридического лица и индивидуального предпринимателя).</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К заявке приложите копии документов:</w:t>
      </w:r>
    </w:p>
    <w:p w:rsidR="00D95C88" w:rsidRPr="00D95C88" w:rsidRDefault="00D95C88" w:rsidP="00D95C88">
      <w:pPr>
        <w:numPr>
          <w:ilvl w:val="0"/>
          <w:numId w:val="19"/>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подтверждающего право собственности или владения, пользования зданием или помещением;</w:t>
      </w:r>
    </w:p>
    <w:p w:rsidR="00D95C88" w:rsidRPr="00D95C88" w:rsidRDefault="00D95C88" w:rsidP="00D95C88">
      <w:pPr>
        <w:numPr>
          <w:ilvl w:val="0"/>
          <w:numId w:val="19"/>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подтверждающего обязанности УО, ТСЖ ЖСК предоставлять коммунальную услугу по обращению с ТКО;</w:t>
      </w:r>
    </w:p>
    <w:p w:rsidR="00D95C88" w:rsidRPr="00D95C88" w:rsidRDefault="00D95C88" w:rsidP="00D95C88">
      <w:pPr>
        <w:numPr>
          <w:ilvl w:val="0"/>
          <w:numId w:val="19"/>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лицензии УО;</w:t>
      </w:r>
    </w:p>
    <w:p w:rsidR="00D95C88" w:rsidRPr="00D95C88" w:rsidRDefault="00D95C88" w:rsidP="00D95C88">
      <w:pPr>
        <w:numPr>
          <w:ilvl w:val="0"/>
          <w:numId w:val="19"/>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доверенности при необходимости;</w:t>
      </w:r>
    </w:p>
    <w:p w:rsidR="00D95C88" w:rsidRPr="00D95C88" w:rsidRDefault="00D95C88" w:rsidP="00D95C88">
      <w:pPr>
        <w:numPr>
          <w:ilvl w:val="0"/>
          <w:numId w:val="19"/>
        </w:numPr>
        <w:spacing w:after="0" w:line="240" w:lineRule="auto"/>
        <w:ind w:left="686"/>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содержащих сведения о площади жилых и нежилых помещений (отдельно для каждого собственника нежилого помещения), помещений в составе общего имущества или о количестве проживающих в МКД (в зависимости от способа расчета платы за услугу по обращению с ТКО).</w:t>
      </w:r>
    </w:p>
    <w:p w:rsidR="00D95C88" w:rsidRPr="00D95C88" w:rsidRDefault="00D95C88" w:rsidP="00D95C88">
      <w:pPr>
        <w:spacing w:after="0" w:line="240" w:lineRule="auto"/>
        <w:jc w:val="both"/>
        <w:outlineLvl w:val="1"/>
        <w:rPr>
          <w:rFonts w:ascii="Times New Roman" w:eastAsia="Times New Roman" w:hAnsi="Times New Roman" w:cs="Times New Roman"/>
          <w:b/>
          <w:bCs/>
          <w:sz w:val="28"/>
          <w:szCs w:val="28"/>
          <w:lang w:eastAsia="ru-RU"/>
        </w:rPr>
      </w:pPr>
      <w:r w:rsidRPr="00D95C88">
        <w:rPr>
          <w:rFonts w:ascii="Times New Roman" w:eastAsia="Times New Roman" w:hAnsi="Times New Roman" w:cs="Times New Roman"/>
          <w:b/>
          <w:bCs/>
          <w:sz w:val="28"/>
          <w:szCs w:val="28"/>
          <w:lang w:eastAsia="ru-RU"/>
        </w:rPr>
        <w:t>Рассмотрение заявки и заключение договора</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Заявку РСО будет рассматривать не больше 15 рабочих дней со дня поступления. Если в заявке не хватает сведений, </w:t>
      </w:r>
      <w:proofErr w:type="spellStart"/>
      <w:r w:rsidRPr="00D95C88">
        <w:rPr>
          <w:rFonts w:ascii="Times New Roman" w:eastAsia="Times New Roman" w:hAnsi="Times New Roman" w:cs="Times New Roman"/>
          <w:sz w:val="28"/>
          <w:szCs w:val="28"/>
          <w:lang w:eastAsia="ru-RU"/>
        </w:rPr>
        <w:t>регоператор</w:t>
      </w:r>
      <w:proofErr w:type="spellEnd"/>
      <w:r w:rsidRPr="00D95C88">
        <w:rPr>
          <w:rFonts w:ascii="Times New Roman" w:eastAsia="Times New Roman" w:hAnsi="Times New Roman" w:cs="Times New Roman"/>
          <w:sz w:val="28"/>
          <w:szCs w:val="28"/>
          <w:lang w:eastAsia="ru-RU"/>
        </w:rPr>
        <w:t xml:space="preserve"> в течение пяти рабочих дней направит потребителю уведомление об этом в письменной форме. Если недостающие сведения не предоставить в течение 15 рабочих дней, </w:t>
      </w:r>
      <w:proofErr w:type="spellStart"/>
      <w:r w:rsidRPr="00D95C88">
        <w:rPr>
          <w:rFonts w:ascii="Times New Roman" w:eastAsia="Times New Roman" w:hAnsi="Times New Roman" w:cs="Times New Roman"/>
          <w:sz w:val="28"/>
          <w:szCs w:val="28"/>
          <w:lang w:eastAsia="ru-RU"/>
        </w:rPr>
        <w:t>регоператор</w:t>
      </w:r>
      <w:proofErr w:type="spellEnd"/>
      <w:r w:rsidRPr="00D95C88">
        <w:rPr>
          <w:rFonts w:ascii="Times New Roman" w:eastAsia="Times New Roman" w:hAnsi="Times New Roman" w:cs="Times New Roman"/>
          <w:sz w:val="28"/>
          <w:szCs w:val="28"/>
          <w:lang w:eastAsia="ru-RU"/>
        </w:rPr>
        <w:t xml:space="preserve"> прекратит рассмотрение заявки и возвратит ее с указанием причины.</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Если в заявке есть все необходимые сведения, </w:t>
      </w:r>
      <w:proofErr w:type="spellStart"/>
      <w:r w:rsidRPr="00D95C88">
        <w:rPr>
          <w:rFonts w:ascii="Times New Roman" w:eastAsia="Times New Roman" w:hAnsi="Times New Roman" w:cs="Times New Roman"/>
          <w:sz w:val="28"/>
          <w:szCs w:val="28"/>
          <w:lang w:eastAsia="ru-RU"/>
        </w:rPr>
        <w:t>регоператор</w:t>
      </w:r>
      <w:proofErr w:type="spellEnd"/>
      <w:r w:rsidRPr="00D95C88">
        <w:rPr>
          <w:rFonts w:ascii="Times New Roman" w:eastAsia="Times New Roman" w:hAnsi="Times New Roman" w:cs="Times New Roman"/>
          <w:sz w:val="28"/>
          <w:szCs w:val="28"/>
          <w:lang w:eastAsia="ru-RU"/>
        </w:rPr>
        <w:t xml:space="preserve"> направляет потребителю два экземпляра подписанного со своей стороны проекта договора любым способом, который позволяет подтвердить получение. Проект договора </w:t>
      </w:r>
      <w:proofErr w:type="spellStart"/>
      <w:r w:rsidRPr="00D95C88">
        <w:rPr>
          <w:rFonts w:ascii="Times New Roman" w:eastAsia="Times New Roman" w:hAnsi="Times New Roman" w:cs="Times New Roman"/>
          <w:sz w:val="28"/>
          <w:szCs w:val="28"/>
          <w:lang w:eastAsia="ru-RU"/>
        </w:rPr>
        <w:t>регоператор</w:t>
      </w:r>
      <w:proofErr w:type="spellEnd"/>
      <w:r w:rsidRPr="00D95C88">
        <w:rPr>
          <w:rFonts w:ascii="Times New Roman" w:eastAsia="Times New Roman" w:hAnsi="Times New Roman" w:cs="Times New Roman"/>
          <w:sz w:val="28"/>
          <w:szCs w:val="28"/>
          <w:lang w:eastAsia="ru-RU"/>
        </w:rPr>
        <w:t xml:space="preserve"> составляет в соответствии с типовым договором по </w:t>
      </w:r>
      <w:hyperlink r:id="rId12" w:anchor="/document/140/34037/" w:history="1">
        <w:r w:rsidRPr="00D95C88">
          <w:rPr>
            <w:rFonts w:ascii="Times New Roman" w:eastAsia="Times New Roman" w:hAnsi="Times New Roman" w:cs="Times New Roman"/>
            <w:color w:val="0000FF"/>
            <w:sz w:val="28"/>
            <w:szCs w:val="28"/>
            <w:u w:val="single"/>
            <w:lang w:eastAsia="ru-RU"/>
          </w:rPr>
          <w:t>форме</w:t>
        </w:r>
      </w:hyperlink>
      <w:r w:rsidRPr="00D95C88">
        <w:rPr>
          <w:rFonts w:ascii="Times New Roman" w:eastAsia="Times New Roman" w:hAnsi="Times New Roman" w:cs="Times New Roman"/>
          <w:sz w:val="28"/>
          <w:szCs w:val="28"/>
          <w:lang w:eastAsia="ru-RU"/>
        </w:rPr>
        <w:t xml:space="preserve">, утвержденной </w:t>
      </w:r>
      <w:hyperlink r:id="rId13" w:anchor="/document/99/420382731/" w:history="1">
        <w:r w:rsidRPr="00D95C88">
          <w:rPr>
            <w:rFonts w:ascii="Times New Roman" w:eastAsia="Times New Roman" w:hAnsi="Times New Roman" w:cs="Times New Roman"/>
            <w:color w:val="0000FF"/>
            <w:sz w:val="28"/>
            <w:szCs w:val="28"/>
            <w:u w:val="single"/>
            <w:lang w:eastAsia="ru-RU"/>
          </w:rPr>
          <w:t>постановлением Правительства от 12.11.2016 № 1156</w:t>
        </w:r>
      </w:hyperlink>
      <w:r w:rsidRPr="00D95C88">
        <w:rPr>
          <w:rFonts w:ascii="Times New Roman" w:eastAsia="Times New Roman" w:hAnsi="Times New Roman" w:cs="Times New Roman"/>
          <w:sz w:val="28"/>
          <w:szCs w:val="28"/>
          <w:lang w:eastAsia="ru-RU"/>
        </w:rPr>
        <w:t>.</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В течение 15 рабочих дней со дня получения экземпляров проекта договора потребитель обязан их подписать и вернуть </w:t>
      </w:r>
      <w:proofErr w:type="spellStart"/>
      <w:r w:rsidRPr="00D95C88">
        <w:rPr>
          <w:rFonts w:ascii="Times New Roman" w:eastAsia="Times New Roman" w:hAnsi="Times New Roman" w:cs="Times New Roman"/>
          <w:sz w:val="28"/>
          <w:szCs w:val="28"/>
          <w:lang w:eastAsia="ru-RU"/>
        </w:rPr>
        <w:t>регоператору</w:t>
      </w:r>
      <w:proofErr w:type="spellEnd"/>
      <w:r w:rsidRPr="00D95C88">
        <w:rPr>
          <w:rFonts w:ascii="Times New Roman" w:eastAsia="Times New Roman" w:hAnsi="Times New Roman" w:cs="Times New Roman"/>
          <w:sz w:val="28"/>
          <w:szCs w:val="28"/>
          <w:lang w:eastAsia="ru-RU"/>
        </w:rPr>
        <w:t xml:space="preserve"> один экземпляр. Если УО, ТСЖ, ЖСК не отправит в срок подписанный договор либо мотивированный отказ, договор считается заключенным на условиях типового договора по цене </w:t>
      </w:r>
      <w:proofErr w:type="spellStart"/>
      <w:r w:rsidRPr="00D95C88">
        <w:rPr>
          <w:rFonts w:ascii="Times New Roman" w:eastAsia="Times New Roman" w:hAnsi="Times New Roman" w:cs="Times New Roman"/>
          <w:sz w:val="28"/>
          <w:szCs w:val="28"/>
          <w:lang w:eastAsia="ru-RU"/>
        </w:rPr>
        <w:t>регоператора</w:t>
      </w:r>
      <w:proofErr w:type="spellEnd"/>
      <w:r w:rsidRPr="00D95C88">
        <w:rPr>
          <w:rFonts w:ascii="Times New Roman" w:eastAsia="Times New Roman" w:hAnsi="Times New Roman" w:cs="Times New Roman"/>
          <w:sz w:val="28"/>
          <w:szCs w:val="28"/>
          <w:lang w:eastAsia="ru-RU"/>
        </w:rPr>
        <w:t>.</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До дня заключения договора </w:t>
      </w:r>
      <w:proofErr w:type="spellStart"/>
      <w:r w:rsidRPr="00D95C88">
        <w:rPr>
          <w:rFonts w:ascii="Times New Roman" w:eastAsia="Times New Roman" w:hAnsi="Times New Roman" w:cs="Times New Roman"/>
          <w:sz w:val="28"/>
          <w:szCs w:val="28"/>
          <w:lang w:eastAsia="ru-RU"/>
        </w:rPr>
        <w:t>регоператор</w:t>
      </w:r>
      <w:proofErr w:type="spellEnd"/>
      <w:r w:rsidRPr="00D95C88">
        <w:rPr>
          <w:rFonts w:ascii="Times New Roman" w:eastAsia="Times New Roman" w:hAnsi="Times New Roman" w:cs="Times New Roman"/>
          <w:sz w:val="28"/>
          <w:szCs w:val="28"/>
          <w:lang w:eastAsia="ru-RU"/>
        </w:rPr>
        <w:t xml:space="preserve"> оказывает услуги по обращению с ТКО в соответствии с условиями типового договора.</w:t>
      </w:r>
    </w:p>
    <w:p w:rsidR="00D95C88" w:rsidRPr="00D95C88" w:rsidRDefault="00D95C88" w:rsidP="00D95C88">
      <w:pPr>
        <w:spacing w:after="0" w:line="240" w:lineRule="auto"/>
        <w:jc w:val="both"/>
        <w:rPr>
          <w:rFonts w:ascii="Times New Roman" w:eastAsia="Times New Roman" w:hAnsi="Times New Roman" w:cs="Times New Roman"/>
          <w:sz w:val="28"/>
          <w:szCs w:val="28"/>
          <w:lang w:eastAsia="ru-RU"/>
        </w:rPr>
      </w:pPr>
      <w:r w:rsidRPr="00D95C88">
        <w:rPr>
          <w:rFonts w:ascii="Times New Roman" w:eastAsia="Times New Roman" w:hAnsi="Times New Roman" w:cs="Times New Roman"/>
          <w:sz w:val="28"/>
          <w:szCs w:val="28"/>
          <w:lang w:eastAsia="ru-RU"/>
        </w:rPr>
        <w:t xml:space="preserve">Срок действия договора не может превышать период, на который организации присвоили статус </w:t>
      </w:r>
      <w:proofErr w:type="spellStart"/>
      <w:r w:rsidRPr="00D95C88">
        <w:rPr>
          <w:rFonts w:ascii="Times New Roman" w:eastAsia="Times New Roman" w:hAnsi="Times New Roman" w:cs="Times New Roman"/>
          <w:sz w:val="28"/>
          <w:szCs w:val="28"/>
          <w:lang w:eastAsia="ru-RU"/>
        </w:rPr>
        <w:t>регоператора</w:t>
      </w:r>
      <w:proofErr w:type="spellEnd"/>
      <w:r w:rsidRPr="00D95C88">
        <w:rPr>
          <w:rFonts w:ascii="Times New Roman" w:eastAsia="Times New Roman" w:hAnsi="Times New Roman" w:cs="Times New Roman"/>
          <w:sz w:val="28"/>
          <w:szCs w:val="28"/>
          <w:lang w:eastAsia="ru-RU"/>
        </w:rPr>
        <w:t>. Если за месяц до истечения срока ни одна из сторон не заявит о прекращении, договор продолжает действовать.</w:t>
      </w:r>
    </w:p>
    <w:p w:rsidR="00D95C88" w:rsidRPr="00D95C88" w:rsidRDefault="00D95C88" w:rsidP="00D95C88">
      <w:pPr>
        <w:pStyle w:val="a4"/>
        <w:shd w:val="clear" w:color="auto" w:fill="FFFFFF"/>
        <w:spacing w:before="0" w:beforeAutospacing="0" w:after="0" w:afterAutospacing="0"/>
        <w:jc w:val="both"/>
        <w:rPr>
          <w:color w:val="212121"/>
          <w:sz w:val="28"/>
          <w:szCs w:val="28"/>
        </w:rPr>
      </w:pPr>
    </w:p>
    <w:p w:rsidR="0071099A" w:rsidRPr="0071099A" w:rsidRDefault="0071099A" w:rsidP="0071099A">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71099A">
        <w:rPr>
          <w:rFonts w:ascii="Times New Roman" w:eastAsia="Times New Roman" w:hAnsi="Times New Roman" w:cs="Times New Roman"/>
          <w:b/>
          <w:color w:val="002060"/>
          <w:kern w:val="36"/>
          <w:sz w:val="32"/>
          <w:szCs w:val="32"/>
          <w:u w:val="single"/>
          <w:lang w:eastAsia="ru-RU"/>
        </w:rPr>
        <w:lastRenderedPageBreak/>
        <w:t>Расходы на «умные счетчики» учтут в тарифе</w:t>
      </w:r>
    </w:p>
    <w:p w:rsidR="0071099A" w:rsidRPr="00CA3845" w:rsidRDefault="0071099A" w:rsidP="0071099A">
      <w:pPr>
        <w:spacing w:after="360" w:line="240" w:lineRule="auto"/>
        <w:outlineLvl w:val="0"/>
        <w:rPr>
          <w:rFonts w:ascii="Times New Roman" w:eastAsia="Times New Roman" w:hAnsi="Times New Roman" w:cs="Times New Roman"/>
          <w:b/>
          <w:color w:val="002060"/>
          <w:kern w:val="36"/>
          <w:sz w:val="40"/>
          <w:szCs w:val="40"/>
          <w:u w:val="single"/>
          <w:lang w:eastAsia="ru-RU"/>
        </w:rPr>
      </w:pPr>
      <w:r w:rsidRPr="00CA3845">
        <w:rPr>
          <w:rFonts w:ascii="RobotoRegular" w:eastAsia="Times New Roman" w:hAnsi="RobotoRegular" w:cs="Times New Roman"/>
          <w:color w:val="212121"/>
          <w:sz w:val="27"/>
          <w:szCs w:val="27"/>
          <w:lang w:eastAsia="ru-RU"/>
        </w:rPr>
        <w:t>Президент Российской Федерации Владимир Владимирович Путин подписал федеральный закон, определяющий включение затрат по внедрению интеллектуальных приборов учета электроэнергии в состав тарифа и суммы платы за новые подключения к электросетям.</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В данном случае речь идет о нашумевших инновационных системах учета потребления электроэнергии, называемых «умными счетчиками», которые в свою очередь разработаны для самостоятельной удаленной передачи показаний. Также в состав интеллектуальных приборов учета входят специальные датчики, информирующие о состоянии электросетей, в частности о нарушении их работы с целью быстрого принятия мер по устранению неполадок.</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Как известно, оплата установки счетчиков электричества представляла собой финансовую нагрузку на потребителей. Теперь, согласно закону, ответственность по учету электроэнергии в МКД ложится на гарантирующих поставщиков и электросетевые компании. Данная обязанность компаний наступит с 1 июля 2020 года, а с 2023 года они будут подвергаться штрафным санкциям за отсутствие обеспечения потребителей «умными счетчиками».</w:t>
      </w:r>
    </w:p>
    <w:p w:rsidR="0071099A" w:rsidRPr="00CA3845" w:rsidRDefault="0071099A" w:rsidP="0071099A">
      <w:pPr>
        <w:pStyle w:val="a4"/>
        <w:shd w:val="clear" w:color="auto" w:fill="FFFFFF"/>
        <w:spacing w:before="0" w:beforeAutospacing="0" w:after="150" w:afterAutospacing="0"/>
        <w:jc w:val="both"/>
        <w:rPr>
          <w:color w:val="212121"/>
          <w:sz w:val="28"/>
          <w:szCs w:val="28"/>
        </w:rPr>
      </w:pPr>
      <w:r w:rsidRPr="00CA3845">
        <w:rPr>
          <w:color w:val="212121"/>
          <w:sz w:val="28"/>
          <w:szCs w:val="28"/>
        </w:rPr>
        <w:t>Принятый нормативно-правовой акт определяет, что расходы, связанные с установкой и дальнейшим содержанием интеллектуальных систем учета, будут входить в состав тарифов гарантирующих поставщиков и сбытовых компаний. В дополнение затраченные средства можно включить в сумму платы новых потребителей при подключении к электрическим сетям.</w:t>
      </w:r>
    </w:p>
    <w:p w:rsidR="0071099A" w:rsidRPr="0071099A" w:rsidRDefault="0071099A" w:rsidP="0071099A">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71099A">
        <w:rPr>
          <w:rFonts w:ascii="Times New Roman" w:eastAsia="Times New Roman" w:hAnsi="Times New Roman" w:cs="Times New Roman"/>
          <w:b/>
          <w:color w:val="002060"/>
          <w:kern w:val="36"/>
          <w:sz w:val="32"/>
          <w:szCs w:val="32"/>
          <w:u w:val="single"/>
          <w:lang w:eastAsia="ru-RU"/>
        </w:rPr>
        <w:t>Минстрой назначил срок подписания соглашений о финансировании «Чистой воды»</w:t>
      </w:r>
    </w:p>
    <w:p w:rsidR="0071099A" w:rsidRPr="00CA3845" w:rsidRDefault="0071099A" w:rsidP="0071099A">
      <w:pPr>
        <w:spacing w:after="0" w:line="240" w:lineRule="auto"/>
        <w:jc w:val="both"/>
        <w:outlineLvl w:val="0"/>
        <w:rPr>
          <w:rFonts w:ascii="Times New Roman" w:hAnsi="Times New Roman" w:cs="Times New Roman"/>
          <w:color w:val="212121"/>
          <w:sz w:val="28"/>
          <w:szCs w:val="28"/>
          <w:shd w:val="clear" w:color="auto" w:fill="FFFFFF"/>
        </w:rPr>
      </w:pPr>
      <w:r w:rsidRPr="00CA3845">
        <w:rPr>
          <w:rFonts w:ascii="Times New Roman" w:hAnsi="Times New Roman" w:cs="Times New Roman"/>
          <w:color w:val="212121"/>
          <w:sz w:val="28"/>
          <w:szCs w:val="28"/>
          <w:shd w:val="clear" w:color="auto" w:fill="FFFFFF"/>
        </w:rPr>
        <w:t xml:space="preserve">10 декабря в ходе </w:t>
      </w:r>
      <w:proofErr w:type="spellStart"/>
      <w:r w:rsidRPr="00CA3845">
        <w:rPr>
          <w:rFonts w:ascii="Times New Roman" w:hAnsi="Times New Roman" w:cs="Times New Roman"/>
          <w:color w:val="212121"/>
          <w:sz w:val="28"/>
          <w:szCs w:val="28"/>
          <w:shd w:val="clear" w:color="auto" w:fill="FFFFFF"/>
        </w:rPr>
        <w:t>видеоселекторного</w:t>
      </w:r>
      <w:proofErr w:type="spellEnd"/>
      <w:r w:rsidRPr="00CA3845">
        <w:rPr>
          <w:rFonts w:ascii="Times New Roman" w:hAnsi="Times New Roman" w:cs="Times New Roman"/>
          <w:color w:val="212121"/>
          <w:sz w:val="28"/>
          <w:szCs w:val="28"/>
          <w:shd w:val="clear" w:color="auto" w:fill="FFFFFF"/>
        </w:rPr>
        <w:t xml:space="preserve"> совещания с регионами Глава Минстроя России Владимир Якушев заявил, что до 15 февраля 2019 года ведомство заключит с субъектами РФ соглашения о финансировании «Чистой воды» в российских регионах.</w:t>
      </w:r>
    </w:p>
    <w:p w:rsidR="0071099A" w:rsidRPr="00CA3845" w:rsidRDefault="0071099A" w:rsidP="0071099A">
      <w:pPr>
        <w:pStyle w:val="a4"/>
        <w:shd w:val="clear" w:color="auto" w:fill="FFFFFF"/>
        <w:spacing w:before="0" w:beforeAutospacing="0" w:after="0" w:afterAutospacing="0"/>
        <w:jc w:val="both"/>
        <w:rPr>
          <w:color w:val="212121"/>
          <w:sz w:val="28"/>
          <w:szCs w:val="28"/>
        </w:rPr>
      </w:pPr>
      <w:r w:rsidRPr="00CA3845">
        <w:rPr>
          <w:color w:val="212121"/>
          <w:sz w:val="28"/>
          <w:szCs w:val="28"/>
        </w:rPr>
        <w:t>«Федеральный проект «Чистая вода» вошел в состав национального проекта «Экология». Его цель - обеспечить россиян водой, отвечающей требованиям безопасности. Речь идет как о водопроводной воде, так и о воде для населенных пунктов, не оборудованных современными системами централизованного водоснабжения», - напомнил Министр строительства и жилищно-коммунального хозяйства.</w:t>
      </w:r>
    </w:p>
    <w:p w:rsidR="0071099A" w:rsidRPr="00CA3845" w:rsidRDefault="0071099A" w:rsidP="0071099A">
      <w:pPr>
        <w:pStyle w:val="a4"/>
        <w:shd w:val="clear" w:color="auto" w:fill="FFFFFF"/>
        <w:spacing w:before="0" w:beforeAutospacing="0" w:after="0" w:afterAutospacing="0"/>
        <w:jc w:val="both"/>
        <w:rPr>
          <w:color w:val="212121"/>
          <w:sz w:val="28"/>
          <w:szCs w:val="28"/>
        </w:rPr>
      </w:pPr>
      <w:r w:rsidRPr="00CA3845">
        <w:rPr>
          <w:color w:val="212121"/>
          <w:sz w:val="28"/>
          <w:szCs w:val="28"/>
        </w:rPr>
        <w:t>Якушев отметил, что в целях грамотного разделения полномочий при реализации нацпроекта регионы должны как можно скорее принять решение с органом исполнительной власти и назначить ответственных по данному направлению. По его словам, Минстрой России будет осуществлять с ними взаимодействие в части решения стратегических задач.</w:t>
      </w:r>
    </w:p>
    <w:p w:rsidR="0071099A" w:rsidRPr="00CA3845" w:rsidRDefault="0071099A" w:rsidP="0071099A">
      <w:pPr>
        <w:pStyle w:val="a4"/>
        <w:shd w:val="clear" w:color="auto" w:fill="FFFFFF"/>
        <w:spacing w:before="0" w:beforeAutospacing="0" w:after="0" w:afterAutospacing="0"/>
        <w:jc w:val="both"/>
        <w:rPr>
          <w:color w:val="212121"/>
          <w:sz w:val="28"/>
          <w:szCs w:val="28"/>
        </w:rPr>
      </w:pPr>
      <w:r w:rsidRPr="00CA3845">
        <w:rPr>
          <w:color w:val="212121"/>
          <w:sz w:val="28"/>
          <w:szCs w:val="28"/>
        </w:rPr>
        <w:t>Вместе с тем Советник Главы Минстроя Максим Егоров сообщил, что ведомство уже определило четкий формат федерального проекта «Чистая вода» и пределы финансовой помощи на 2019-2021 гг.</w:t>
      </w:r>
    </w:p>
    <w:p w:rsidR="0071099A" w:rsidRPr="00CA3845" w:rsidRDefault="0071099A" w:rsidP="0071099A">
      <w:pPr>
        <w:pStyle w:val="a4"/>
        <w:shd w:val="clear" w:color="auto" w:fill="FFFFFF"/>
        <w:spacing w:before="0" w:beforeAutospacing="0" w:after="0" w:afterAutospacing="0"/>
        <w:jc w:val="both"/>
        <w:rPr>
          <w:color w:val="212121"/>
          <w:sz w:val="28"/>
          <w:szCs w:val="28"/>
        </w:rPr>
      </w:pPr>
      <w:r w:rsidRPr="00CA3845">
        <w:rPr>
          <w:color w:val="212121"/>
          <w:sz w:val="28"/>
          <w:szCs w:val="28"/>
        </w:rPr>
        <w:lastRenderedPageBreak/>
        <w:t>Также Егоров заявил, что на официальном сайте ведомства уже размещены правила, согласно которым</w:t>
      </w:r>
      <w:r>
        <w:rPr>
          <w:color w:val="212121"/>
          <w:sz w:val="28"/>
          <w:szCs w:val="28"/>
        </w:rPr>
        <w:t>,</w:t>
      </w:r>
      <w:r w:rsidRPr="00CA3845">
        <w:rPr>
          <w:color w:val="212121"/>
          <w:sz w:val="28"/>
          <w:szCs w:val="28"/>
        </w:rPr>
        <w:t xml:space="preserve"> регионам будут предоставлять финансовые субсидии. В дополнение на портале Минстроя опубликованы методические рекомендации, которые помогут субъектам провести эффективную оценку систем водоснабжения.</w:t>
      </w:r>
    </w:p>
    <w:p w:rsidR="0071099A" w:rsidRPr="00CA3845" w:rsidRDefault="0071099A" w:rsidP="0071099A">
      <w:pPr>
        <w:spacing w:after="0" w:line="240" w:lineRule="auto"/>
        <w:jc w:val="both"/>
        <w:outlineLvl w:val="0"/>
        <w:rPr>
          <w:rFonts w:ascii="Times New Roman" w:eastAsia="Times New Roman" w:hAnsi="Times New Roman" w:cs="Times New Roman"/>
          <w:b/>
          <w:color w:val="002060"/>
          <w:kern w:val="36"/>
          <w:sz w:val="28"/>
          <w:szCs w:val="28"/>
          <w:u w:val="single"/>
          <w:lang w:eastAsia="ru-RU"/>
        </w:rPr>
      </w:pPr>
    </w:p>
    <w:p w:rsidR="0071099A" w:rsidRPr="0071099A" w:rsidRDefault="0071099A" w:rsidP="0071099A">
      <w:pPr>
        <w:spacing w:after="360" w:line="240" w:lineRule="auto"/>
        <w:outlineLvl w:val="0"/>
        <w:rPr>
          <w:rFonts w:ascii="RobotoRegular" w:eastAsia="Times New Roman" w:hAnsi="RobotoRegular" w:cs="Times New Roman"/>
          <w:b/>
          <w:color w:val="002060"/>
          <w:kern w:val="36"/>
          <w:sz w:val="32"/>
          <w:szCs w:val="32"/>
          <w:u w:val="single"/>
          <w:lang w:eastAsia="ru-RU"/>
        </w:rPr>
      </w:pPr>
      <w:r w:rsidRPr="0071099A">
        <w:rPr>
          <w:rFonts w:ascii="RobotoRegular" w:eastAsia="Times New Roman" w:hAnsi="RobotoRegular" w:cs="Times New Roman"/>
          <w:b/>
          <w:color w:val="002060"/>
          <w:kern w:val="36"/>
          <w:sz w:val="32"/>
          <w:szCs w:val="32"/>
          <w:u w:val="single"/>
          <w:lang w:eastAsia="ru-RU"/>
        </w:rPr>
        <w:t>Представители РАВВ и Минстроя России обсудили угрозу банкротства водоканалов</w:t>
      </w:r>
    </w:p>
    <w:p w:rsidR="0071099A" w:rsidRPr="00561740" w:rsidRDefault="0071099A" w:rsidP="0071099A">
      <w:pPr>
        <w:spacing w:after="0" w:line="240" w:lineRule="auto"/>
        <w:jc w:val="both"/>
        <w:rPr>
          <w:rFonts w:ascii="Times New Roman" w:hAnsi="Times New Roman" w:cs="Times New Roman"/>
          <w:color w:val="212121"/>
          <w:sz w:val="28"/>
          <w:szCs w:val="28"/>
          <w:shd w:val="clear" w:color="auto" w:fill="FFFFFF"/>
        </w:rPr>
      </w:pPr>
      <w:r w:rsidRPr="00561740">
        <w:rPr>
          <w:rFonts w:ascii="Times New Roman" w:hAnsi="Times New Roman" w:cs="Times New Roman"/>
          <w:color w:val="212121"/>
          <w:sz w:val="28"/>
          <w:szCs w:val="28"/>
          <w:shd w:val="clear" w:color="auto" w:fill="FFFFFF"/>
        </w:rPr>
        <w:t>Профессиональное сообщество опасается, что в результате вступления в силу закона о переводе МУП и ГУП в казенные предприятия, подавляющее большинство водоканалов по всей стране потерпит банкротство.</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Об этом стало известно в ходе рабочего совещания Владимира Якушева и Комиссии РСПП в сфере ЖКХ. </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В процессе рабочей встречи представителей ведомств были высказаны мнения о негативном развитии событий в отрасли в результате данного реформирования. Елена Владимировна Довлатова, являясь исполнительным директором Российской ассоциации водоснабжения и водоотведения, сообщила Министру строительства и жилищно-коммунального хозяйства РФ Владимиру Владимировичу Якушеву, что возможное банкротство водоканалов может оказать огромное влияние на будущее инвестирование сферы ЖКХ, а в дальнейшем скажется и на качестве предоставляемых услуг.</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По информации, предоставленной РАВВ, все водоканалы, представляющие собой форму унитарных предприятий, имеют на сегодняшний день кредиторскую задолженность, которую обязаны погасить во избежание статуса банкрота в соответствии с законом в установленный срок за 1,5 года. Однако в результате экономически необоснованных тарифных ставок в отрасли сформировался недостаток доходов, составляющий около 8 миллиардов рублей. По этой причине, предприятия не имеют возможности выплатить задолженность.</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 xml:space="preserve">В связи с этим существует огромный риск массового банкротства водоканалов, ухудшения качества водоснабжения и </w:t>
      </w:r>
      <w:proofErr w:type="spellStart"/>
      <w:r w:rsidRPr="00561740">
        <w:rPr>
          <w:color w:val="212121"/>
          <w:sz w:val="28"/>
          <w:szCs w:val="28"/>
        </w:rPr>
        <w:t>канализования</w:t>
      </w:r>
      <w:proofErr w:type="spellEnd"/>
      <w:r w:rsidRPr="00561740">
        <w:rPr>
          <w:color w:val="212121"/>
          <w:sz w:val="28"/>
          <w:szCs w:val="28"/>
        </w:rPr>
        <w:t xml:space="preserve"> городов и появления напряженной обстановки среди гражданского сообщества.</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По словам Довлатовой, в первую очередь нужно сделать упор на сферу концессионных соглашений, а именно учредить переход на упрощенный налоговый режим, тем самым освободив концессионеров от возмещения повышенной ставки НДС, которая составит 20% с начала 2019 года. Другой мерой Елена Владимировна считает предоставление возможности концессионерам переходного периода в части оплаты за негативное воздействие на окружающую среду.</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Данное предложение эксперт объяснила тем, что зачастую в результате устаревшего состояния объекта и долгосрочного периода оформления необходимых документов, разрешающих снижение платежей, проходит достаточно времени для выдвижения больших штрафных взысканий на многомиллионные суммы. Очевидно, что этот факт снижает инвестиционную привлекательность коммунального хозяйства страны.</w:t>
      </w:r>
    </w:p>
    <w:p w:rsidR="0071099A" w:rsidRPr="0071099A" w:rsidRDefault="0071099A" w:rsidP="0071099A">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71099A">
        <w:rPr>
          <w:rFonts w:ascii="Times New Roman" w:eastAsia="Times New Roman" w:hAnsi="Times New Roman" w:cs="Times New Roman"/>
          <w:b/>
          <w:color w:val="002060"/>
          <w:kern w:val="36"/>
          <w:sz w:val="32"/>
          <w:szCs w:val="32"/>
          <w:u w:val="single"/>
          <w:lang w:eastAsia="ru-RU"/>
        </w:rPr>
        <w:lastRenderedPageBreak/>
        <w:t>Новые приборы учета воды будут поверять себя самостоятельно</w:t>
      </w:r>
    </w:p>
    <w:p w:rsidR="0071099A" w:rsidRPr="00561740" w:rsidRDefault="0071099A" w:rsidP="0071099A">
      <w:pPr>
        <w:shd w:val="clear" w:color="auto" w:fill="FFFFFF"/>
        <w:spacing w:after="0" w:line="240" w:lineRule="auto"/>
        <w:textAlignment w:val="top"/>
        <w:rPr>
          <w:rFonts w:ascii="RobotoRegular" w:eastAsia="Times New Roman" w:hAnsi="RobotoRegular" w:cs="Times New Roman"/>
          <w:color w:val="212121"/>
          <w:sz w:val="2"/>
          <w:szCs w:val="2"/>
          <w:lang w:eastAsia="ru-RU"/>
        </w:rPr>
      </w:pPr>
    </w:p>
    <w:p w:rsidR="0071099A" w:rsidRPr="00561740" w:rsidRDefault="0071099A" w:rsidP="0071099A">
      <w:pPr>
        <w:spacing w:after="0" w:line="240" w:lineRule="auto"/>
        <w:rPr>
          <w:rFonts w:ascii="Times New Roman" w:eastAsia="Times New Roman" w:hAnsi="Times New Roman" w:cs="Times New Roman"/>
          <w:sz w:val="24"/>
          <w:szCs w:val="24"/>
          <w:lang w:eastAsia="ru-RU"/>
        </w:rPr>
      </w:pPr>
      <w:r w:rsidRPr="00561740">
        <w:rPr>
          <w:rFonts w:ascii="RobotoRegular" w:eastAsia="Times New Roman" w:hAnsi="RobotoRegular" w:cs="Times New Roman"/>
          <w:color w:val="212121"/>
          <w:sz w:val="2"/>
          <w:szCs w:val="2"/>
          <w:shd w:val="clear" w:color="auto" w:fill="FFFFFF"/>
          <w:lang w:eastAsia="ru-RU"/>
        </w:rPr>
        <w:t> </w:t>
      </w:r>
    </w:p>
    <w:p w:rsidR="0071099A" w:rsidRPr="00561740" w:rsidRDefault="0071099A" w:rsidP="0071099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561740">
        <w:rPr>
          <w:rFonts w:ascii="Times New Roman" w:eastAsia="Times New Roman" w:hAnsi="Times New Roman" w:cs="Times New Roman"/>
          <w:color w:val="212121"/>
          <w:sz w:val="28"/>
          <w:szCs w:val="28"/>
          <w:lang w:eastAsia="ru-RU"/>
        </w:rPr>
        <w:t xml:space="preserve">Руководитель </w:t>
      </w:r>
      <w:proofErr w:type="spellStart"/>
      <w:r w:rsidRPr="00561740">
        <w:rPr>
          <w:rFonts w:ascii="Times New Roman" w:eastAsia="Times New Roman" w:hAnsi="Times New Roman" w:cs="Times New Roman"/>
          <w:color w:val="212121"/>
          <w:sz w:val="28"/>
          <w:szCs w:val="28"/>
          <w:lang w:eastAsia="ru-RU"/>
        </w:rPr>
        <w:t>Росстандарта</w:t>
      </w:r>
      <w:proofErr w:type="spellEnd"/>
      <w:r w:rsidRPr="00561740">
        <w:rPr>
          <w:rFonts w:ascii="Times New Roman" w:eastAsia="Times New Roman" w:hAnsi="Times New Roman" w:cs="Times New Roman"/>
          <w:color w:val="212121"/>
          <w:sz w:val="28"/>
          <w:szCs w:val="28"/>
          <w:lang w:eastAsia="ru-RU"/>
        </w:rPr>
        <w:t xml:space="preserve"> Алексей Владимирович Абрамов заявил о создании нового поколения приборов учета воды, которые будут самостоятельно осуществлять поверку и передачу данных в управляющие организации.</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По словам Абрамова, на сегодняшний день российские методологии уже работают над созданием умных счетчиков, оснащенных механизмами самодиагностики технического и метрологического состояния приборов.</w:t>
      </w:r>
    </w:p>
    <w:p w:rsidR="0071099A" w:rsidRPr="00561740"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 xml:space="preserve">"Уже сейчас можно автоматически, без участия человека, передавать данные расхода, </w:t>
      </w:r>
      <w:proofErr w:type="gramStart"/>
      <w:r w:rsidRPr="00561740">
        <w:rPr>
          <w:color w:val="212121"/>
          <w:sz w:val="28"/>
          <w:szCs w:val="28"/>
        </w:rPr>
        <w:t>например</w:t>
      </w:r>
      <w:proofErr w:type="gramEnd"/>
      <w:r w:rsidRPr="00561740">
        <w:rPr>
          <w:color w:val="212121"/>
          <w:sz w:val="28"/>
          <w:szCs w:val="28"/>
        </w:rPr>
        <w:t xml:space="preserve"> в управляющую компанию", - уточнил глава Федерального агентства по техническому регулированию и метрологии.</w:t>
      </w:r>
    </w:p>
    <w:p w:rsidR="0071099A" w:rsidRDefault="0071099A" w:rsidP="0071099A">
      <w:pPr>
        <w:pStyle w:val="a4"/>
        <w:shd w:val="clear" w:color="auto" w:fill="FFFFFF"/>
        <w:spacing w:before="0" w:beforeAutospacing="0" w:after="150" w:afterAutospacing="0"/>
        <w:jc w:val="both"/>
        <w:rPr>
          <w:color w:val="212121"/>
          <w:sz w:val="28"/>
          <w:szCs w:val="28"/>
        </w:rPr>
      </w:pPr>
      <w:r w:rsidRPr="00561740">
        <w:rPr>
          <w:color w:val="212121"/>
          <w:sz w:val="28"/>
          <w:szCs w:val="28"/>
        </w:rPr>
        <w:t>Весь период своего срока службы счетчики сами будут контролировать свое рабочее состояние и необходимость информирования о технических неисправностях.</w:t>
      </w:r>
    </w:p>
    <w:p w:rsidR="0071099A" w:rsidRPr="00561740" w:rsidRDefault="0071099A" w:rsidP="0071099A">
      <w:pPr>
        <w:pStyle w:val="a4"/>
        <w:shd w:val="clear" w:color="auto" w:fill="FFFFFF"/>
        <w:spacing w:before="0" w:beforeAutospacing="0" w:after="150" w:afterAutospacing="0"/>
        <w:jc w:val="both"/>
        <w:rPr>
          <w:color w:val="212121"/>
          <w:sz w:val="28"/>
          <w:szCs w:val="28"/>
        </w:rPr>
      </w:pPr>
    </w:p>
    <w:p w:rsidR="0071099A" w:rsidRPr="0071099A" w:rsidRDefault="0071099A" w:rsidP="0071099A">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71099A">
        <w:rPr>
          <w:rFonts w:ascii="Times New Roman" w:eastAsia="Times New Roman" w:hAnsi="Times New Roman" w:cs="Times New Roman"/>
          <w:b/>
          <w:color w:val="002060"/>
          <w:kern w:val="36"/>
          <w:sz w:val="32"/>
          <w:szCs w:val="32"/>
          <w:u w:val="single"/>
          <w:lang w:eastAsia="ru-RU"/>
        </w:rPr>
        <w:t>Индивидуальные предприниматели могут полноправно осуществлять водоснабжение и водоотведение</w:t>
      </w:r>
      <w:r w:rsidRPr="0071099A">
        <w:rPr>
          <w:rFonts w:ascii="Times New Roman" w:eastAsia="Times New Roman" w:hAnsi="Times New Roman" w:cs="Times New Roman"/>
          <w:sz w:val="32"/>
          <w:szCs w:val="32"/>
          <w:lang w:eastAsia="ru-RU"/>
        </w:rPr>
        <w:br/>
      </w:r>
      <w:r w:rsidRPr="0071099A">
        <w:rPr>
          <w:rFonts w:ascii="RobotoRegular" w:eastAsia="Times New Roman" w:hAnsi="RobotoRegular" w:cs="Times New Roman"/>
          <w:color w:val="212121"/>
          <w:sz w:val="32"/>
          <w:szCs w:val="32"/>
          <w:shd w:val="clear" w:color="auto" w:fill="FFFFFF"/>
          <w:lang w:eastAsia="ru-RU"/>
        </w:rPr>
        <w:t> </w:t>
      </w:r>
    </w:p>
    <w:p w:rsidR="0071099A" w:rsidRPr="003C5FD2" w:rsidRDefault="0071099A" w:rsidP="0071099A">
      <w:pPr>
        <w:shd w:val="clear" w:color="auto" w:fill="FFFFFF"/>
        <w:spacing w:after="0" w:line="240" w:lineRule="auto"/>
        <w:rPr>
          <w:rFonts w:ascii="Times New Roman" w:eastAsia="Times New Roman" w:hAnsi="Times New Roman" w:cs="Times New Roman"/>
          <w:color w:val="212121"/>
          <w:sz w:val="28"/>
          <w:szCs w:val="28"/>
          <w:lang w:eastAsia="ru-RU"/>
        </w:rPr>
      </w:pPr>
      <w:r w:rsidRPr="003C5FD2">
        <w:rPr>
          <w:rFonts w:ascii="Times New Roman" w:eastAsia="Times New Roman" w:hAnsi="Times New Roman" w:cs="Times New Roman"/>
          <w:color w:val="212121"/>
          <w:sz w:val="28"/>
          <w:szCs w:val="28"/>
          <w:lang w:eastAsia="ru-RU"/>
        </w:rPr>
        <w:t>Государственной Думой России принят Федеральный закон, позволяющий индивидуальным предпринимателям осуществлять деятельность по водоснабжению, водоотведению и горячему водоснабжению объектов.</w:t>
      </w:r>
    </w:p>
    <w:p w:rsidR="0071099A" w:rsidRPr="003C5FD2" w:rsidRDefault="0071099A" w:rsidP="0071099A">
      <w:pPr>
        <w:pStyle w:val="a4"/>
        <w:shd w:val="clear" w:color="auto" w:fill="FFFFFF"/>
        <w:spacing w:before="0" w:beforeAutospacing="0" w:after="150" w:afterAutospacing="0"/>
        <w:jc w:val="both"/>
        <w:rPr>
          <w:color w:val="212121"/>
          <w:sz w:val="28"/>
          <w:szCs w:val="28"/>
        </w:rPr>
      </w:pPr>
      <w:r w:rsidRPr="003C5FD2">
        <w:rPr>
          <w:color w:val="212121"/>
          <w:sz w:val="28"/>
          <w:szCs w:val="28"/>
        </w:rPr>
        <w:t>Соответствующими полномочиями ИП наделит Федеральный закон от 03.07.2018 №117-ФЗ «О внесении изменений во вторую статью Федерального закона «О водоснабжении и водоотведении».</w:t>
      </w:r>
    </w:p>
    <w:p w:rsidR="0071099A" w:rsidRPr="003C5FD2" w:rsidRDefault="0071099A" w:rsidP="0071099A">
      <w:pPr>
        <w:pStyle w:val="a4"/>
        <w:shd w:val="clear" w:color="auto" w:fill="FFFFFF"/>
        <w:spacing w:before="0" w:beforeAutospacing="0" w:after="150" w:afterAutospacing="0"/>
        <w:jc w:val="both"/>
        <w:rPr>
          <w:color w:val="212121"/>
          <w:sz w:val="28"/>
          <w:szCs w:val="28"/>
        </w:rPr>
      </w:pPr>
      <w:r w:rsidRPr="003C5FD2">
        <w:rPr>
          <w:color w:val="212121"/>
          <w:sz w:val="28"/>
          <w:szCs w:val="28"/>
        </w:rPr>
        <w:t xml:space="preserve">До внесения нормативно-правовых поправок, закон №416-ФЗ «О водоснабжении и водоотведении» от 07.12.2011 определял, что только юридические лица вправе заниматься организацией деятельности по предоставлению холодного водоснабжения, водоотведения и горячего водоснабжения. На деле же получалось, что физические лица, а именно индивидуальные предприниматели, являются собственниками и управляют отдельными объектами централизованных систем </w:t>
      </w:r>
      <w:proofErr w:type="spellStart"/>
      <w:r w:rsidRPr="003C5FD2">
        <w:rPr>
          <w:color w:val="212121"/>
          <w:sz w:val="28"/>
          <w:szCs w:val="28"/>
        </w:rPr>
        <w:t>ресурсоснабжения</w:t>
      </w:r>
      <w:proofErr w:type="spellEnd"/>
      <w:r w:rsidRPr="003C5FD2">
        <w:rPr>
          <w:color w:val="212121"/>
          <w:sz w:val="28"/>
          <w:szCs w:val="28"/>
        </w:rPr>
        <w:t>.</w:t>
      </w:r>
    </w:p>
    <w:p w:rsidR="0071099A" w:rsidRPr="003C5FD2" w:rsidRDefault="0071099A" w:rsidP="0071099A">
      <w:pPr>
        <w:pStyle w:val="a4"/>
        <w:shd w:val="clear" w:color="auto" w:fill="FFFFFF"/>
        <w:spacing w:before="0" w:beforeAutospacing="0" w:after="150" w:afterAutospacing="0"/>
        <w:jc w:val="both"/>
        <w:rPr>
          <w:color w:val="212121"/>
          <w:sz w:val="28"/>
          <w:szCs w:val="28"/>
        </w:rPr>
      </w:pPr>
      <w:r w:rsidRPr="003C5FD2">
        <w:rPr>
          <w:color w:val="212121"/>
          <w:sz w:val="28"/>
          <w:szCs w:val="28"/>
        </w:rPr>
        <w:t xml:space="preserve">Однако в отношении теплоснабжения в пункте 11 второй статьи Федерального закона от 27.07.2010 N 190-ФЗ "О теплоснабжении" указано, что индивидуальный предприниматель может возглавлять организацию, предоставляющую ресурсы тепла. ИП может продавать потребителям, </w:t>
      </w:r>
      <w:proofErr w:type="spellStart"/>
      <w:r w:rsidRPr="003C5FD2">
        <w:rPr>
          <w:color w:val="212121"/>
          <w:sz w:val="28"/>
          <w:szCs w:val="28"/>
        </w:rPr>
        <w:t>тепплоснабжающим</w:t>
      </w:r>
      <w:proofErr w:type="spellEnd"/>
      <w:r w:rsidRPr="003C5FD2">
        <w:rPr>
          <w:color w:val="212121"/>
          <w:sz w:val="28"/>
          <w:szCs w:val="28"/>
        </w:rPr>
        <w:t xml:space="preserve"> организациям произведенную или приобретенную </w:t>
      </w:r>
      <w:proofErr w:type="spellStart"/>
      <w:r w:rsidRPr="003C5FD2">
        <w:rPr>
          <w:color w:val="212121"/>
          <w:sz w:val="28"/>
          <w:szCs w:val="28"/>
        </w:rPr>
        <w:t>теплоэнергию</w:t>
      </w:r>
      <w:proofErr w:type="spellEnd"/>
      <w:r w:rsidRPr="003C5FD2">
        <w:rPr>
          <w:color w:val="212121"/>
          <w:sz w:val="28"/>
          <w:szCs w:val="28"/>
        </w:rPr>
        <w:t>, теплоноситель, а также быть собственником или на другом законном основании владеть источниками тепловой энергии, тепловыми сетями в системе теплоснабжения, посредством которой обеспечивает теплоснабжением потребителей.</w:t>
      </w:r>
    </w:p>
    <w:p w:rsidR="0071099A" w:rsidRPr="003C5FD2" w:rsidRDefault="0071099A" w:rsidP="0071099A">
      <w:pPr>
        <w:pStyle w:val="a4"/>
        <w:shd w:val="clear" w:color="auto" w:fill="FFFFFF"/>
        <w:spacing w:before="0" w:beforeAutospacing="0" w:after="150" w:afterAutospacing="0"/>
        <w:jc w:val="both"/>
        <w:rPr>
          <w:color w:val="212121"/>
          <w:sz w:val="28"/>
          <w:szCs w:val="28"/>
        </w:rPr>
      </w:pPr>
      <w:r w:rsidRPr="003C5FD2">
        <w:rPr>
          <w:color w:val="212121"/>
          <w:sz w:val="28"/>
          <w:szCs w:val="28"/>
        </w:rPr>
        <w:t>По мнению экспертов отрасли, принятый Федеральный закон очень важен и необходим для устранения недостатков нормативно-правового регулирования в сфере водоснабжения и водоотведения.</w:t>
      </w:r>
    </w:p>
    <w:p w:rsidR="0071099A" w:rsidRPr="003C5FD2" w:rsidRDefault="0071099A" w:rsidP="0071099A">
      <w:pPr>
        <w:spacing w:after="0"/>
        <w:jc w:val="both"/>
        <w:rPr>
          <w:rFonts w:ascii="Times New Roman" w:hAnsi="Times New Roman" w:cs="Times New Roman"/>
          <w:b/>
          <w:color w:val="002060"/>
          <w:sz w:val="28"/>
          <w:szCs w:val="28"/>
          <w:u w:val="single"/>
        </w:rPr>
      </w:pP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Переводить жилое помещение в нежилое будут по новым правилам</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Госдума приняла в первом чтении законопроект, который защищает права жителей при смене назначения жилых помещений в МКД.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Чтобы перевести помещение в статус нежилого, его собственник должен будет получить письменное согласие владельцев всех примыкающих квартир. Также потребуется решение общего собрания собственников помещений. Участвовать в таком собрании должны более 50 процентов собственников помещений, и за перевод должно проголосовать большинство.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Контролировать выполнение новых требований будут органы ГЖН.</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Выселить за долги по ЖКУ можно</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В Уфе выселили неплательщиков. Семья проживала в квартире по договору соц</w:t>
      </w:r>
      <w:r w:rsidR="0083173C">
        <w:rPr>
          <w:rFonts w:ascii="Times New Roman" w:eastAsia="Times New Roman" w:hAnsi="Times New Roman" w:cs="Times New Roman"/>
          <w:sz w:val="28"/>
          <w:szCs w:val="28"/>
          <w:lang w:eastAsia="ru-RU"/>
        </w:rPr>
        <w:t xml:space="preserve">. </w:t>
      </w:r>
      <w:r w:rsidRPr="002C2473">
        <w:rPr>
          <w:rFonts w:ascii="Times New Roman" w:eastAsia="Times New Roman" w:hAnsi="Times New Roman" w:cs="Times New Roman"/>
          <w:sz w:val="28"/>
          <w:szCs w:val="28"/>
          <w:lang w:eastAsia="ru-RU"/>
        </w:rPr>
        <w:t xml:space="preserve">найма, но не оплачивала счета за ЖКУ пять лет. Долги достигли 930 тыс. руб.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Должников переселили по решению суда. Вместо двухкомнатной квартиры в центре они будут жить в однокомнатной меньшей площади на окраине. По закону в таких случаях жилье предоставляют исходя из норматива 6 кв. м на человека.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Выселение провели судебные приставы под наблюдением представителей районной администрации, управляющей организации и общественных объединений. Предыдущий раз неплательщиков из соц</w:t>
      </w:r>
      <w:r w:rsidR="0083173C">
        <w:rPr>
          <w:rFonts w:ascii="Times New Roman" w:eastAsia="Times New Roman" w:hAnsi="Times New Roman" w:cs="Times New Roman"/>
          <w:sz w:val="28"/>
          <w:szCs w:val="28"/>
          <w:lang w:eastAsia="ru-RU"/>
        </w:rPr>
        <w:t xml:space="preserve">. </w:t>
      </w:r>
      <w:r w:rsidRPr="002C2473">
        <w:rPr>
          <w:rFonts w:ascii="Times New Roman" w:eastAsia="Times New Roman" w:hAnsi="Times New Roman" w:cs="Times New Roman"/>
          <w:sz w:val="28"/>
          <w:szCs w:val="28"/>
          <w:lang w:eastAsia="ru-RU"/>
        </w:rPr>
        <w:t xml:space="preserve">жилья в Уфе выселяли семь лет назад.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Руководители управляющих организаций предлагают тем, кому затруднительно оплачивать ЖКУ, оформить рассрочку оплаты или договориться об отработке долга. Например, в городе не хватает дворников. Договариваться о таких альтернативных вариантах оплаты нужно </w:t>
      </w:r>
      <w:r w:rsidR="0083173C">
        <w:rPr>
          <w:rFonts w:ascii="Times New Roman" w:eastAsia="Times New Roman" w:hAnsi="Times New Roman" w:cs="Times New Roman"/>
          <w:sz w:val="28"/>
          <w:szCs w:val="28"/>
          <w:lang w:eastAsia="ru-RU"/>
        </w:rPr>
        <w:t>с УО</w:t>
      </w:r>
      <w:r w:rsidRPr="002C2473">
        <w:rPr>
          <w:rFonts w:ascii="Times New Roman" w:eastAsia="Times New Roman" w:hAnsi="Times New Roman" w:cs="Times New Roman"/>
          <w:sz w:val="28"/>
          <w:szCs w:val="28"/>
          <w:lang w:eastAsia="ru-RU"/>
        </w:rPr>
        <w:t xml:space="preserve">.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Ответственность за бух</w:t>
      </w:r>
      <w:r w:rsidR="0083173C">
        <w:rPr>
          <w:rFonts w:ascii="Times New Roman" w:eastAsia="Times New Roman" w:hAnsi="Times New Roman" w:cs="Times New Roman"/>
          <w:b/>
          <w:bCs/>
          <w:color w:val="002060"/>
          <w:sz w:val="32"/>
          <w:szCs w:val="32"/>
          <w:u w:val="single"/>
          <w:lang w:eastAsia="ru-RU"/>
        </w:rPr>
        <w:t xml:space="preserve">. </w:t>
      </w:r>
      <w:r w:rsidRPr="002C2473">
        <w:rPr>
          <w:rFonts w:ascii="Times New Roman" w:eastAsia="Times New Roman" w:hAnsi="Times New Roman" w:cs="Times New Roman"/>
          <w:b/>
          <w:bCs/>
          <w:color w:val="002060"/>
          <w:sz w:val="32"/>
          <w:szCs w:val="32"/>
          <w:u w:val="single"/>
          <w:lang w:eastAsia="ru-RU"/>
        </w:rPr>
        <w:t>отчетность предлагают установить в КоАП</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Специальную базу </w:t>
      </w:r>
      <w:proofErr w:type="spellStart"/>
      <w:r w:rsidRPr="002C2473">
        <w:rPr>
          <w:rFonts w:ascii="Times New Roman" w:eastAsia="Times New Roman" w:hAnsi="Times New Roman" w:cs="Times New Roman"/>
          <w:sz w:val="28"/>
          <w:szCs w:val="28"/>
          <w:lang w:eastAsia="ru-RU"/>
        </w:rPr>
        <w:t>бухотчетности</w:t>
      </w:r>
      <w:proofErr w:type="spellEnd"/>
      <w:r w:rsidRPr="002C2473">
        <w:rPr>
          <w:rFonts w:ascii="Times New Roman" w:eastAsia="Times New Roman" w:hAnsi="Times New Roman" w:cs="Times New Roman"/>
          <w:sz w:val="28"/>
          <w:szCs w:val="28"/>
          <w:lang w:eastAsia="ru-RU"/>
        </w:rPr>
        <w:t xml:space="preserve"> ФНС начнет вести с 2020 года. Отчеты компании должны будут подавать через этот ресурс. Минфин предлагает взимать штраф, если компания не представит отчетность вовремя, представит ее не в полном объеме или нарушит порядок представления.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Размер штрафа будет зависеть от того, подлежит ли </w:t>
      </w:r>
      <w:proofErr w:type="spellStart"/>
      <w:r w:rsidRPr="002C2473">
        <w:rPr>
          <w:rFonts w:ascii="Times New Roman" w:eastAsia="Times New Roman" w:hAnsi="Times New Roman" w:cs="Times New Roman"/>
          <w:sz w:val="28"/>
          <w:szCs w:val="28"/>
          <w:lang w:eastAsia="ru-RU"/>
        </w:rPr>
        <w:t>бухотчетность</w:t>
      </w:r>
      <w:proofErr w:type="spellEnd"/>
      <w:r w:rsidRPr="002C2473">
        <w:rPr>
          <w:rFonts w:ascii="Times New Roman" w:eastAsia="Times New Roman" w:hAnsi="Times New Roman" w:cs="Times New Roman"/>
          <w:sz w:val="28"/>
          <w:szCs w:val="28"/>
          <w:lang w:eastAsia="ru-RU"/>
        </w:rPr>
        <w:t xml:space="preserve"> аудиту. Если нужен аудит, то для должностных лиц штраф будет 80–100 тыс. руб., для </w:t>
      </w:r>
      <w:proofErr w:type="spellStart"/>
      <w:r w:rsidRPr="002C2473">
        <w:rPr>
          <w:rFonts w:ascii="Times New Roman" w:eastAsia="Times New Roman" w:hAnsi="Times New Roman" w:cs="Times New Roman"/>
          <w:sz w:val="28"/>
          <w:szCs w:val="28"/>
          <w:lang w:eastAsia="ru-RU"/>
        </w:rPr>
        <w:t>юрлиц</w:t>
      </w:r>
      <w:proofErr w:type="spellEnd"/>
      <w:r w:rsidRPr="002C2473">
        <w:rPr>
          <w:rFonts w:ascii="Times New Roman" w:eastAsia="Times New Roman" w:hAnsi="Times New Roman" w:cs="Times New Roman"/>
          <w:sz w:val="28"/>
          <w:szCs w:val="28"/>
          <w:lang w:eastAsia="ru-RU"/>
        </w:rPr>
        <w:t> — 300–500 тыс. руб. Если аудит не обязателен, то должностное лицо оштрафуют на 50–70 тыс. руб., а </w:t>
      </w:r>
      <w:proofErr w:type="spellStart"/>
      <w:r w:rsidRPr="002C2473">
        <w:rPr>
          <w:rFonts w:ascii="Times New Roman" w:eastAsia="Times New Roman" w:hAnsi="Times New Roman" w:cs="Times New Roman"/>
          <w:sz w:val="28"/>
          <w:szCs w:val="28"/>
          <w:lang w:eastAsia="ru-RU"/>
        </w:rPr>
        <w:t>юрлицо</w:t>
      </w:r>
      <w:proofErr w:type="spellEnd"/>
      <w:r w:rsidRPr="002C2473">
        <w:rPr>
          <w:rFonts w:ascii="Times New Roman" w:eastAsia="Times New Roman" w:hAnsi="Times New Roman" w:cs="Times New Roman"/>
          <w:sz w:val="28"/>
          <w:szCs w:val="28"/>
          <w:lang w:eastAsia="ru-RU"/>
        </w:rPr>
        <w:t xml:space="preserve"> — на 100–200 тыс. руб.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Непредставление документов до 31 декабря года, следующего за отчетным, станет отдельным административным нарушением. Штрафы предлагают при обязательном аудите — 100–200 тыс. руб. для должностных лиц и 500–700 тыс. руб. для </w:t>
      </w:r>
      <w:proofErr w:type="spellStart"/>
      <w:r w:rsidRPr="002C2473">
        <w:rPr>
          <w:rFonts w:ascii="Times New Roman" w:eastAsia="Times New Roman" w:hAnsi="Times New Roman" w:cs="Times New Roman"/>
          <w:sz w:val="28"/>
          <w:szCs w:val="28"/>
          <w:lang w:eastAsia="ru-RU"/>
        </w:rPr>
        <w:t>юрлиц</w:t>
      </w:r>
      <w:proofErr w:type="spellEnd"/>
      <w:r w:rsidRPr="002C2473">
        <w:rPr>
          <w:rFonts w:ascii="Times New Roman" w:eastAsia="Times New Roman" w:hAnsi="Times New Roman" w:cs="Times New Roman"/>
          <w:sz w:val="28"/>
          <w:szCs w:val="28"/>
          <w:lang w:eastAsia="ru-RU"/>
        </w:rPr>
        <w:t xml:space="preserve">, в ином случае — 80–100 тыс. руб. для должностных лиц и 200–300 тыс. руб. для </w:t>
      </w:r>
      <w:proofErr w:type="spellStart"/>
      <w:r w:rsidRPr="002C2473">
        <w:rPr>
          <w:rFonts w:ascii="Times New Roman" w:eastAsia="Times New Roman" w:hAnsi="Times New Roman" w:cs="Times New Roman"/>
          <w:sz w:val="28"/>
          <w:szCs w:val="28"/>
          <w:lang w:eastAsia="ru-RU"/>
        </w:rPr>
        <w:t>юрлиц</w:t>
      </w:r>
      <w:proofErr w:type="spellEnd"/>
      <w:r w:rsidRPr="002C2473">
        <w:rPr>
          <w:rFonts w:ascii="Times New Roman" w:eastAsia="Times New Roman" w:hAnsi="Times New Roman" w:cs="Times New Roman"/>
          <w:sz w:val="28"/>
          <w:szCs w:val="28"/>
          <w:lang w:eastAsia="ru-RU"/>
        </w:rPr>
        <w:t xml:space="preserve">.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Такую ответственность предлагают ввести с 1 января 2021 года. Сейчас штраф предусмотрен только </w:t>
      </w:r>
      <w:r w:rsidRPr="002C2473">
        <w:rPr>
          <w:rFonts w:ascii="Times New Roman" w:eastAsia="Times New Roman" w:hAnsi="Times New Roman" w:cs="Times New Roman"/>
          <w:color w:val="008200"/>
          <w:sz w:val="28"/>
          <w:szCs w:val="28"/>
          <w:u w:val="single"/>
          <w:lang w:eastAsia="ru-RU"/>
        </w:rPr>
        <w:t>Налоговым кодексом</w:t>
      </w:r>
      <w:r w:rsidRPr="002C2473">
        <w:rPr>
          <w:rFonts w:ascii="Times New Roman" w:eastAsia="Times New Roman" w:hAnsi="Times New Roman" w:cs="Times New Roman"/>
          <w:sz w:val="28"/>
          <w:szCs w:val="28"/>
          <w:lang w:eastAsia="ru-RU"/>
        </w:rPr>
        <w:t xml:space="preserve"> — 200 руб. за каждый не поданный в срок документ.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lastRenderedPageBreak/>
        <w:t>За незаконную перепланировку будут наказывать чиновников и организации</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Госдума рассмотрит законопроект о штрафах за незаконно перепланированные подвалы и подсобные помещения в МКД. Изменения предлагают внести в </w:t>
      </w:r>
      <w:r w:rsidRPr="002C2473">
        <w:rPr>
          <w:rFonts w:ascii="Times New Roman" w:eastAsia="Times New Roman" w:hAnsi="Times New Roman" w:cs="Times New Roman"/>
          <w:color w:val="008200"/>
          <w:sz w:val="28"/>
          <w:szCs w:val="28"/>
          <w:u w:val="single"/>
          <w:lang w:eastAsia="ru-RU"/>
        </w:rPr>
        <w:t>статью 7.21</w:t>
      </w:r>
      <w:r w:rsidRPr="002C2473">
        <w:rPr>
          <w:rFonts w:ascii="Times New Roman" w:eastAsia="Times New Roman" w:hAnsi="Times New Roman" w:cs="Times New Roman"/>
          <w:sz w:val="28"/>
          <w:szCs w:val="28"/>
          <w:lang w:eastAsia="ru-RU"/>
        </w:rPr>
        <w:t xml:space="preserve"> КоАП. Штрафы для должностных лиц составят 4–5 тыс. руб., для организаций — 40–50 тыс. руб.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Разработчики объясняют свою инициативу тем, что несогласованные перепланировки в подвалах и на первых этажах регулярно приводят к трагичным последствиям, а ответственность за это сейчас не установлена.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Не внесли данные в реестр — потеряли лицензию</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В Череповце УО потеряла право обслуживать МКД. Областной арбитражный суд аннулировал ее лицензию на право заниматься деятельностью по управлению многоквартирными домами из-за нарушений законодательства.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УО не внесла в реестр сведения об обслуживаемых МКД в течение шести месяцев. </w:t>
      </w:r>
      <w:proofErr w:type="spellStart"/>
      <w:r w:rsidRPr="002C2473">
        <w:rPr>
          <w:rFonts w:ascii="Times New Roman" w:eastAsia="Times New Roman" w:hAnsi="Times New Roman" w:cs="Times New Roman"/>
          <w:sz w:val="28"/>
          <w:szCs w:val="28"/>
          <w:lang w:eastAsia="ru-RU"/>
        </w:rPr>
        <w:t>Госжилинспекция</w:t>
      </w:r>
      <w:proofErr w:type="spellEnd"/>
      <w:r w:rsidRPr="002C2473">
        <w:rPr>
          <w:rFonts w:ascii="Times New Roman" w:eastAsia="Times New Roman" w:hAnsi="Times New Roman" w:cs="Times New Roman"/>
          <w:sz w:val="28"/>
          <w:szCs w:val="28"/>
          <w:lang w:eastAsia="ru-RU"/>
        </w:rPr>
        <w:t xml:space="preserve"> подтвердила в суде отсутствие данных о домах в реестре.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Лицензиат вправе приступить к управлению МКД только после того, как разместит данные о нем в реестре лицензий. Даже если компания уже заключила договор управления этим МКД.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Данные нужно внести в реестр в течение пяти дней с даты заключения, прекращения или расторжения договора. Такие правила установлены в </w:t>
      </w:r>
      <w:r w:rsidRPr="002C2473">
        <w:rPr>
          <w:rFonts w:ascii="Times New Roman" w:eastAsia="Times New Roman" w:hAnsi="Times New Roman" w:cs="Times New Roman"/>
          <w:color w:val="008200"/>
          <w:sz w:val="28"/>
          <w:szCs w:val="28"/>
          <w:u w:val="single"/>
          <w:lang w:eastAsia="ru-RU"/>
        </w:rPr>
        <w:t>части 4</w:t>
      </w:r>
      <w:r w:rsidRPr="002C2473">
        <w:rPr>
          <w:rFonts w:ascii="Times New Roman" w:eastAsia="Times New Roman" w:hAnsi="Times New Roman" w:cs="Times New Roman"/>
          <w:sz w:val="28"/>
          <w:szCs w:val="28"/>
          <w:lang w:eastAsia="ru-RU"/>
        </w:rPr>
        <w:t xml:space="preserve"> статьи 198 Жилищного кодекса.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УО заплатит за нарушение режима предоставления КУ</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Прокуратура установила, что жители трех МКД в Волгограде оставались без холодной воды по вине УО в течение 60 часов.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Чтобы устранить аварию или провести плановые работы, закон позволяет прекратить подачу холодной воды на четыре часа подряд или на восемь часов суммарно в течение месяца. УО превысила нормативную продолжительность перерыва в ХВС и этим нарушила лицензионные требования о надлежащем качестве КУ.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В отношении УО и ее руководителя составили протоколы об административных правонарушениях по </w:t>
      </w:r>
      <w:r w:rsidRPr="002C2473">
        <w:rPr>
          <w:rFonts w:ascii="Times New Roman" w:eastAsia="Times New Roman" w:hAnsi="Times New Roman" w:cs="Times New Roman"/>
          <w:color w:val="008200"/>
          <w:sz w:val="28"/>
          <w:szCs w:val="28"/>
          <w:u w:val="single"/>
          <w:lang w:eastAsia="ru-RU"/>
        </w:rPr>
        <w:t>части 2</w:t>
      </w:r>
      <w:r w:rsidRPr="002C2473">
        <w:rPr>
          <w:rFonts w:ascii="Times New Roman" w:eastAsia="Times New Roman" w:hAnsi="Times New Roman" w:cs="Times New Roman"/>
          <w:sz w:val="28"/>
          <w:szCs w:val="28"/>
          <w:lang w:eastAsia="ru-RU"/>
        </w:rPr>
        <w:t xml:space="preserve"> статьи 14.1.3 КоАП. Мировой судья назначил штрафы за нарушение лицензионных требований при управлении МКД, их общая сумма составила 175 тыс. руб.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Сосульки и наледь на крыше — основание для штрафа</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Для некоторых управляющих МКД зима до сих пор приходит неожиданно. Они не готовы к тому, что с крыш домов нужно счищать снег, освобождать карнизы и водосточные трубы от сосулек и наледи. Таких нерасторопных наказывают органы ГЖН.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lastRenderedPageBreak/>
        <w:t xml:space="preserve">В Новочеркасске </w:t>
      </w:r>
      <w:proofErr w:type="spellStart"/>
      <w:r w:rsidRPr="002C2473">
        <w:rPr>
          <w:rFonts w:ascii="Times New Roman" w:eastAsia="Times New Roman" w:hAnsi="Times New Roman" w:cs="Times New Roman"/>
          <w:sz w:val="28"/>
          <w:szCs w:val="28"/>
          <w:lang w:eastAsia="ru-RU"/>
        </w:rPr>
        <w:t>госжилинспекторы</w:t>
      </w:r>
      <w:proofErr w:type="spellEnd"/>
      <w:r w:rsidRPr="002C2473">
        <w:rPr>
          <w:rFonts w:ascii="Times New Roman" w:eastAsia="Times New Roman" w:hAnsi="Times New Roman" w:cs="Times New Roman"/>
          <w:sz w:val="28"/>
          <w:szCs w:val="28"/>
          <w:lang w:eastAsia="ru-RU"/>
        </w:rPr>
        <w:t xml:space="preserve"> возбудили шесть административных дел против ТСЖ и УО. Жители жаловались, что после оттепели на крышах МКД выросли большие сосульки, а управляющие не убирали их. Теперь нарушителям придется уплатить штрафы размером 100 тыс. руб.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В Новокузнецке УО не очищала карнизы и водосточные воронки от наледи и сосулек и не огородила опасную территорию сигнальными лентами. </w:t>
      </w:r>
      <w:proofErr w:type="spellStart"/>
      <w:r w:rsidRPr="002C2473">
        <w:rPr>
          <w:rFonts w:ascii="Times New Roman" w:eastAsia="Times New Roman" w:hAnsi="Times New Roman" w:cs="Times New Roman"/>
          <w:sz w:val="28"/>
          <w:szCs w:val="28"/>
          <w:lang w:eastAsia="ru-RU"/>
        </w:rPr>
        <w:t>Госжилинспекторы</w:t>
      </w:r>
      <w:proofErr w:type="spellEnd"/>
      <w:r w:rsidRPr="002C2473">
        <w:rPr>
          <w:rFonts w:ascii="Times New Roman" w:eastAsia="Times New Roman" w:hAnsi="Times New Roman" w:cs="Times New Roman"/>
          <w:sz w:val="28"/>
          <w:szCs w:val="28"/>
          <w:lang w:eastAsia="ru-RU"/>
        </w:rPr>
        <w:t xml:space="preserve"> составили акт, выдали предписание устранить нарушения и составили административный протокол в отношении руководства компании. Халатное отношение к своим обязанностям в другой УО привело к несчастному случаю — сосульки упали на ребенка. За нарушения суд может назначить штраф до 300 тыс. руб.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proofErr w:type="spellStart"/>
      <w:r w:rsidRPr="002C2473">
        <w:rPr>
          <w:rFonts w:ascii="Times New Roman" w:eastAsia="Times New Roman" w:hAnsi="Times New Roman" w:cs="Times New Roman"/>
          <w:sz w:val="28"/>
          <w:szCs w:val="28"/>
          <w:lang w:eastAsia="ru-RU"/>
        </w:rPr>
        <w:t>Госжилинспекция</w:t>
      </w:r>
      <w:proofErr w:type="spellEnd"/>
      <w:r w:rsidRPr="002C2473">
        <w:rPr>
          <w:rFonts w:ascii="Times New Roman" w:eastAsia="Times New Roman" w:hAnsi="Times New Roman" w:cs="Times New Roman"/>
          <w:sz w:val="28"/>
          <w:szCs w:val="28"/>
          <w:lang w:eastAsia="ru-RU"/>
        </w:rPr>
        <w:t xml:space="preserve"> напоминает, что теперь за грубые нарушения УО могут лишить права на управление МКД. К таким нарушениям относится несоблюдение норм содержания МКД, повлекшее тяжкий вред для здоровья или жизни граждан.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Заменили лифт — сообщите в </w:t>
      </w:r>
      <w:proofErr w:type="spellStart"/>
      <w:r w:rsidRPr="002C2473">
        <w:rPr>
          <w:rFonts w:ascii="Times New Roman" w:eastAsia="Times New Roman" w:hAnsi="Times New Roman" w:cs="Times New Roman"/>
          <w:b/>
          <w:bCs/>
          <w:color w:val="002060"/>
          <w:sz w:val="32"/>
          <w:szCs w:val="32"/>
          <w:u w:val="single"/>
          <w:lang w:eastAsia="ru-RU"/>
        </w:rPr>
        <w:t>Ростехнадзор</w:t>
      </w:r>
      <w:proofErr w:type="spellEnd"/>
      <w:r w:rsidRPr="002C2473">
        <w:rPr>
          <w:rFonts w:ascii="Times New Roman" w:eastAsia="Times New Roman" w:hAnsi="Times New Roman" w:cs="Times New Roman"/>
          <w:b/>
          <w:bCs/>
          <w:color w:val="002060"/>
          <w:sz w:val="32"/>
          <w:szCs w:val="32"/>
          <w:u w:val="single"/>
          <w:lang w:eastAsia="ru-RU"/>
        </w:rPr>
        <w:t xml:space="preserve"> немедленно</w:t>
      </w:r>
    </w:p>
    <w:p w:rsid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Предлагают обязать УО, ТСЖ и ЖСК в течение семи дней информировать </w:t>
      </w:r>
      <w:proofErr w:type="spellStart"/>
      <w:r w:rsidRPr="002C2473">
        <w:rPr>
          <w:rFonts w:ascii="Times New Roman" w:eastAsia="Times New Roman" w:hAnsi="Times New Roman" w:cs="Times New Roman"/>
          <w:sz w:val="28"/>
          <w:szCs w:val="28"/>
          <w:lang w:eastAsia="ru-RU"/>
        </w:rPr>
        <w:t>Ростехнадзор</w:t>
      </w:r>
      <w:proofErr w:type="spellEnd"/>
      <w:r w:rsidRPr="002C2473">
        <w:rPr>
          <w:rFonts w:ascii="Times New Roman" w:eastAsia="Times New Roman" w:hAnsi="Times New Roman" w:cs="Times New Roman"/>
          <w:sz w:val="28"/>
          <w:szCs w:val="28"/>
          <w:lang w:eastAsia="ru-RU"/>
        </w:rPr>
        <w:t xml:space="preserve"> о том, что приняли лифт после замены. Сейчас после приемки лифта управляющий должен получить в </w:t>
      </w:r>
      <w:proofErr w:type="spellStart"/>
      <w:r w:rsidRPr="002C2473">
        <w:rPr>
          <w:rFonts w:ascii="Times New Roman" w:eastAsia="Times New Roman" w:hAnsi="Times New Roman" w:cs="Times New Roman"/>
          <w:sz w:val="28"/>
          <w:szCs w:val="28"/>
          <w:lang w:eastAsia="ru-RU"/>
        </w:rPr>
        <w:t>Ростехнадзоре</w:t>
      </w:r>
      <w:proofErr w:type="spellEnd"/>
      <w:r w:rsidRPr="002C2473">
        <w:rPr>
          <w:rFonts w:ascii="Times New Roman" w:eastAsia="Times New Roman" w:hAnsi="Times New Roman" w:cs="Times New Roman"/>
          <w:sz w:val="28"/>
          <w:szCs w:val="28"/>
          <w:lang w:eastAsia="ru-RU"/>
        </w:rPr>
        <w:t xml:space="preserve"> разрешение на его эксплуатацию. Это может длиться больше месяца. Инициаторы изменений также предложили включать в договор с подрядчиками условие о том, чтобы старый лифт не отключали до поставки производителем нового. Так простой лифта можно сократить на 30 дней.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Электрика наказали за неработающие лампы</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В лифтах, </w:t>
      </w:r>
      <w:proofErr w:type="spellStart"/>
      <w:r w:rsidRPr="002C2473">
        <w:rPr>
          <w:rFonts w:ascii="Times New Roman" w:eastAsia="Times New Roman" w:hAnsi="Times New Roman" w:cs="Times New Roman"/>
          <w:sz w:val="28"/>
          <w:szCs w:val="28"/>
          <w:lang w:eastAsia="ru-RU"/>
        </w:rPr>
        <w:t>приквартирных</w:t>
      </w:r>
      <w:proofErr w:type="spellEnd"/>
      <w:r w:rsidRPr="002C2473">
        <w:rPr>
          <w:rFonts w:ascii="Times New Roman" w:eastAsia="Times New Roman" w:hAnsi="Times New Roman" w:cs="Times New Roman"/>
          <w:sz w:val="28"/>
          <w:szCs w:val="28"/>
          <w:lang w:eastAsia="ru-RU"/>
        </w:rPr>
        <w:t xml:space="preserve"> и лифтовых холлах, переходных коридорах одного МКД в Серпухове отсутствовали осветительные приборы. По предписанию ГЖИ УО установила и заменила 40 осветительных приборов и 1 плафон. Но инспекторы составили административный протокол в отношении энергетика УО, а мировой судья назначил ему штраф в размере 30 тыс. руб. </w:t>
      </w:r>
    </w:p>
    <w:p w:rsidR="002C2473" w:rsidRDefault="002C2473" w:rsidP="002C2473">
      <w:pPr>
        <w:spacing w:after="0" w:line="300" w:lineRule="atLeast"/>
        <w:jc w:val="both"/>
        <w:rPr>
          <w:rFonts w:ascii="Times New Roman" w:eastAsia="Times New Roman" w:hAnsi="Times New Roman" w:cs="Times New Roman"/>
          <w:sz w:val="28"/>
          <w:szCs w:val="28"/>
          <w:lang w:eastAsia="ru-RU"/>
        </w:rPr>
      </w:pPr>
      <w:proofErr w:type="spellStart"/>
      <w:r w:rsidRPr="002C2473">
        <w:rPr>
          <w:rFonts w:ascii="Times New Roman" w:eastAsia="Times New Roman" w:hAnsi="Times New Roman" w:cs="Times New Roman"/>
          <w:sz w:val="28"/>
          <w:szCs w:val="28"/>
          <w:lang w:eastAsia="ru-RU"/>
        </w:rPr>
        <w:t>Госжилинспекция</w:t>
      </w:r>
      <w:proofErr w:type="spellEnd"/>
      <w:r w:rsidRPr="002C2473">
        <w:rPr>
          <w:rFonts w:ascii="Times New Roman" w:eastAsia="Times New Roman" w:hAnsi="Times New Roman" w:cs="Times New Roman"/>
          <w:sz w:val="28"/>
          <w:szCs w:val="28"/>
          <w:lang w:eastAsia="ru-RU"/>
        </w:rPr>
        <w:t xml:space="preserve"> Московской области рекомендует управляющим не дожидаться проверок контролирующих органов. Для лицензиата и его должностных лиц цена </w:t>
      </w:r>
      <w:proofErr w:type="spellStart"/>
      <w:r w:rsidRPr="002C2473">
        <w:rPr>
          <w:rFonts w:ascii="Times New Roman" w:eastAsia="Times New Roman" w:hAnsi="Times New Roman" w:cs="Times New Roman"/>
          <w:sz w:val="28"/>
          <w:szCs w:val="28"/>
          <w:lang w:eastAsia="ru-RU"/>
        </w:rPr>
        <w:t>невкрученных</w:t>
      </w:r>
      <w:proofErr w:type="spellEnd"/>
      <w:r w:rsidRPr="002C2473">
        <w:rPr>
          <w:rFonts w:ascii="Times New Roman" w:eastAsia="Times New Roman" w:hAnsi="Times New Roman" w:cs="Times New Roman"/>
          <w:sz w:val="28"/>
          <w:szCs w:val="28"/>
          <w:lang w:eastAsia="ru-RU"/>
        </w:rPr>
        <w:t xml:space="preserve"> вовремя лампочек сейчас очень высока. </w:t>
      </w:r>
    </w:p>
    <w:p w:rsidR="005F2FDD" w:rsidRDefault="005F2FDD" w:rsidP="002C2473">
      <w:pPr>
        <w:spacing w:after="0" w:line="300" w:lineRule="atLeast"/>
        <w:jc w:val="both"/>
        <w:rPr>
          <w:rFonts w:ascii="Times New Roman" w:eastAsia="Times New Roman" w:hAnsi="Times New Roman" w:cs="Times New Roman"/>
          <w:sz w:val="28"/>
          <w:szCs w:val="28"/>
          <w:lang w:eastAsia="ru-RU"/>
        </w:rPr>
      </w:pPr>
    </w:p>
    <w:p w:rsidR="005F2FDD" w:rsidRPr="00D65F20" w:rsidRDefault="005F2FDD" w:rsidP="005F2FDD">
      <w:pPr>
        <w:shd w:val="clear" w:color="auto" w:fill="FCF8F6"/>
        <w:spacing w:after="0" w:line="240" w:lineRule="auto"/>
        <w:ind w:right="60"/>
        <w:textAlignment w:val="center"/>
        <w:rPr>
          <w:rFonts w:ascii="Times New Roman" w:eastAsia="Times New Roman" w:hAnsi="Times New Roman" w:cs="Times New Roman"/>
          <w:b/>
          <w:color w:val="002060"/>
          <w:sz w:val="32"/>
          <w:szCs w:val="32"/>
          <w:u w:val="single"/>
          <w:lang w:eastAsia="ru-RU"/>
        </w:rPr>
      </w:pPr>
      <w:r w:rsidRPr="00D65F20">
        <w:rPr>
          <w:rFonts w:ascii="Times New Roman" w:eastAsia="Times New Roman" w:hAnsi="Times New Roman" w:cs="Times New Roman"/>
          <w:b/>
          <w:color w:val="002060"/>
          <w:sz w:val="32"/>
          <w:szCs w:val="32"/>
          <w:u w:val="single"/>
          <w:bdr w:val="none" w:sz="0" w:space="0" w:color="auto" w:frame="1"/>
          <w:lang w:eastAsia="ru-RU"/>
        </w:rPr>
        <w:t>Правительство РФ изменило порядок отбора и назначения УО</w:t>
      </w:r>
    </w:p>
    <w:p w:rsidR="005F2FDD" w:rsidRPr="00B2478C" w:rsidRDefault="005F2FDD" w:rsidP="005F2FDD">
      <w:pPr>
        <w:pStyle w:val="a4"/>
        <w:shd w:val="clear" w:color="auto" w:fill="FFFFFF"/>
        <w:spacing w:before="180" w:beforeAutospacing="0" w:after="0" w:afterAutospacing="0" w:line="360" w:lineRule="atLeast"/>
        <w:jc w:val="both"/>
        <w:rPr>
          <w:color w:val="000000"/>
          <w:sz w:val="28"/>
          <w:szCs w:val="28"/>
        </w:rPr>
      </w:pPr>
      <w:r>
        <w:rPr>
          <w:color w:val="000000"/>
          <w:sz w:val="28"/>
          <w:szCs w:val="28"/>
        </w:rPr>
        <w:t xml:space="preserve">       </w:t>
      </w:r>
      <w:r w:rsidRPr="00B2478C">
        <w:rPr>
          <w:color w:val="000000"/>
          <w:sz w:val="28"/>
          <w:szCs w:val="28"/>
        </w:rPr>
        <w:t>Два важных для управляющих организаций постановления опубликовало Правительство РФ в декабре. Первое изменяет правила проведения конкурса по отбору уп</w:t>
      </w:r>
      <w:r>
        <w:rPr>
          <w:color w:val="000000"/>
          <w:sz w:val="28"/>
          <w:szCs w:val="28"/>
        </w:rPr>
        <w:t>равляющих организаций. Второе –</w:t>
      </w:r>
      <w:r w:rsidRPr="00B2478C">
        <w:rPr>
          <w:color w:val="000000"/>
          <w:sz w:val="28"/>
          <w:szCs w:val="28"/>
        </w:rPr>
        <w:t> правила назначения УО на временной основе.</w:t>
      </w:r>
    </w:p>
    <w:p w:rsidR="005F2FDD" w:rsidRPr="00B2478C" w:rsidRDefault="00E55293" w:rsidP="005F2FDD">
      <w:pPr>
        <w:pStyle w:val="a4"/>
        <w:shd w:val="clear" w:color="auto" w:fill="FFFFFF"/>
        <w:spacing w:before="0" w:beforeAutospacing="0" w:after="0" w:afterAutospacing="0" w:line="360" w:lineRule="atLeast"/>
        <w:jc w:val="both"/>
        <w:rPr>
          <w:color w:val="000000"/>
          <w:sz w:val="28"/>
          <w:szCs w:val="28"/>
        </w:rPr>
      </w:pPr>
      <w:hyperlink r:id="rId14" w:tgtFrame="_blank" w:history="1">
        <w:r w:rsidR="005F2FDD" w:rsidRPr="00D72975">
          <w:rPr>
            <w:rStyle w:val="a5"/>
            <w:b/>
            <w:color w:val="002060"/>
            <w:sz w:val="28"/>
            <w:szCs w:val="28"/>
          </w:rPr>
          <w:t>Постановление Правительства РФ от 14.12.2018 №1541</w:t>
        </w:r>
      </w:hyperlink>
      <w:r w:rsidR="005F2FDD" w:rsidRPr="00B2478C">
        <w:rPr>
          <w:color w:val="000000"/>
          <w:sz w:val="28"/>
          <w:szCs w:val="28"/>
        </w:rPr>
        <w:t> вносит изменения в правила проведения органом местного самоуправления открытого конкурса по отбору управляющей организации для управления МКД. Теперь в ходе конкурсных процедур предусматривается пошаговое снижение цены на договор управления. В Правительстве РФ подчеркнули, что это было сделано, чтобы создать между УО конкуренцию, снизить цены на их услуги и, как следствие, сделать услуги более дешёвыми для населения.</w:t>
      </w:r>
    </w:p>
    <w:p w:rsidR="005F2FDD" w:rsidRPr="00B2478C" w:rsidRDefault="005F2FDD" w:rsidP="005F2FDD">
      <w:pPr>
        <w:pStyle w:val="a4"/>
        <w:shd w:val="clear" w:color="auto" w:fill="FFFFFF"/>
        <w:spacing w:before="180" w:beforeAutospacing="0" w:after="0" w:afterAutospacing="0" w:line="360" w:lineRule="atLeast"/>
        <w:jc w:val="both"/>
        <w:rPr>
          <w:color w:val="000000"/>
          <w:sz w:val="28"/>
          <w:szCs w:val="28"/>
        </w:rPr>
      </w:pPr>
      <w:r>
        <w:rPr>
          <w:color w:val="000000"/>
          <w:sz w:val="28"/>
          <w:szCs w:val="28"/>
        </w:rPr>
        <w:lastRenderedPageBreak/>
        <w:t xml:space="preserve">       </w:t>
      </w:r>
      <w:r w:rsidRPr="00B2478C">
        <w:rPr>
          <w:color w:val="000000"/>
          <w:sz w:val="28"/>
          <w:szCs w:val="28"/>
        </w:rPr>
        <w:t>Ещё одно новшество – теперь при отборе компании не будет учитываться стоимость дополнительных работ и услуг по ремонту и содержанию общего имущества.</w:t>
      </w:r>
    </w:p>
    <w:p w:rsidR="005F2FDD" w:rsidRPr="00B2478C" w:rsidRDefault="005F2FDD" w:rsidP="005F2FDD">
      <w:pPr>
        <w:pStyle w:val="a4"/>
        <w:shd w:val="clear" w:color="auto" w:fill="FFFFFF"/>
        <w:spacing w:before="0" w:beforeAutospacing="0" w:after="0" w:afterAutospacing="0" w:line="360" w:lineRule="atLeast"/>
        <w:jc w:val="both"/>
        <w:rPr>
          <w:color w:val="000000"/>
          <w:sz w:val="28"/>
          <w:szCs w:val="28"/>
        </w:rPr>
      </w:pPr>
      <w:r>
        <w:rPr>
          <w:color w:val="000000"/>
          <w:sz w:val="28"/>
          <w:szCs w:val="28"/>
        </w:rPr>
        <w:t xml:space="preserve">      </w:t>
      </w:r>
      <w:r w:rsidRPr="00B2478C">
        <w:rPr>
          <w:color w:val="000000"/>
          <w:sz w:val="28"/>
          <w:szCs w:val="28"/>
        </w:rPr>
        <w:t xml:space="preserve">«Если раньше стоимость оказания минимального перечня услуг была фиксирована и в конкурсе конкурировали управляющие компании за счёт объёма стоимости дополнительного перечня услуг, то после выхода данного постановления компании конкурируют друг с другом за счёт снижения стоимости самого минимального перечня. </w:t>
      </w:r>
      <w:r>
        <w:rPr>
          <w:color w:val="000000"/>
          <w:sz w:val="28"/>
          <w:szCs w:val="28"/>
        </w:rPr>
        <w:t xml:space="preserve">  </w:t>
      </w:r>
      <w:r w:rsidRPr="00B2478C">
        <w:rPr>
          <w:color w:val="000000"/>
          <w:sz w:val="28"/>
          <w:szCs w:val="28"/>
        </w:rPr>
        <w:t>Цель принятых решений – создать конкурентную среду по отбору управляющих компаний и снизить цены на управление домами и, как следствие, финансовую нагрузку на собственников квартир», – </w:t>
      </w:r>
      <w:hyperlink r:id="rId15" w:tgtFrame="_blank" w:history="1">
        <w:r w:rsidRPr="00D72975">
          <w:rPr>
            <w:rStyle w:val="a5"/>
            <w:color w:val="002060"/>
            <w:sz w:val="28"/>
            <w:szCs w:val="28"/>
          </w:rPr>
          <w:t>прокомментировал</w:t>
        </w:r>
      </w:hyperlink>
      <w:r w:rsidRPr="00B2478C">
        <w:rPr>
          <w:color w:val="000000"/>
          <w:sz w:val="28"/>
          <w:szCs w:val="28"/>
        </w:rPr>
        <w:t> новое постановление заместитель председателя Правительства РФ Виталий Мутко.</w:t>
      </w:r>
    </w:p>
    <w:p w:rsidR="005F2FDD" w:rsidRPr="00D72975" w:rsidRDefault="005F2FDD" w:rsidP="005F2FDD">
      <w:pPr>
        <w:pStyle w:val="a4"/>
        <w:shd w:val="clear" w:color="auto" w:fill="FFFFFF"/>
        <w:spacing w:before="0" w:beforeAutospacing="0" w:after="0" w:afterAutospacing="0" w:line="360" w:lineRule="atLeast"/>
        <w:jc w:val="both"/>
        <w:rPr>
          <w:b/>
          <w:color w:val="000000"/>
          <w:sz w:val="28"/>
          <w:szCs w:val="28"/>
        </w:rPr>
      </w:pPr>
      <w:r w:rsidRPr="00D72975">
        <w:rPr>
          <w:b/>
          <w:color w:val="000000"/>
          <w:sz w:val="28"/>
          <w:szCs w:val="28"/>
        </w:rPr>
        <w:t xml:space="preserve">       </w:t>
      </w:r>
      <w:hyperlink r:id="rId16" w:tgtFrame="_blank" w:history="1">
        <w:r w:rsidRPr="00D72975">
          <w:rPr>
            <w:rStyle w:val="a5"/>
            <w:b/>
            <w:color w:val="002060"/>
            <w:sz w:val="28"/>
            <w:szCs w:val="28"/>
            <w:highlight w:val="yellow"/>
          </w:rPr>
          <w:t>Постановление Правительства РФ от 21.12.2018 №1616</w:t>
        </w:r>
      </w:hyperlink>
      <w:r w:rsidRPr="00D72975">
        <w:rPr>
          <w:b/>
          <w:color w:val="002060"/>
          <w:sz w:val="28"/>
          <w:szCs w:val="28"/>
          <w:highlight w:val="yellow"/>
        </w:rPr>
        <w:t> </w:t>
      </w:r>
      <w:r w:rsidRPr="00D72975">
        <w:rPr>
          <w:b/>
          <w:color w:val="000000"/>
          <w:sz w:val="28"/>
          <w:szCs w:val="28"/>
          <w:highlight w:val="yellow"/>
        </w:rPr>
        <w:t>касается назначения управляющей организации на временной основе, сроком один год. Временно УО назначают для МКД, которые не выбрали способ управления. В соответствии с Правилами, утверждёнными постановлением, УО для временного управления будут определять органы местного самоуправления из перечня, который будут формировать органы МСУ. Чтобы попасть в перечень, УО нужно будет подать в органы МСУ заявление.</w:t>
      </w:r>
    </w:p>
    <w:p w:rsidR="005F2FDD" w:rsidRPr="00B2478C" w:rsidRDefault="005F2FDD" w:rsidP="005F2FDD">
      <w:pPr>
        <w:spacing w:after="0"/>
        <w:jc w:val="both"/>
        <w:rPr>
          <w:rFonts w:ascii="Times New Roman" w:hAnsi="Times New Roman" w:cs="Times New Roman"/>
          <w:b/>
          <w:color w:val="002060"/>
          <w:sz w:val="28"/>
          <w:szCs w:val="28"/>
          <w:u w:val="single"/>
        </w:rPr>
      </w:pPr>
    </w:p>
    <w:p w:rsidR="005F2FDD" w:rsidRPr="002C2473" w:rsidRDefault="005F2FDD" w:rsidP="002C2473">
      <w:pPr>
        <w:spacing w:after="0" w:line="300" w:lineRule="atLeast"/>
        <w:jc w:val="both"/>
        <w:rPr>
          <w:rFonts w:ascii="Times New Roman" w:eastAsia="Times New Roman" w:hAnsi="Times New Roman" w:cs="Times New Roman"/>
          <w:sz w:val="28"/>
          <w:szCs w:val="28"/>
          <w:lang w:eastAsia="ru-RU"/>
        </w:rPr>
      </w:pP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Установили, как управлять «бесхозными» МКД</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Правительство утвердило правила, по которым орган местного самоуправления должен будет определять УО для управления теми МКД, где собственники помещений не выбрали или не реализовали способ управления. </w:t>
      </w:r>
    </w:p>
    <w:p w:rsidR="0083173C"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Выбирать организацию будут из специального перечня по принципу «у кого меньше домов в управлении». Перечень составляет и ведет в ГИС ЖКХ уполномоченный орган. Актуализируют перечень каждые пять лет либо при наступлении одного из пяти случаев:</w:t>
      </w:r>
    </w:p>
    <w:p w:rsidR="0083173C" w:rsidRDefault="0083173C" w:rsidP="002C24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2473" w:rsidRPr="002C2473">
        <w:rPr>
          <w:rFonts w:ascii="Times New Roman" w:eastAsia="Times New Roman" w:hAnsi="Times New Roman" w:cs="Times New Roman"/>
          <w:sz w:val="28"/>
          <w:szCs w:val="28"/>
          <w:lang w:eastAsia="ru-RU"/>
        </w:rPr>
        <w:t xml:space="preserve"> у УО из перечня аннулировали лицензию либо срок действия лицензии истек,</w:t>
      </w:r>
    </w:p>
    <w:p w:rsidR="002C2473" w:rsidRPr="002C2473" w:rsidRDefault="0083173C" w:rsidP="002C24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2473" w:rsidRPr="002C2473">
        <w:rPr>
          <w:rFonts w:ascii="Times New Roman" w:eastAsia="Times New Roman" w:hAnsi="Times New Roman" w:cs="Times New Roman"/>
          <w:sz w:val="28"/>
          <w:szCs w:val="28"/>
          <w:lang w:eastAsia="ru-RU"/>
        </w:rPr>
        <w:t xml:space="preserve"> поступило заявление о включении УО в перечень либо исключении из него, составлен протокол рассмотрения заявок на участие в открытом конкурсе по отбору УО в соответствии с </w:t>
      </w:r>
      <w:r w:rsidR="002C2473" w:rsidRPr="002C2473">
        <w:rPr>
          <w:rFonts w:ascii="Times New Roman" w:eastAsia="Times New Roman" w:hAnsi="Times New Roman" w:cs="Times New Roman"/>
          <w:color w:val="008200"/>
          <w:sz w:val="28"/>
          <w:szCs w:val="28"/>
          <w:u w:val="single"/>
          <w:lang w:eastAsia="ru-RU"/>
        </w:rPr>
        <w:t xml:space="preserve">постановлением </w:t>
      </w:r>
      <w:proofErr w:type="spellStart"/>
      <w:r w:rsidR="002C2473" w:rsidRPr="002C2473">
        <w:rPr>
          <w:rFonts w:ascii="Times New Roman" w:eastAsia="Times New Roman" w:hAnsi="Times New Roman" w:cs="Times New Roman"/>
          <w:color w:val="008200"/>
          <w:sz w:val="28"/>
          <w:szCs w:val="28"/>
          <w:u w:val="single"/>
          <w:lang w:eastAsia="ru-RU"/>
        </w:rPr>
        <w:t>Првительства</w:t>
      </w:r>
      <w:proofErr w:type="spellEnd"/>
      <w:r w:rsidR="002C2473" w:rsidRPr="002C2473">
        <w:rPr>
          <w:rFonts w:ascii="Times New Roman" w:eastAsia="Times New Roman" w:hAnsi="Times New Roman" w:cs="Times New Roman"/>
          <w:color w:val="008200"/>
          <w:sz w:val="28"/>
          <w:szCs w:val="28"/>
          <w:u w:val="single"/>
          <w:lang w:eastAsia="ru-RU"/>
        </w:rPr>
        <w:t xml:space="preserve"> от 06.02.2006 № 75</w:t>
      </w:r>
      <w:r w:rsidR="002C2473" w:rsidRPr="002C2473">
        <w:rPr>
          <w:rFonts w:ascii="Times New Roman" w:eastAsia="Times New Roman" w:hAnsi="Times New Roman" w:cs="Times New Roman"/>
          <w:sz w:val="28"/>
          <w:szCs w:val="28"/>
          <w:lang w:eastAsia="ru-RU"/>
        </w:rPr>
        <w:t xml:space="preserve">.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Правительство полагает, что такой инструмент позволит обеспечить непрерывность управления МКД, если собственники помещений не примут необходимые решения для управления им. </w:t>
      </w:r>
    </w:p>
    <w:p w:rsidR="002C2473" w:rsidRPr="002C2473" w:rsidRDefault="002C2473" w:rsidP="002C2473">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color w:val="008200"/>
          <w:sz w:val="28"/>
          <w:szCs w:val="28"/>
          <w:u w:val="single"/>
          <w:lang w:eastAsia="ru-RU"/>
        </w:rPr>
        <w:t>Постановление Правительства от 21.12.2018 № 1616</w:t>
      </w:r>
      <w:r w:rsidRPr="002C2473">
        <w:rPr>
          <w:rFonts w:ascii="Times New Roman" w:eastAsia="Times New Roman" w:hAnsi="Times New Roman" w:cs="Times New Roman"/>
          <w:sz w:val="28"/>
          <w:szCs w:val="28"/>
          <w:lang w:eastAsia="ru-RU"/>
        </w:rPr>
        <w:t xml:space="preserve"> вступает в силу 11 января 2019 года. </w:t>
      </w:r>
    </w:p>
    <w:p w:rsidR="002C2473" w:rsidRPr="002C2473" w:rsidRDefault="002C2473" w:rsidP="002C2473">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2C2473">
        <w:rPr>
          <w:rFonts w:ascii="Times New Roman" w:eastAsia="Times New Roman" w:hAnsi="Times New Roman" w:cs="Times New Roman"/>
          <w:b/>
          <w:bCs/>
          <w:color w:val="002060"/>
          <w:sz w:val="32"/>
          <w:szCs w:val="32"/>
          <w:u w:val="single"/>
          <w:lang w:eastAsia="ru-RU"/>
        </w:rPr>
        <w:t>Выплатили премии к праздникам — не забудьте начислить взносы</w:t>
      </w:r>
    </w:p>
    <w:p w:rsidR="002C2473" w:rsidRPr="002C2473" w:rsidRDefault="002C2473" w:rsidP="0083173C">
      <w:pPr>
        <w:spacing w:after="0" w:line="300" w:lineRule="atLeast"/>
        <w:jc w:val="both"/>
        <w:rPr>
          <w:rFonts w:ascii="Times New Roman" w:eastAsia="Times New Roman" w:hAnsi="Times New Roman" w:cs="Times New Roman"/>
          <w:sz w:val="28"/>
          <w:szCs w:val="28"/>
          <w:lang w:eastAsia="ru-RU"/>
        </w:rPr>
      </w:pPr>
      <w:r w:rsidRPr="002C2473">
        <w:rPr>
          <w:rFonts w:ascii="Times New Roman" w:eastAsia="Times New Roman" w:hAnsi="Times New Roman" w:cs="Times New Roman"/>
          <w:sz w:val="28"/>
          <w:szCs w:val="28"/>
          <w:lang w:eastAsia="ru-RU"/>
        </w:rPr>
        <w:t xml:space="preserve">Минфин рекомендует начислять страховые взносы на суммы премий, которые вы выплачиваете сотрудникам за производственные результаты, к праздникам и памятным датам. Чиновники считают, что эти выплаты не входят в перечень, </w:t>
      </w:r>
      <w:r w:rsidRPr="002C2473">
        <w:rPr>
          <w:rFonts w:ascii="Times New Roman" w:eastAsia="Times New Roman" w:hAnsi="Times New Roman" w:cs="Times New Roman"/>
          <w:sz w:val="28"/>
          <w:szCs w:val="28"/>
          <w:lang w:eastAsia="ru-RU"/>
        </w:rPr>
        <w:lastRenderedPageBreak/>
        <w:t>установленный в </w:t>
      </w:r>
      <w:r w:rsidRPr="0083173C">
        <w:rPr>
          <w:rFonts w:ascii="Times New Roman" w:eastAsia="Times New Roman" w:hAnsi="Times New Roman" w:cs="Times New Roman"/>
          <w:color w:val="008200"/>
          <w:sz w:val="28"/>
          <w:szCs w:val="28"/>
          <w:u w:val="single"/>
          <w:lang w:eastAsia="ru-RU"/>
        </w:rPr>
        <w:t>статье 422</w:t>
      </w:r>
      <w:r w:rsidRPr="002C2473">
        <w:rPr>
          <w:rFonts w:ascii="Times New Roman" w:eastAsia="Times New Roman" w:hAnsi="Times New Roman" w:cs="Times New Roman"/>
          <w:sz w:val="28"/>
          <w:szCs w:val="28"/>
          <w:lang w:eastAsia="ru-RU"/>
        </w:rPr>
        <w:t xml:space="preserve"> Налогового кодекса, который является исчерпывающим. Об этом Минфин напомнил в </w:t>
      </w:r>
      <w:r w:rsidRPr="0083173C">
        <w:rPr>
          <w:rFonts w:ascii="Times New Roman" w:eastAsia="Times New Roman" w:hAnsi="Times New Roman" w:cs="Times New Roman"/>
          <w:color w:val="008200"/>
          <w:sz w:val="28"/>
          <w:szCs w:val="28"/>
          <w:u w:val="single"/>
          <w:lang w:eastAsia="ru-RU"/>
        </w:rPr>
        <w:t>письме от 25.10.2018 № 03-15-06/76608</w:t>
      </w:r>
      <w:r w:rsidRPr="002C2473">
        <w:rPr>
          <w:rFonts w:ascii="Times New Roman" w:eastAsia="Times New Roman" w:hAnsi="Times New Roman" w:cs="Times New Roman"/>
          <w:sz w:val="28"/>
          <w:szCs w:val="28"/>
          <w:lang w:eastAsia="ru-RU"/>
        </w:rPr>
        <w:t>.</w:t>
      </w:r>
    </w:p>
    <w:p w:rsidR="0071099A" w:rsidRPr="0083173C" w:rsidRDefault="0083173C" w:rsidP="0083173C">
      <w:pPr>
        <w:spacing w:after="0"/>
        <w:jc w:val="both"/>
        <w:rPr>
          <w:b/>
          <w:color w:val="002060"/>
          <w:sz w:val="28"/>
          <w:szCs w:val="28"/>
          <w:u w:val="single"/>
        </w:rPr>
      </w:pPr>
      <w:r w:rsidRPr="0083173C">
        <w:rPr>
          <w:b/>
          <w:color w:val="002060"/>
          <w:sz w:val="28"/>
          <w:szCs w:val="28"/>
          <w:u w:val="single"/>
        </w:rPr>
        <w:t>--------------------------------------------------------------------------------------------------------------------------</w:t>
      </w:r>
    </w:p>
    <w:p w:rsidR="0071099A" w:rsidRPr="0083173C" w:rsidRDefault="0071099A">
      <w:pPr>
        <w:rPr>
          <w:b/>
          <w:color w:val="002060"/>
          <w:u w:val="single"/>
        </w:rPr>
      </w:pPr>
    </w:p>
    <w:p w:rsidR="00EA06A7" w:rsidRPr="00D95C88" w:rsidRDefault="00EA06A7" w:rsidP="00D95C88">
      <w:pPr>
        <w:pStyle w:val="a3"/>
        <w:numPr>
          <w:ilvl w:val="1"/>
          <w:numId w:val="18"/>
        </w:numPr>
        <w:spacing w:after="280" w:afterAutospacing="1"/>
        <w:rPr>
          <w:rFonts w:ascii="Times New Roman" w:eastAsia="Times New Roman" w:hAnsi="Times New Roman" w:cs="Times New Roman"/>
          <w:color w:val="002060"/>
          <w:sz w:val="40"/>
          <w:szCs w:val="40"/>
          <w:u w:val="single"/>
          <w:lang w:eastAsia="ru-RU"/>
        </w:rPr>
      </w:pPr>
      <w:r w:rsidRPr="00D95C88">
        <w:rPr>
          <w:rFonts w:ascii="Times New Roman" w:eastAsia="Times New Roman" w:hAnsi="Times New Roman" w:cs="Times New Roman"/>
          <w:b/>
          <w:bCs/>
          <w:color w:val="002060"/>
          <w:sz w:val="40"/>
          <w:szCs w:val="40"/>
          <w:u w:val="single"/>
          <w:lang w:eastAsia="ru-RU"/>
        </w:rPr>
        <w:t>Как размер НДС отразится на плате за ЖКУ</w:t>
      </w:r>
    </w:p>
    <w:p w:rsidR="00EA06A7" w:rsidRPr="00EA06A7" w:rsidRDefault="00EA06A7" w:rsidP="00EA06A7">
      <w:pPr>
        <w:spacing w:after="280" w:afterAutospacing="1" w:line="300" w:lineRule="atLeast"/>
        <w:rPr>
          <w:rFonts w:ascii="Times New Roman" w:eastAsia="Times New Roman" w:hAnsi="Times New Roman" w:cs="Times New Roman"/>
          <w:b/>
          <w:color w:val="002060"/>
          <w:sz w:val="28"/>
          <w:szCs w:val="28"/>
          <w:lang w:eastAsia="ru-RU"/>
        </w:rPr>
      </w:pPr>
      <w:r w:rsidRPr="00EA06A7">
        <w:rPr>
          <w:rFonts w:ascii="Times New Roman" w:eastAsia="Times New Roman" w:hAnsi="Times New Roman" w:cs="Times New Roman"/>
          <w:b/>
          <w:color w:val="002060"/>
          <w:sz w:val="28"/>
          <w:szCs w:val="28"/>
          <w:lang w:eastAsia="ru-RU"/>
        </w:rPr>
        <w:t>С 2019 года общая ставка НДС увеличится с 18 до 20 процентов (</w:t>
      </w:r>
      <w:r w:rsidRPr="00EA06A7">
        <w:rPr>
          <w:rFonts w:ascii="Times New Roman" w:eastAsia="Times New Roman" w:hAnsi="Times New Roman" w:cs="Times New Roman"/>
          <w:b/>
          <w:color w:val="002060"/>
          <w:sz w:val="28"/>
          <w:szCs w:val="28"/>
          <w:u w:val="single"/>
          <w:lang w:eastAsia="ru-RU"/>
        </w:rPr>
        <w:t>п. 3 ст. 164 НК</w:t>
      </w:r>
      <w:r w:rsidRPr="00EA06A7">
        <w:rPr>
          <w:rFonts w:ascii="Times New Roman" w:eastAsia="Times New Roman" w:hAnsi="Times New Roman" w:cs="Times New Roman"/>
          <w:b/>
          <w:color w:val="002060"/>
          <w:sz w:val="28"/>
          <w:szCs w:val="28"/>
          <w:lang w:eastAsia="ru-RU"/>
        </w:rPr>
        <w:t xml:space="preserve">). Как рост налога отразится на плате за ЖКУ и из какого источника УО и жилищные объединения должны оплачивать эти затраты — узнайте из нашей статьи. </w:t>
      </w:r>
    </w:p>
    <w:tbl>
      <w:tblPr>
        <w:tblW w:w="5000" w:type="pct"/>
        <w:tblCellMar>
          <w:top w:w="75" w:type="dxa"/>
          <w:left w:w="75" w:type="dxa"/>
          <w:bottom w:w="75" w:type="dxa"/>
          <w:right w:w="75" w:type="dxa"/>
        </w:tblCellMar>
        <w:tblLook w:val="04A0" w:firstRow="1" w:lastRow="0" w:firstColumn="1" w:lastColumn="0" w:noHBand="0" w:noVBand="1"/>
      </w:tblPr>
      <w:tblGrid>
        <w:gridCol w:w="10466"/>
      </w:tblGrid>
      <w:tr w:rsidR="00EA06A7" w:rsidRPr="00EA06A7" w:rsidTr="00CF5582">
        <w:tc>
          <w:tcPr>
            <w:tcW w:w="0" w:type="auto"/>
            <w:vAlign w:val="center"/>
          </w:tcPr>
          <w:p w:rsidR="00EA06A7" w:rsidRPr="00EA06A7" w:rsidRDefault="00EA06A7" w:rsidP="00EA06A7">
            <w:pPr>
              <w:spacing w:after="0" w:line="300" w:lineRule="atLeast"/>
              <w:jc w:val="both"/>
              <w:rPr>
                <w:rFonts w:ascii="Times New Roman" w:eastAsia="Times New Roman" w:hAnsi="Times New Roman" w:cs="Times New Roman"/>
                <w:sz w:val="28"/>
                <w:szCs w:val="28"/>
              </w:rPr>
            </w:pPr>
            <w:r w:rsidRPr="00EA06A7">
              <w:rPr>
                <w:rFonts w:ascii="Times New Roman" w:eastAsia="Times New Roman" w:hAnsi="Times New Roman" w:cs="Times New Roman"/>
                <w:sz w:val="28"/>
                <w:szCs w:val="28"/>
              </w:rPr>
              <w:t> </w:t>
            </w:r>
            <w:r w:rsidRPr="00EA06A7">
              <w:rPr>
                <w:noProof/>
                <w:sz w:val="28"/>
                <w:szCs w:val="28"/>
                <w:lang w:eastAsia="ru-RU"/>
              </w:rPr>
              <w:drawing>
                <wp:inline distT="0" distB="0" distL="0" distR="0">
                  <wp:extent cx="41148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619125"/>
                          </a:xfrm>
                          <a:prstGeom prst="rect">
                            <a:avLst/>
                          </a:prstGeom>
                          <a:noFill/>
                          <a:ln>
                            <a:noFill/>
                          </a:ln>
                        </pic:spPr>
                      </pic:pic>
                    </a:graphicData>
                  </a:graphic>
                </wp:inline>
              </w:drawing>
            </w:r>
          </w:p>
          <w:p w:rsidR="00EA06A7" w:rsidRPr="00EA06A7" w:rsidRDefault="00EA06A7" w:rsidP="00EA06A7">
            <w:pPr>
              <w:spacing w:after="0" w:line="300" w:lineRule="atLeast"/>
              <w:jc w:val="both"/>
              <w:rPr>
                <w:rFonts w:ascii="Times New Roman" w:eastAsia="Times New Roman" w:hAnsi="Times New Roman" w:cs="Times New Roman"/>
                <w:sz w:val="28"/>
                <w:szCs w:val="28"/>
              </w:rPr>
            </w:pPr>
            <w:r w:rsidRPr="00EA06A7">
              <w:rPr>
                <w:rFonts w:ascii="Times New Roman" w:eastAsia="Times New Roman" w:hAnsi="Times New Roman" w:cs="Times New Roman"/>
                <w:sz w:val="28"/>
                <w:szCs w:val="28"/>
              </w:rPr>
              <w:t xml:space="preserve">Изменения коснутся организаций, которые применяют общую систему налогообложения и не пользуются льготой в части реализации коммунальных услуг и работ по содержанию и ремонту общего имущества, которые приобретают у сторонних специализированных организаций. </w:t>
            </w:r>
          </w:p>
          <w:p w:rsidR="00EA06A7" w:rsidRPr="00EA06A7" w:rsidRDefault="00EA06A7" w:rsidP="00EA06A7">
            <w:pPr>
              <w:spacing w:after="0" w:line="300" w:lineRule="atLeast"/>
              <w:jc w:val="both"/>
              <w:rPr>
                <w:rFonts w:ascii="Times New Roman" w:eastAsia="Times New Roman" w:hAnsi="Times New Roman" w:cs="Times New Roman"/>
                <w:sz w:val="28"/>
                <w:szCs w:val="28"/>
              </w:rPr>
            </w:pPr>
            <w:r w:rsidRPr="00EA06A7">
              <w:rPr>
                <w:rFonts w:ascii="Times New Roman" w:eastAsia="Times New Roman" w:hAnsi="Times New Roman" w:cs="Times New Roman"/>
                <w:sz w:val="28"/>
                <w:szCs w:val="28"/>
              </w:rPr>
              <w:t xml:space="preserve">Организации, которые находятся на общей системе налогообложения и ведут раздельный учет НДС, имеют право применять льготу по налогу на добавленную стоимость на основании </w:t>
            </w:r>
            <w:r w:rsidRPr="00EA06A7">
              <w:rPr>
                <w:rStyle w:val="Spanlink"/>
                <w:rFonts w:ascii="Times New Roman" w:eastAsia="Times New Roman" w:hAnsi="Times New Roman" w:cs="Times New Roman"/>
                <w:sz w:val="28"/>
                <w:szCs w:val="28"/>
                <w:u w:val="single"/>
              </w:rPr>
              <w:t>подпунктов 29–30</w:t>
            </w:r>
            <w:r w:rsidRPr="00EA06A7">
              <w:rPr>
                <w:rFonts w:ascii="Times New Roman" w:eastAsia="Times New Roman" w:hAnsi="Times New Roman" w:cs="Times New Roman"/>
                <w:sz w:val="28"/>
                <w:szCs w:val="28"/>
              </w:rPr>
              <w:t xml:space="preserve"> пункта 3 статьи 149 Налогового кодекса. В таком случае дополнительные затраты не возникают. </w:t>
            </w:r>
          </w:p>
          <w:p w:rsidR="00EA06A7" w:rsidRPr="00EA06A7" w:rsidRDefault="00EA06A7" w:rsidP="00EA06A7">
            <w:pPr>
              <w:spacing w:after="0" w:line="300" w:lineRule="atLeast"/>
              <w:jc w:val="both"/>
              <w:rPr>
                <w:rFonts w:ascii="Times New Roman" w:eastAsia="Times New Roman" w:hAnsi="Times New Roman" w:cs="Times New Roman"/>
                <w:sz w:val="28"/>
                <w:szCs w:val="28"/>
              </w:rPr>
            </w:pPr>
            <w:r w:rsidRPr="00EA06A7">
              <w:rPr>
                <w:rFonts w:ascii="Times New Roman" w:eastAsia="Times New Roman" w:hAnsi="Times New Roman" w:cs="Times New Roman"/>
                <w:sz w:val="28"/>
                <w:szCs w:val="28"/>
              </w:rPr>
              <w:t>Если УО или ТСЖ, ЖК, ЖСК применяют упрощенную систему налогообложения (УСН), то они не оплачивают НДС (</w:t>
            </w:r>
            <w:r w:rsidRPr="00EA06A7">
              <w:rPr>
                <w:rStyle w:val="Spanlink"/>
                <w:rFonts w:ascii="Times New Roman" w:eastAsia="Times New Roman" w:hAnsi="Times New Roman" w:cs="Times New Roman"/>
                <w:sz w:val="28"/>
                <w:szCs w:val="28"/>
                <w:u w:val="single"/>
              </w:rPr>
              <w:t>п. 2 ст. 346.11 НК</w:t>
            </w:r>
            <w:r w:rsidRPr="00EA06A7">
              <w:rPr>
                <w:rFonts w:ascii="Times New Roman" w:eastAsia="Times New Roman" w:hAnsi="Times New Roman" w:cs="Times New Roman"/>
                <w:sz w:val="28"/>
                <w:szCs w:val="28"/>
              </w:rPr>
              <w:t xml:space="preserve">). В этом случае организациям не начисляют НДС на реализацию своих услуг по управлению МКД. </w:t>
            </w:r>
          </w:p>
          <w:p w:rsidR="00EA06A7" w:rsidRPr="00EA06A7" w:rsidRDefault="00EA06A7" w:rsidP="00EA06A7">
            <w:pPr>
              <w:spacing w:after="0" w:line="300" w:lineRule="atLeast"/>
              <w:jc w:val="both"/>
              <w:rPr>
                <w:rFonts w:ascii="Times New Roman" w:eastAsia="Times New Roman" w:hAnsi="Times New Roman" w:cs="Times New Roman"/>
                <w:sz w:val="28"/>
                <w:szCs w:val="28"/>
              </w:rPr>
            </w:pPr>
          </w:p>
        </w:tc>
      </w:tr>
    </w:tbl>
    <w:p w:rsidR="00EA06A7" w:rsidRPr="00EA06A7" w:rsidRDefault="00EA06A7" w:rsidP="00EA06A7">
      <w:pPr>
        <w:spacing w:after="0" w:line="300" w:lineRule="atLeast"/>
        <w:rPr>
          <w:rFonts w:ascii="Times New Roman" w:eastAsia="Times New Roman" w:hAnsi="Times New Roman" w:cs="Times New Roman"/>
          <w:lang w:eastAsia="ru-RU"/>
        </w:rPr>
      </w:pPr>
    </w:p>
    <w:tbl>
      <w:tblPr>
        <w:tblW w:w="5000" w:type="pct"/>
        <w:tblInd w:w="-75" w:type="dxa"/>
        <w:tblCellMar>
          <w:top w:w="75" w:type="dxa"/>
          <w:left w:w="75" w:type="dxa"/>
          <w:bottom w:w="75" w:type="dxa"/>
          <w:right w:w="75" w:type="dxa"/>
        </w:tblCellMar>
        <w:tblLook w:val="04A0" w:firstRow="1" w:lastRow="0" w:firstColumn="1" w:lastColumn="0" w:noHBand="0" w:noVBand="1"/>
      </w:tblPr>
      <w:tblGrid>
        <w:gridCol w:w="450"/>
        <w:gridCol w:w="10016"/>
      </w:tblGrid>
      <w:tr w:rsidR="00EA06A7" w:rsidRPr="006B3A29" w:rsidTr="00EA06A7">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inline>
              </w:drawing>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Да, повлияет. Из-за роста НДС тарифы на коммунальные услуги вырастут более чем на 4 процента. Чтобы синхронизировать налоговое и тарифное законодательство, индексацию тарифов разбили на два этапа: </w:t>
            </w:r>
          </w:p>
          <w:p w:rsidR="00EA06A7" w:rsidRPr="006B3A29" w:rsidRDefault="00EA06A7" w:rsidP="006B3A29">
            <w:pPr>
              <w:numPr>
                <w:ilvl w:val="0"/>
                <w:numId w:val="4"/>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 1 января 2019 года тарифы увеличат на 1,7 процента;</w:t>
            </w:r>
          </w:p>
          <w:p w:rsidR="00EA06A7" w:rsidRPr="006B3A29" w:rsidRDefault="00EA06A7" w:rsidP="006B3A29">
            <w:pPr>
              <w:numPr>
                <w:ilvl w:val="0"/>
                <w:numId w:val="4"/>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 1 июля 2019 года — на 2,4 процента.</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В регионах предельные индексы в июле утверждают власти субъектов РФ.</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В </w:t>
            </w:r>
            <w:r w:rsidRPr="006B3A29">
              <w:rPr>
                <w:rFonts w:ascii="Times New Roman" w:eastAsia="Times New Roman" w:hAnsi="Times New Roman" w:cs="Times New Roman"/>
                <w:i/>
                <w:iCs/>
                <w:sz w:val="28"/>
                <w:szCs w:val="28"/>
                <w:lang w:eastAsia="ru-RU"/>
              </w:rPr>
              <w:t>таблице</w:t>
            </w:r>
            <w:r w:rsidRPr="006B3A29">
              <w:rPr>
                <w:rFonts w:ascii="Times New Roman" w:eastAsia="Times New Roman" w:hAnsi="Times New Roman" w:cs="Times New Roman"/>
                <w:sz w:val="28"/>
                <w:szCs w:val="28"/>
                <w:lang w:eastAsia="ru-RU"/>
              </w:rPr>
              <w:t xml:space="preserve"> мы показали, как увеличится тариф на коммунальную услугу «Электроснабжение» в 2019 году. Чтобы определить процент роста, тарифы на 2019 год сравнили с тарифами 2018 года. </w:t>
            </w:r>
          </w:p>
          <w:p w:rsidR="00EA06A7" w:rsidRPr="006B3A29" w:rsidRDefault="00EA06A7" w:rsidP="006B3A29">
            <w:pPr>
              <w:spacing w:before="240" w:after="0" w:line="240" w:lineRule="auto"/>
              <w:jc w:val="both"/>
              <w:outlineLvl w:val="5"/>
              <w:rPr>
                <w:rFonts w:ascii="Times New Roman" w:eastAsia="Arial" w:hAnsi="Times New Roman" w:cs="Times New Roman"/>
                <w:b/>
                <w:bCs/>
                <w:sz w:val="28"/>
                <w:szCs w:val="28"/>
                <w:lang w:eastAsia="ru-RU"/>
              </w:rPr>
            </w:pPr>
            <w:r w:rsidRPr="006B3A29">
              <w:rPr>
                <w:rFonts w:ascii="Times New Roman" w:eastAsia="Arial" w:hAnsi="Times New Roman" w:cs="Times New Roman"/>
                <w:b/>
                <w:bCs/>
                <w:sz w:val="28"/>
                <w:szCs w:val="28"/>
                <w:lang w:eastAsia="ru-RU"/>
              </w:rPr>
              <w:t xml:space="preserve">ТАБЛИЦА </w:t>
            </w:r>
            <w:proofErr w:type="gramStart"/>
            <w:r w:rsidRPr="006B3A29">
              <w:rPr>
                <w:rFonts w:ascii="Times New Roman" w:eastAsia="Arial" w:hAnsi="Times New Roman" w:cs="Times New Roman"/>
                <w:b/>
                <w:bCs/>
                <w:sz w:val="28"/>
                <w:szCs w:val="28"/>
                <w:lang w:eastAsia="ru-RU"/>
              </w:rPr>
              <w:t>Пример</w:t>
            </w:r>
            <w:proofErr w:type="gramEnd"/>
            <w:r w:rsidRPr="006B3A29">
              <w:rPr>
                <w:rFonts w:ascii="Times New Roman" w:eastAsia="Arial" w:hAnsi="Times New Roman" w:cs="Times New Roman"/>
                <w:b/>
                <w:bCs/>
                <w:sz w:val="28"/>
                <w:szCs w:val="28"/>
                <w:lang w:eastAsia="ru-RU"/>
              </w:rPr>
              <w:t xml:space="preserve"> индексации тарифа «Электроснабжение»  </w:t>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lastRenderedPageBreak/>
              <w:drawing>
                <wp:inline distT="0" distB="0" distL="0" distR="0">
                  <wp:extent cx="6153150" cy="1666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3150" cy="1666875"/>
                          </a:xfrm>
                          <a:prstGeom prst="rect">
                            <a:avLst/>
                          </a:prstGeom>
                          <a:noFill/>
                          <a:ln>
                            <a:noFill/>
                          </a:ln>
                        </pic:spPr>
                      </pic:pic>
                    </a:graphicData>
                  </a:graphic>
                </wp:inline>
              </w:drawing>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609600"/>
                                </a:xfrm>
                                <a:prstGeom prst="rect">
                                  <a:avLst/>
                                </a:prstGeom>
                                <a:noFill/>
                                <a:ln>
                                  <a:noFill/>
                                </a:ln>
                              </pic:spPr>
                            </pic:pic>
                          </a:graphicData>
                        </a:graphic>
                      </wp:inline>
                    </w:drawing>
                  </w:r>
                </w:p>
                <w:p w:rsidR="00EA06A7" w:rsidRPr="006B3A29" w:rsidRDefault="00EA06A7" w:rsidP="006B3A29">
                  <w:pPr>
                    <w:shd w:val="clear" w:color="auto" w:fill="F8F6EB"/>
                    <w:spacing w:after="0" w:line="240" w:lineRule="auto"/>
                    <w:jc w:val="both"/>
                    <w:rPr>
                      <w:rFonts w:ascii="Times New Roman" w:eastAsia="Arial" w:hAnsi="Times New Roman" w:cs="Times New Roman"/>
                      <w:sz w:val="28"/>
                      <w:szCs w:val="28"/>
                      <w:shd w:val="clear" w:color="auto" w:fill="F8F6EB"/>
                      <w:lang w:eastAsia="ru-RU"/>
                    </w:rPr>
                  </w:pPr>
                  <w:r w:rsidRPr="006B3A29">
                    <w:rPr>
                      <w:rFonts w:ascii="Times New Roman" w:eastAsia="Arial" w:hAnsi="Times New Roman" w:cs="Times New Roman"/>
                      <w:sz w:val="28"/>
                      <w:szCs w:val="28"/>
                      <w:shd w:val="clear" w:color="auto" w:fill="F8F6EB"/>
                      <w:lang w:eastAsia="ru-RU"/>
                    </w:rPr>
                    <w:t xml:space="preserve">Да, повлияет. Из-за роста НДС расходы управляющих МКД организаций увеличатся независимо от того, какую систему налогообложения используют УО или ТСЖ. Дело в том, что на величину НДС вырастет плата за услуги сторонних организаций, которые находятся на ОСН, и материалы, которые закупает </w:t>
                  </w:r>
                  <w:proofErr w:type="spellStart"/>
                  <w:r w:rsidRPr="006B3A29">
                    <w:rPr>
                      <w:rFonts w:ascii="Times New Roman" w:eastAsia="Arial" w:hAnsi="Times New Roman" w:cs="Times New Roman"/>
                      <w:sz w:val="28"/>
                      <w:szCs w:val="28"/>
                      <w:shd w:val="clear" w:color="auto" w:fill="F8F6EB"/>
                      <w:lang w:eastAsia="ru-RU"/>
                    </w:rPr>
                    <w:t>управляющий.Если</w:t>
                  </w:r>
                  <w:proofErr w:type="spellEnd"/>
                  <w:r w:rsidRPr="006B3A29">
                    <w:rPr>
                      <w:rFonts w:ascii="Times New Roman" w:eastAsia="Arial" w:hAnsi="Times New Roman" w:cs="Times New Roman"/>
                      <w:sz w:val="28"/>
                      <w:szCs w:val="28"/>
                      <w:shd w:val="clear" w:color="auto" w:fill="F8F6EB"/>
                      <w:lang w:eastAsia="ru-RU"/>
                    </w:rPr>
                    <w:t xml:space="preserve"> ваши подрядчики сами используют УСН, то стоимость их услуг не повысится. </w:t>
                  </w: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771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0" cy="771525"/>
                                </a:xfrm>
                                <a:prstGeom prst="rect">
                                  <a:avLst/>
                                </a:prstGeom>
                                <a:noFill/>
                                <a:ln>
                                  <a:noFill/>
                                </a:ln>
                              </pic:spPr>
                            </pic:pic>
                          </a:graphicData>
                        </a:graphic>
                      </wp:inline>
                    </w:drawing>
                  </w:r>
                  <w:r w:rsidRPr="006B3A29">
                    <w:rPr>
                      <w:rFonts w:ascii="Times New Roman" w:eastAsia="Times New Roman" w:hAnsi="Times New Roman" w:cs="Times New Roman"/>
                      <w:sz w:val="28"/>
                      <w:szCs w:val="28"/>
                      <w:lang w:eastAsia="ru-RU"/>
                    </w:rPr>
                    <w:t xml:space="preserve">  </w:t>
                  </w:r>
                </w:p>
                <w:p w:rsidR="00EA06A7" w:rsidRPr="006B3A29" w:rsidRDefault="00EA06A7" w:rsidP="006B3A29">
                  <w:pPr>
                    <w:shd w:val="clear" w:color="auto" w:fill="F8F6EB"/>
                    <w:spacing w:after="0" w:line="240" w:lineRule="auto"/>
                    <w:jc w:val="both"/>
                    <w:rPr>
                      <w:rFonts w:ascii="Times New Roman" w:eastAsia="Arial" w:hAnsi="Times New Roman" w:cs="Times New Roman"/>
                      <w:sz w:val="28"/>
                      <w:szCs w:val="28"/>
                      <w:shd w:val="clear" w:color="auto" w:fill="F8F6EB"/>
                      <w:lang w:eastAsia="ru-RU"/>
                    </w:rPr>
                  </w:pPr>
                  <w:r w:rsidRPr="006B3A29">
                    <w:rPr>
                      <w:rFonts w:ascii="Times New Roman" w:eastAsia="Arial" w:hAnsi="Times New Roman" w:cs="Times New Roman"/>
                      <w:sz w:val="28"/>
                      <w:szCs w:val="28"/>
                      <w:shd w:val="clear" w:color="auto" w:fill="F8F6EB"/>
                      <w:lang w:eastAsia="ru-RU"/>
                    </w:rPr>
                    <w:t xml:space="preserve">Нет, нельзя. С 1 января 2019 года считайте НДС по ставке 20 процентов независимо от условий договора и от того, когда его заключили. Новая ставка действует и в том случае, когда в договоре стороны указали ставку 18 процентов. При этом налоговое законодательство не регулирует договорные отношения. Поэтому вам нужно определиться, за счет чьих средств будут уплачиваться дополнительные 2 процента налога — за счет заказчика или подрядчика. </w:t>
                  </w: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38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inline>
                    </w:drawing>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Все зависит от условий договора и сопутствующих обстоятельств, </w:t>
                  </w:r>
                  <w:proofErr w:type="gramStart"/>
                  <w:r w:rsidRPr="006B3A29">
                    <w:rPr>
                      <w:rFonts w:ascii="Times New Roman" w:eastAsia="Times New Roman" w:hAnsi="Times New Roman" w:cs="Times New Roman"/>
                      <w:sz w:val="28"/>
                      <w:szCs w:val="28"/>
                      <w:lang w:eastAsia="ru-RU"/>
                    </w:rPr>
                    <w:t>например</w:t>
                  </w:r>
                  <w:proofErr w:type="gramEnd"/>
                  <w:r w:rsidRPr="006B3A29">
                    <w:rPr>
                      <w:rFonts w:ascii="Times New Roman" w:eastAsia="Times New Roman" w:hAnsi="Times New Roman" w:cs="Times New Roman"/>
                      <w:sz w:val="28"/>
                      <w:szCs w:val="28"/>
                      <w:lang w:eastAsia="ru-RU"/>
                    </w:rPr>
                    <w:t xml:space="preserve"> переписки. Возможны три варианта. </w:t>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b/>
                      <w:bCs/>
                      <w:sz w:val="28"/>
                      <w:szCs w:val="28"/>
                      <w:lang w:eastAsia="ru-RU"/>
                    </w:rPr>
                    <w:t xml:space="preserve">Вариант 1. </w:t>
                  </w:r>
                  <w:r w:rsidRPr="006B3A29">
                    <w:rPr>
                      <w:rFonts w:ascii="Times New Roman" w:eastAsia="Times New Roman" w:hAnsi="Times New Roman" w:cs="Times New Roman"/>
                      <w:sz w:val="28"/>
                      <w:szCs w:val="28"/>
                      <w:lang w:eastAsia="ru-RU"/>
                    </w:rPr>
                    <w:t xml:space="preserve">Из договора и прочих обстоятельств, </w:t>
                  </w:r>
                  <w:proofErr w:type="gramStart"/>
                  <w:r w:rsidRPr="006B3A29">
                    <w:rPr>
                      <w:rFonts w:ascii="Times New Roman" w:eastAsia="Times New Roman" w:hAnsi="Times New Roman" w:cs="Times New Roman"/>
                      <w:sz w:val="28"/>
                      <w:szCs w:val="28"/>
                      <w:lang w:eastAsia="ru-RU"/>
                    </w:rPr>
                    <w:t>например</w:t>
                  </w:r>
                  <w:proofErr w:type="gramEnd"/>
                  <w:r w:rsidRPr="006B3A29">
                    <w:rPr>
                      <w:rFonts w:ascii="Times New Roman" w:eastAsia="Times New Roman" w:hAnsi="Times New Roman" w:cs="Times New Roman"/>
                      <w:sz w:val="28"/>
                      <w:szCs w:val="28"/>
                      <w:lang w:eastAsia="ru-RU"/>
                    </w:rPr>
                    <w:t xml:space="preserve"> переписки, ясно, что стороны договорились добавлять НДС сверх указанной цены. В этом </w:t>
                  </w:r>
                  <w:r w:rsidRPr="006B3A29">
                    <w:rPr>
                      <w:rFonts w:ascii="Times New Roman" w:eastAsia="Times New Roman" w:hAnsi="Times New Roman" w:cs="Times New Roman"/>
                      <w:sz w:val="28"/>
                      <w:szCs w:val="28"/>
                      <w:lang w:eastAsia="ru-RU"/>
                    </w:rPr>
                    <w:lastRenderedPageBreak/>
                    <w:t xml:space="preserve">случае сторона, которая выставляет счета, добавляет НДС по действующей ставке: в 2018 году 18 процентов, в 2019 году 20 процентов. </w:t>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b/>
                      <w:bCs/>
                      <w:sz w:val="28"/>
                      <w:szCs w:val="28"/>
                      <w:lang w:eastAsia="ru-RU"/>
                    </w:rPr>
                    <w:t xml:space="preserve">Вариант 2. </w:t>
                  </w:r>
                  <w:r w:rsidRPr="006B3A29">
                    <w:rPr>
                      <w:rFonts w:ascii="Times New Roman" w:eastAsia="Times New Roman" w:hAnsi="Times New Roman" w:cs="Times New Roman"/>
                      <w:sz w:val="28"/>
                      <w:szCs w:val="28"/>
                      <w:lang w:eastAsia="ru-RU"/>
                    </w:rPr>
                    <w:t xml:space="preserve">Из договора и прочих обстоятельств ясно, что налог входит в цену договора. В этом случае все зависит от того, согласуют ли стороны увеличение цены на 2 процентных пункта, то есть на размер повышения ставки НДС. Если стороны согласуют повышение, то нужно заключить дополнительное соглашение с новой ценой. Если договориться не получится, то НДС выделяют из цены договора. Например, цена договора 1 тыс. руб., значит, цена товара составляет 833,33 руб., а НДС (20%) — 166,67 руб. </w:t>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Из-за новой ставки НДС стоимость товара станет меньше, поэтому снизится и прибыль продавца. При этом сумма расчетов для покупателя не изменится. </w:t>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b/>
                      <w:bCs/>
                      <w:sz w:val="28"/>
                      <w:szCs w:val="28"/>
                      <w:lang w:eastAsia="ru-RU"/>
                    </w:rPr>
                    <w:t>Вариант 3.</w:t>
                  </w:r>
                  <w:r w:rsidRPr="006B3A29">
                    <w:rPr>
                      <w:rFonts w:ascii="Times New Roman" w:eastAsia="Times New Roman" w:hAnsi="Times New Roman" w:cs="Times New Roman"/>
                      <w:sz w:val="28"/>
                      <w:szCs w:val="28"/>
                      <w:lang w:eastAsia="ru-RU"/>
                    </w:rPr>
                    <w:t xml:space="preserve"> Из договора и прочих обстоятельств ничего не ясно насчет НДС. В этом случае считают, что такой налог включен в цену договора по умолчанию (</w:t>
                  </w:r>
                  <w:r w:rsidRPr="006B3A29">
                    <w:rPr>
                      <w:rFonts w:ascii="Times New Roman" w:eastAsia="Times New Roman" w:hAnsi="Times New Roman" w:cs="Times New Roman"/>
                      <w:color w:val="008200"/>
                      <w:sz w:val="28"/>
                      <w:szCs w:val="28"/>
                      <w:u w:val="single"/>
                      <w:lang w:eastAsia="ru-RU"/>
                    </w:rPr>
                    <w:t>п. 17 постановления Пленума ВАС от 30.05.2014 № 33 «О некоторых вопросах, возникающих у арбитражных судов при рассмотрении дел, связанных с взиманием налога на добавленную стоимость»</w:t>
                  </w:r>
                  <w:r w:rsidRPr="006B3A29">
                    <w:rPr>
                      <w:rFonts w:ascii="Times New Roman" w:eastAsia="Times New Roman" w:hAnsi="Times New Roman" w:cs="Times New Roman"/>
                      <w:sz w:val="28"/>
                      <w:szCs w:val="28"/>
                      <w:lang w:eastAsia="ru-RU"/>
                    </w:rPr>
                    <w:t xml:space="preserve">). </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628650"/>
                                </a:xfrm>
                                <a:prstGeom prst="rect">
                                  <a:avLst/>
                                </a:prstGeom>
                                <a:noFill/>
                                <a:ln>
                                  <a:noFill/>
                                </a:ln>
                              </pic:spPr>
                            </pic:pic>
                          </a:graphicData>
                        </a:graphic>
                      </wp:inline>
                    </w:drawing>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У управляющих МКД организаций есть четыре источника оплаты повышенного налога:</w:t>
                  </w:r>
                </w:p>
                <w:p w:rsidR="00EA06A7" w:rsidRPr="006B3A29" w:rsidRDefault="00EA06A7"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за счет увеличенного собственниками помещений размера платы по услуге «Содержание жилья»; </w:t>
                  </w:r>
                </w:p>
                <w:p w:rsidR="00EA06A7" w:rsidRPr="006B3A29" w:rsidRDefault="00EA06A7"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 уменьшения объема выполняемых работ и услуг по содержанию и ремонту общего имущества на составляющую таких отчислений, если такое право УО предусмотрено условиями договора управления МКД; </w:t>
                  </w:r>
                </w:p>
                <w:p w:rsidR="00EA06A7" w:rsidRPr="006B3A29" w:rsidRDefault="00EA06A7"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 составляющей утвержденного размера платы за содержание жилого помещения в части услуг по управлению МКД, то есть прибыли УО за осуществление такой деятельности в отношении конкретного МКД; </w:t>
                  </w:r>
                </w:p>
                <w:p w:rsidR="00EA06A7" w:rsidRPr="006B3A29" w:rsidRDefault="00EA06A7" w:rsidP="006B3A29">
                  <w:pPr>
                    <w:numPr>
                      <w:ilvl w:val="0"/>
                      <w:numId w:val="5"/>
                    </w:num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за счет собственных средств.</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lastRenderedPageBreak/>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628650"/>
                                </a:xfrm>
                                <a:prstGeom prst="rect">
                                  <a:avLst/>
                                </a:prstGeom>
                                <a:noFill/>
                                <a:ln>
                                  <a:noFill/>
                                </a:ln>
                              </pic:spPr>
                            </pic:pic>
                          </a:graphicData>
                        </a:graphic>
                      </wp:inline>
                    </w:drawing>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Размер ставки НДС зависит от момента, когда работы окончены. Если подрядчик завершил исполнение в 2018 году, то действует старая ставка налога — 18 процентов, если в 2019 году — новая, 20 процентов (</w:t>
                  </w:r>
                  <w:r w:rsidRPr="006B3A29">
                    <w:rPr>
                      <w:rFonts w:ascii="Times New Roman" w:eastAsia="Times New Roman" w:hAnsi="Times New Roman" w:cs="Times New Roman"/>
                      <w:color w:val="008200"/>
                      <w:sz w:val="28"/>
                      <w:szCs w:val="28"/>
                      <w:u w:val="single"/>
                      <w:lang w:eastAsia="ru-RU"/>
                    </w:rPr>
                    <w:t>п. 1.3 письма ФНС от 23.10.2018 № СД-4-3/20667@</w:t>
                  </w:r>
                  <w:r w:rsidRPr="006B3A29">
                    <w:rPr>
                      <w:rFonts w:ascii="Times New Roman" w:eastAsia="Times New Roman" w:hAnsi="Times New Roman" w:cs="Times New Roman"/>
                      <w:sz w:val="28"/>
                      <w:szCs w:val="28"/>
                      <w:lang w:eastAsia="ru-RU"/>
                    </w:rPr>
                    <w:t xml:space="preserve">). </w:t>
                  </w:r>
                </w:p>
                <w:tbl>
                  <w:tblPr>
                    <w:tblW w:w="5000" w:type="pct"/>
                    <w:tblCellMar>
                      <w:left w:w="0" w:type="dxa"/>
                      <w:right w:w="0" w:type="dxa"/>
                    </w:tblCellMar>
                    <w:tblLook w:val="04A0" w:firstRow="1" w:lastRow="0" w:firstColumn="1" w:lastColumn="0" w:noHBand="0" w:noVBand="1"/>
                  </w:tblPr>
                  <w:tblGrid>
                    <w:gridCol w:w="9250"/>
                  </w:tblGrid>
                  <w:tr w:rsidR="00EA06A7" w:rsidRPr="006B3A29" w:rsidTr="00CF5582">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A06A7" w:rsidRPr="006B3A29" w:rsidRDefault="00EA06A7" w:rsidP="006B3A29">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6B3A29">
                          <w:rPr>
                            <w:rFonts w:ascii="Times New Roman" w:eastAsia="Arial" w:hAnsi="Times New Roman" w:cs="Times New Roman"/>
                            <w:b/>
                            <w:bCs/>
                            <w:sz w:val="28"/>
                            <w:szCs w:val="28"/>
                            <w:lang w:eastAsia="ru-RU"/>
                          </w:rPr>
                          <w:t> ПРИМЕР</w:t>
                        </w:r>
                      </w:p>
                      <w:p w:rsidR="00EA06A7" w:rsidRPr="006B3A29" w:rsidRDefault="00EA06A7" w:rsidP="006B3A29">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Как определить размер ставки НДС в переходный период</w:t>
                        </w:r>
                      </w:p>
                      <w:p w:rsidR="00EA06A7" w:rsidRPr="006B3A29" w:rsidRDefault="00EA06A7" w:rsidP="006B3A29">
                        <w:pPr>
                          <w:spacing w:after="0" w:line="240" w:lineRule="auto"/>
                          <w:jc w:val="both"/>
                          <w:rPr>
                            <w:rFonts w:ascii="Times New Roman" w:eastAsia="Arial" w:hAnsi="Times New Roman" w:cs="Times New Roman"/>
                            <w:sz w:val="28"/>
                            <w:szCs w:val="28"/>
                            <w:lang w:eastAsia="ru-RU"/>
                          </w:rPr>
                        </w:pPr>
                        <w:r w:rsidRPr="006B3A29">
                          <w:rPr>
                            <w:rFonts w:ascii="Times New Roman" w:eastAsia="Arial" w:hAnsi="Times New Roman" w:cs="Times New Roman"/>
                            <w:sz w:val="28"/>
                            <w:szCs w:val="28"/>
                            <w:lang w:eastAsia="ru-RU"/>
                          </w:rPr>
                          <w:t xml:space="preserve">Подрядчик окончил работы в декабре 2018 года. Акт составили 9 января 2019 года. Корректной ставкой НДС будет ставка в размере 18 процентов. </w:t>
                        </w: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9250"/>
                  </w:tblGrid>
                  <w:tr w:rsidR="00EA06A7" w:rsidRPr="006B3A29" w:rsidTr="00CF5582">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A06A7" w:rsidRPr="006B3A29" w:rsidRDefault="00EA06A7" w:rsidP="006B3A29">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6B3A29">
                          <w:rPr>
                            <w:rFonts w:ascii="Times New Roman" w:eastAsia="Arial" w:hAnsi="Times New Roman" w:cs="Times New Roman"/>
                            <w:b/>
                            <w:bCs/>
                            <w:sz w:val="28"/>
                            <w:szCs w:val="28"/>
                            <w:lang w:eastAsia="ru-RU"/>
                          </w:rPr>
                          <w:t xml:space="preserve">ТОНКОСТЬ </w:t>
                        </w:r>
                      </w:p>
                      <w:p w:rsidR="00EA06A7" w:rsidRPr="006B3A29" w:rsidRDefault="00EA06A7" w:rsidP="006B3A29">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НДС не растет, а возвращается</w:t>
                        </w:r>
                      </w:p>
                      <w:p w:rsidR="00EA06A7" w:rsidRPr="006B3A29" w:rsidRDefault="00EA06A7" w:rsidP="006B3A29">
                        <w:pPr>
                          <w:spacing w:after="0" w:line="240" w:lineRule="auto"/>
                          <w:jc w:val="both"/>
                          <w:rPr>
                            <w:rFonts w:ascii="Times New Roman" w:eastAsia="Arial" w:hAnsi="Times New Roman" w:cs="Times New Roman"/>
                            <w:sz w:val="28"/>
                            <w:szCs w:val="28"/>
                            <w:lang w:eastAsia="ru-RU"/>
                          </w:rPr>
                        </w:pPr>
                        <w:r w:rsidRPr="006B3A29">
                          <w:rPr>
                            <w:rFonts w:ascii="Times New Roman" w:eastAsia="Arial" w:hAnsi="Times New Roman" w:cs="Times New Roman"/>
                            <w:sz w:val="28"/>
                            <w:szCs w:val="28"/>
                            <w:lang w:eastAsia="ru-RU"/>
                          </w:rPr>
                          <w:t xml:space="preserve">Комитет Госдумы по бюджету и налогам считает, что увеличение НДС не происходит. Чиновники придерживаются мнения, что ставку налога сейчас не повышают, а возвращают на прежний уровень. Дело в том, что до 2004 года НДС был 20 процентов. И сейчас государство воспринимает эти 2 процента как возврат к тем 20, а не как увеличение налога. </w:t>
                        </w: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78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4800" cy="781050"/>
                                </a:xfrm>
                                <a:prstGeom prst="rect">
                                  <a:avLst/>
                                </a:prstGeom>
                                <a:noFill/>
                                <a:ln>
                                  <a:noFill/>
                                </a:ln>
                              </pic:spPr>
                            </pic:pic>
                          </a:graphicData>
                        </a:graphic>
                      </wp:inline>
                    </w:drawing>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Нет, не в праве. Размер платы за содержание жилого помещения в МКД утверждают собственники помещений своим решением с учетом предложений УО. Такой порядок предусмотрен частями </w:t>
                  </w:r>
                  <w:r w:rsidRPr="006B3A29">
                    <w:rPr>
                      <w:rFonts w:ascii="Times New Roman" w:eastAsia="Times New Roman" w:hAnsi="Times New Roman" w:cs="Times New Roman"/>
                      <w:color w:val="008200"/>
                      <w:sz w:val="28"/>
                      <w:szCs w:val="28"/>
                      <w:u w:val="single"/>
                      <w:lang w:eastAsia="ru-RU"/>
                    </w:rPr>
                    <w:t>1</w:t>
                  </w:r>
                  <w:r w:rsidRPr="006B3A29">
                    <w:rPr>
                      <w:rFonts w:ascii="Times New Roman" w:eastAsia="Times New Roman" w:hAnsi="Times New Roman" w:cs="Times New Roman"/>
                      <w:sz w:val="28"/>
                      <w:szCs w:val="28"/>
                      <w:lang w:eastAsia="ru-RU"/>
                    </w:rPr>
                    <w:t xml:space="preserve"> и </w:t>
                  </w:r>
                  <w:r w:rsidRPr="006B3A29">
                    <w:rPr>
                      <w:rFonts w:ascii="Times New Roman" w:eastAsia="Times New Roman" w:hAnsi="Times New Roman" w:cs="Times New Roman"/>
                      <w:color w:val="008200"/>
                      <w:sz w:val="28"/>
                      <w:szCs w:val="28"/>
                      <w:u w:val="single"/>
                      <w:lang w:eastAsia="ru-RU"/>
                    </w:rPr>
                    <w:t>7</w:t>
                  </w:r>
                  <w:r w:rsidRPr="006B3A29">
                    <w:rPr>
                      <w:rFonts w:ascii="Times New Roman" w:eastAsia="Times New Roman" w:hAnsi="Times New Roman" w:cs="Times New Roman"/>
                      <w:sz w:val="28"/>
                      <w:szCs w:val="28"/>
                      <w:lang w:eastAsia="ru-RU"/>
                    </w:rPr>
                    <w:t xml:space="preserve"> </w:t>
                  </w:r>
                  <w:proofErr w:type="spellStart"/>
                  <w:r w:rsidRPr="006B3A29">
                    <w:rPr>
                      <w:rFonts w:ascii="Times New Roman" w:eastAsia="Times New Roman" w:hAnsi="Times New Roman" w:cs="Times New Roman"/>
                      <w:sz w:val="28"/>
                      <w:szCs w:val="28"/>
                      <w:lang w:eastAsia="ru-RU"/>
                    </w:rPr>
                    <w:t>стаьи</w:t>
                  </w:r>
                  <w:proofErr w:type="spellEnd"/>
                  <w:r w:rsidRPr="006B3A29">
                    <w:rPr>
                      <w:rFonts w:ascii="Times New Roman" w:eastAsia="Times New Roman" w:hAnsi="Times New Roman" w:cs="Times New Roman"/>
                      <w:sz w:val="28"/>
                      <w:szCs w:val="28"/>
                      <w:lang w:eastAsia="ru-RU"/>
                    </w:rPr>
                    <w:t xml:space="preserve"> 157 </w:t>
                  </w:r>
                  <w:r w:rsidRPr="006B3A29">
                    <w:rPr>
                      <w:rFonts w:ascii="Times New Roman" w:eastAsia="Times New Roman" w:hAnsi="Times New Roman" w:cs="Times New Roman"/>
                      <w:color w:val="008200"/>
                      <w:sz w:val="28"/>
                      <w:szCs w:val="28"/>
                      <w:u w:val="single"/>
                      <w:lang w:eastAsia="ru-RU"/>
                    </w:rPr>
                    <w:lastRenderedPageBreak/>
                    <w:t>Жилищного кодекса</w:t>
                  </w:r>
                  <w:r w:rsidRPr="006B3A29">
                    <w:rPr>
                      <w:rFonts w:ascii="Times New Roman" w:eastAsia="Times New Roman" w:hAnsi="Times New Roman" w:cs="Times New Roman"/>
                      <w:sz w:val="28"/>
                      <w:szCs w:val="28"/>
                      <w:lang w:eastAsia="ru-RU"/>
                    </w:rPr>
                    <w:t xml:space="preserve">. Увеличение размера </w:t>
                  </w:r>
                  <w:proofErr w:type="spellStart"/>
                  <w:r w:rsidRPr="006B3A29">
                    <w:rPr>
                      <w:rFonts w:ascii="Times New Roman" w:eastAsia="Times New Roman" w:hAnsi="Times New Roman" w:cs="Times New Roman"/>
                      <w:sz w:val="28"/>
                      <w:szCs w:val="28"/>
                      <w:lang w:eastAsia="ru-RU"/>
                    </w:rPr>
                    <w:t>нологов</w:t>
                  </w:r>
                  <w:proofErr w:type="spellEnd"/>
                  <w:r w:rsidRPr="006B3A29">
                    <w:rPr>
                      <w:rFonts w:ascii="Times New Roman" w:eastAsia="Times New Roman" w:hAnsi="Times New Roman" w:cs="Times New Roman"/>
                      <w:sz w:val="28"/>
                      <w:szCs w:val="28"/>
                      <w:lang w:eastAsia="ru-RU"/>
                    </w:rPr>
                    <w:t xml:space="preserve"> не служит основанием нарушать это правило. </w:t>
                  </w:r>
                  <w:proofErr w:type="gramStart"/>
                  <w:r w:rsidRPr="006B3A29">
                    <w:rPr>
                      <w:rFonts w:ascii="Times New Roman" w:eastAsia="Times New Roman" w:hAnsi="Times New Roman" w:cs="Times New Roman"/>
                      <w:sz w:val="28"/>
                      <w:szCs w:val="28"/>
                      <w:lang w:eastAsia="ru-RU"/>
                    </w:rPr>
                    <w:t>Таким образом, что бы</w:t>
                  </w:r>
                  <w:proofErr w:type="gramEnd"/>
                  <w:r w:rsidRPr="006B3A29">
                    <w:rPr>
                      <w:rFonts w:ascii="Times New Roman" w:eastAsia="Times New Roman" w:hAnsi="Times New Roman" w:cs="Times New Roman"/>
                      <w:sz w:val="28"/>
                      <w:szCs w:val="28"/>
                      <w:lang w:eastAsia="ru-RU"/>
                    </w:rPr>
                    <w:t xml:space="preserve"> увеличить размер платы, нужно получить согласие собственников. </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CF5582">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38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inline>
                    </w:drawing>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Нет, не повлияет. Повышение НДС с 1 января 2019 года не приведет к росту имущественных налогов и выплат. Налог на имущество рассчитывают исходя из средней стоимости имущества либо по кадастровой стоимости. В стоимость приобретения основных средств организаций на ОСН налог на добавленную стоимость не включают. Величину транспортного налога определяют в зависимости от мощности двигателя транспортного средства или иных его характеристик. </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EA06A7" w:rsidRPr="006B3A29" w:rsidTr="00EA06A7">
              <w:tc>
                <w:tcPr>
                  <w:tcW w:w="450" w:type="dxa"/>
                </w:tcPr>
                <w:p w:rsidR="00EA06A7" w:rsidRPr="006B3A29" w:rsidRDefault="00EA06A7"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9416" w:type="dxa"/>
                  <w:vAlign w:val="center"/>
                </w:tcPr>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6B3A29">
                    <w:rPr>
                      <w:rFonts w:ascii="Times New Roman" w:eastAsia="Times New Roman" w:hAnsi="Times New Roman" w:cs="Times New Roman"/>
                      <w:noProof/>
                      <w:sz w:val="28"/>
                      <w:szCs w:val="28"/>
                      <w:lang w:eastAsia="ru-RU"/>
                    </w:rPr>
                    <w:drawing>
                      <wp:inline distT="0" distB="0" distL="0" distR="0">
                        <wp:extent cx="4114800"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800" cy="638175"/>
                                </a:xfrm>
                                <a:prstGeom prst="rect">
                                  <a:avLst/>
                                </a:prstGeom>
                                <a:noFill/>
                                <a:ln>
                                  <a:noFill/>
                                </a:ln>
                              </pic:spPr>
                            </pic:pic>
                          </a:graphicData>
                        </a:graphic>
                      </wp:inline>
                    </w:drawing>
                  </w: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       Закон не предусматривает такую обязанность.</w:t>
                  </w:r>
                  <w:r w:rsidRPr="006B3A29">
                    <w:rPr>
                      <w:rFonts w:ascii="Times New Roman" w:eastAsia="Times New Roman" w:hAnsi="Times New Roman" w:cs="Times New Roman"/>
                      <w:sz w:val="28"/>
                      <w:szCs w:val="28"/>
                      <w:lang w:eastAsia="ru-RU"/>
                    </w:rPr>
                    <w:br/>
                    <w:t xml:space="preserve">Систему оплаты труда в организации устанавливают внутренними нормативными актами. Заработная плата начисляется согласно штатному расписанию, размер оклада указан в трудовых договорах с работниками. Поэтому рост НДС не повлияет на расходы УО и ТСЖ на оплату труда и размер страховых взносов. </w:t>
                  </w:r>
                </w:p>
                <w:p w:rsidR="00EA06A7" w:rsidRPr="006B3A29" w:rsidRDefault="00EA06A7" w:rsidP="006B3A29">
                  <w:pPr>
                    <w:spacing w:after="280" w:afterAutospacing="1" w:line="240" w:lineRule="auto"/>
                    <w:jc w:val="both"/>
                    <w:rPr>
                      <w:rFonts w:ascii="Times New Roman" w:eastAsia="Times New Roman" w:hAnsi="Times New Roman" w:cs="Times New Roman"/>
                      <w:color w:val="002060"/>
                      <w:sz w:val="28"/>
                      <w:szCs w:val="28"/>
                      <w:u w:val="single"/>
                      <w:lang w:eastAsia="ru-RU"/>
                    </w:rPr>
                  </w:pPr>
                  <w:r w:rsidRPr="006B3A29">
                    <w:rPr>
                      <w:rFonts w:ascii="Times New Roman" w:eastAsia="Times New Roman" w:hAnsi="Times New Roman" w:cs="Times New Roman"/>
                      <w:color w:val="002060"/>
                      <w:sz w:val="28"/>
                      <w:szCs w:val="28"/>
                      <w:u w:val="single"/>
                      <w:lang w:eastAsia="ru-RU"/>
                    </w:rPr>
                    <w:t>---------------------------------------------------------------------------------------------------</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CF5582" w:rsidRPr="00A34901" w:rsidRDefault="00CF5582" w:rsidP="006B3A29">
            <w:pPr>
              <w:pStyle w:val="a3"/>
              <w:numPr>
                <w:ilvl w:val="1"/>
                <w:numId w:val="18"/>
              </w:numPr>
              <w:spacing w:before="300" w:after="150" w:line="240" w:lineRule="auto"/>
              <w:jc w:val="both"/>
              <w:outlineLvl w:val="0"/>
              <w:rPr>
                <w:rFonts w:ascii="Times New Roman" w:eastAsia="Times New Roman" w:hAnsi="Times New Roman" w:cs="Times New Roman"/>
                <w:b/>
                <w:bCs/>
                <w:color w:val="002060"/>
                <w:spacing w:val="-15"/>
                <w:kern w:val="36"/>
                <w:sz w:val="40"/>
                <w:szCs w:val="40"/>
                <w:u w:val="single"/>
                <w:lang w:eastAsia="ru-RU"/>
              </w:rPr>
            </w:pPr>
            <w:r w:rsidRPr="00A34901">
              <w:rPr>
                <w:rFonts w:ascii="Times New Roman" w:eastAsia="Times New Roman" w:hAnsi="Times New Roman" w:cs="Times New Roman"/>
                <w:b/>
                <w:bCs/>
                <w:color w:val="002060"/>
                <w:spacing w:val="-15"/>
                <w:kern w:val="36"/>
                <w:sz w:val="40"/>
                <w:szCs w:val="40"/>
                <w:u w:val="single"/>
                <w:lang w:eastAsia="ru-RU"/>
              </w:rPr>
              <w:t>Как установить размер зарплаты</w:t>
            </w:r>
          </w:p>
          <w:p w:rsidR="00CF5582" w:rsidRPr="006B3A29" w:rsidRDefault="00CF5582" w:rsidP="006B3A29">
            <w:pPr>
              <w:spacing w:line="240" w:lineRule="auto"/>
              <w:jc w:val="both"/>
              <w:rPr>
                <w:rFonts w:ascii="Times New Roman" w:eastAsia="Times New Roman" w:hAnsi="Times New Roman" w:cs="Times New Roman"/>
                <w:b/>
                <w:color w:val="002060"/>
                <w:sz w:val="28"/>
                <w:szCs w:val="28"/>
                <w:lang w:eastAsia="ru-RU"/>
              </w:rPr>
            </w:pPr>
            <w:r w:rsidRPr="006B3A29">
              <w:rPr>
                <w:rFonts w:ascii="Times New Roman" w:eastAsia="Times New Roman" w:hAnsi="Times New Roman" w:cs="Times New Roman"/>
                <w:b/>
                <w:color w:val="002060"/>
                <w:sz w:val="28"/>
                <w:szCs w:val="28"/>
                <w:lang w:eastAsia="ru-RU"/>
              </w:rPr>
              <w:t>С 1 января 2019 года зарплата не может быть меньше 11 280 руб. Какую сумму – к начислению или к выдаче следует сравнивать с новым лимитом? Из каких частей состоит заработок, который надо сопоставлять с МРОТ? Ответ на эти и другие вопросы – в данной рекомендации.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Зарплата сотрудников не должна быть меньше </w:t>
            </w:r>
            <w:hyperlink r:id="rId28" w:anchor="/document/11/19504/es1/" w:history="1">
              <w:r w:rsidRPr="006B3A29">
                <w:rPr>
                  <w:rFonts w:ascii="Times New Roman" w:eastAsia="Times New Roman" w:hAnsi="Times New Roman" w:cs="Times New Roman"/>
                  <w:color w:val="002060"/>
                  <w:sz w:val="28"/>
                  <w:szCs w:val="28"/>
                  <w:u w:val="single"/>
                  <w:lang w:eastAsia="ru-RU"/>
                </w:rPr>
                <w:t>МРОТ и отраслевых минимумов</w:t>
              </w:r>
            </w:hyperlink>
            <w:r w:rsidRPr="006B3A29">
              <w:rPr>
                <w:rFonts w:ascii="Times New Roman" w:eastAsia="Times New Roman" w:hAnsi="Times New Roman" w:cs="Times New Roman"/>
                <w:color w:val="002060"/>
                <w:sz w:val="28"/>
                <w:szCs w:val="28"/>
                <w:lang w:eastAsia="ru-RU"/>
              </w:rPr>
              <w:t>.</w:t>
            </w:r>
            <w:r w:rsidRPr="006B3A29">
              <w:rPr>
                <w:rFonts w:ascii="Times New Roman" w:eastAsia="Times New Roman" w:hAnsi="Times New Roman" w:cs="Times New Roman"/>
                <w:color w:val="000000"/>
                <w:sz w:val="28"/>
                <w:szCs w:val="28"/>
                <w:lang w:eastAsia="ru-RU"/>
              </w:rPr>
              <w:t xml:space="preserve"> За нарушение этого правила организации грозит </w:t>
            </w:r>
            <w:hyperlink r:id="rId29" w:anchor="/document/11/19504/es4/" w:history="1">
              <w:r w:rsidRPr="006B3A29">
                <w:rPr>
                  <w:rFonts w:ascii="Times New Roman" w:eastAsia="Times New Roman" w:hAnsi="Times New Roman" w:cs="Times New Roman"/>
                  <w:color w:val="002060"/>
                  <w:sz w:val="28"/>
                  <w:szCs w:val="28"/>
                  <w:u w:val="single"/>
                  <w:lang w:eastAsia="ru-RU"/>
                </w:rPr>
                <w:t>штраф до 50 000 руб.</w:t>
              </w:r>
            </w:hyperlink>
            <w:r w:rsidRPr="006B3A29">
              <w:rPr>
                <w:rFonts w:ascii="Times New Roman" w:eastAsia="Times New Roman" w:hAnsi="Times New Roman" w:cs="Times New Roman"/>
                <w:color w:val="000000"/>
                <w:sz w:val="28"/>
                <w:szCs w:val="28"/>
                <w:lang w:eastAsia="ru-RU"/>
              </w:rPr>
              <w:t> Читайте в этой рекомендации:</w:t>
            </w:r>
          </w:p>
          <w:p w:rsidR="00CF5582" w:rsidRPr="006B3A29" w:rsidRDefault="00CF5582" w:rsidP="006B3A29">
            <w:pPr>
              <w:spacing w:after="120" w:line="240" w:lineRule="auto"/>
              <w:jc w:val="both"/>
              <w:rPr>
                <w:rFonts w:ascii="Times New Roman" w:eastAsia="Times New Roman" w:hAnsi="Times New Roman" w:cs="Times New Roman"/>
                <w:color w:val="002060"/>
                <w:sz w:val="28"/>
                <w:szCs w:val="28"/>
                <w:lang w:eastAsia="ru-RU"/>
              </w:rPr>
            </w:pPr>
            <w:r w:rsidRPr="006B3A29">
              <w:rPr>
                <w:rFonts w:ascii="Times New Roman" w:eastAsia="Times New Roman" w:hAnsi="Times New Roman" w:cs="Times New Roman"/>
                <w:color w:val="002060"/>
                <w:sz w:val="28"/>
                <w:szCs w:val="28"/>
                <w:lang w:eastAsia="ru-RU"/>
              </w:rPr>
              <w:t>– </w:t>
            </w:r>
            <w:hyperlink r:id="rId30" w:anchor="/document/11/19504/es1/" w:history="1">
              <w:r w:rsidRPr="006B3A29">
                <w:rPr>
                  <w:rFonts w:ascii="Times New Roman" w:eastAsia="Times New Roman" w:hAnsi="Times New Roman" w:cs="Times New Roman"/>
                  <w:color w:val="002060"/>
                  <w:sz w:val="28"/>
                  <w:szCs w:val="28"/>
                  <w:u w:val="single"/>
                  <w:lang w:eastAsia="ru-RU"/>
                </w:rPr>
                <w:t>какой должна быть минимальная зарплата</w:t>
              </w:r>
            </w:hyperlink>
            <w:r w:rsidRPr="006B3A29">
              <w:rPr>
                <w:rFonts w:ascii="Times New Roman" w:eastAsia="Times New Roman" w:hAnsi="Times New Roman" w:cs="Times New Roman"/>
                <w:color w:val="002060"/>
                <w:sz w:val="28"/>
                <w:szCs w:val="28"/>
                <w:lang w:eastAsia="ru-RU"/>
              </w:rPr>
              <w:t>;</w:t>
            </w:r>
            <w:r w:rsidRPr="006B3A29">
              <w:rPr>
                <w:rFonts w:ascii="Times New Roman" w:eastAsia="Times New Roman" w:hAnsi="Times New Roman" w:cs="Times New Roman"/>
                <w:color w:val="002060"/>
                <w:sz w:val="28"/>
                <w:szCs w:val="28"/>
                <w:lang w:eastAsia="ru-RU"/>
              </w:rPr>
              <w:br/>
              <w:t>– </w:t>
            </w:r>
            <w:hyperlink r:id="rId31" w:anchor="/document/11/19504/es2/" w:history="1">
              <w:r w:rsidRPr="006B3A29">
                <w:rPr>
                  <w:rFonts w:ascii="Times New Roman" w:eastAsia="Times New Roman" w:hAnsi="Times New Roman" w:cs="Times New Roman"/>
                  <w:color w:val="002060"/>
                  <w:sz w:val="28"/>
                  <w:szCs w:val="28"/>
                  <w:u w:val="single"/>
                  <w:lang w:eastAsia="ru-RU"/>
                </w:rPr>
                <w:t>что делать, если зарплата меньше МРОТ</w:t>
              </w:r>
            </w:hyperlink>
            <w:r w:rsidRPr="006B3A29">
              <w:rPr>
                <w:rFonts w:ascii="Times New Roman" w:eastAsia="Times New Roman" w:hAnsi="Times New Roman" w:cs="Times New Roman"/>
                <w:color w:val="002060"/>
                <w:sz w:val="28"/>
                <w:szCs w:val="28"/>
                <w:lang w:eastAsia="ru-RU"/>
              </w:rPr>
              <w:t>;</w:t>
            </w:r>
            <w:r w:rsidRPr="006B3A29">
              <w:rPr>
                <w:rFonts w:ascii="Times New Roman" w:eastAsia="Times New Roman" w:hAnsi="Times New Roman" w:cs="Times New Roman"/>
                <w:color w:val="002060"/>
                <w:sz w:val="28"/>
                <w:szCs w:val="28"/>
                <w:lang w:eastAsia="ru-RU"/>
              </w:rPr>
              <w:br/>
              <w:t>– </w:t>
            </w:r>
            <w:hyperlink r:id="rId32" w:anchor="/document/11/19504/es3/" w:history="1">
              <w:r w:rsidRPr="006B3A29">
                <w:rPr>
                  <w:rFonts w:ascii="Times New Roman" w:eastAsia="Times New Roman" w:hAnsi="Times New Roman" w:cs="Times New Roman"/>
                  <w:color w:val="002060"/>
                  <w:sz w:val="28"/>
                  <w:szCs w:val="28"/>
                  <w:u w:val="single"/>
                  <w:lang w:eastAsia="ru-RU"/>
                </w:rPr>
                <w:t>как установить зарплату совместителям и сотрудникам на неполной занятости</w:t>
              </w:r>
            </w:hyperlink>
            <w:r w:rsidRPr="006B3A29">
              <w:rPr>
                <w:rFonts w:ascii="Times New Roman" w:eastAsia="Times New Roman" w:hAnsi="Times New Roman" w:cs="Times New Roman"/>
                <w:color w:val="002060"/>
                <w:sz w:val="28"/>
                <w:szCs w:val="28"/>
                <w:lang w:eastAsia="ru-RU"/>
              </w:rPr>
              <w:t>;</w:t>
            </w:r>
            <w:r w:rsidRPr="006B3A29">
              <w:rPr>
                <w:rFonts w:ascii="Times New Roman" w:eastAsia="Times New Roman" w:hAnsi="Times New Roman" w:cs="Times New Roman"/>
                <w:color w:val="002060"/>
                <w:sz w:val="28"/>
                <w:szCs w:val="28"/>
                <w:lang w:eastAsia="ru-RU"/>
              </w:rPr>
              <w:br/>
              <w:t>– </w:t>
            </w:r>
            <w:hyperlink r:id="rId33" w:anchor="/document/11/19504/es4/" w:history="1">
              <w:r w:rsidRPr="006B3A29">
                <w:rPr>
                  <w:rFonts w:ascii="Times New Roman" w:eastAsia="Times New Roman" w:hAnsi="Times New Roman" w:cs="Times New Roman"/>
                  <w:color w:val="002060"/>
                  <w:sz w:val="28"/>
                  <w:szCs w:val="28"/>
                  <w:u w:val="single"/>
                  <w:lang w:eastAsia="ru-RU"/>
                </w:rPr>
                <w:t>какая ответственность грозит работодателю, если зарплата сотрудников меньше МРОТ</w:t>
              </w:r>
            </w:hyperlink>
            <w:r w:rsidRPr="006B3A29">
              <w:rPr>
                <w:rFonts w:ascii="Times New Roman" w:eastAsia="Times New Roman" w:hAnsi="Times New Roman" w:cs="Times New Roman"/>
                <w:color w:val="002060"/>
                <w:sz w:val="28"/>
                <w:szCs w:val="28"/>
                <w:lang w:eastAsia="ru-RU"/>
              </w:rPr>
              <w:t>;</w:t>
            </w:r>
            <w:r w:rsidRPr="006B3A29">
              <w:rPr>
                <w:rFonts w:ascii="Times New Roman" w:eastAsia="Times New Roman" w:hAnsi="Times New Roman" w:cs="Times New Roman"/>
                <w:color w:val="002060"/>
                <w:sz w:val="28"/>
                <w:szCs w:val="28"/>
                <w:lang w:eastAsia="ru-RU"/>
              </w:rPr>
              <w:br/>
              <w:t>– </w:t>
            </w:r>
            <w:hyperlink r:id="rId34" w:anchor="/document/11/19504/es5/" w:history="1">
              <w:r w:rsidRPr="006B3A29">
                <w:rPr>
                  <w:rFonts w:ascii="Times New Roman" w:eastAsia="Times New Roman" w:hAnsi="Times New Roman" w:cs="Times New Roman"/>
                  <w:color w:val="002060"/>
                  <w:sz w:val="28"/>
                  <w:szCs w:val="28"/>
                  <w:u w:val="single"/>
                  <w:lang w:eastAsia="ru-RU"/>
                </w:rPr>
                <w:t>когда индексировать зарплаты</w:t>
              </w:r>
            </w:hyperlink>
            <w:r w:rsidRPr="006B3A29">
              <w:rPr>
                <w:rFonts w:ascii="Times New Roman" w:eastAsia="Times New Roman" w:hAnsi="Times New Roman" w:cs="Times New Roman"/>
                <w:color w:val="002060"/>
                <w:sz w:val="28"/>
                <w:szCs w:val="28"/>
                <w:lang w:eastAsia="ru-RU"/>
              </w:rPr>
              <w:t>.</w:t>
            </w:r>
          </w:p>
          <w:p w:rsidR="00CF5582" w:rsidRPr="006B3A29" w:rsidRDefault="00CF5582" w:rsidP="006B3A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Главбух советует:</w:t>
            </w:r>
            <w:r w:rsidRPr="006B3A29">
              <w:rPr>
                <w:rFonts w:ascii="Times New Roman" w:eastAsia="Times New Roman" w:hAnsi="Times New Roman" w:cs="Times New Roman"/>
                <w:color w:val="000000"/>
                <w:sz w:val="28"/>
                <w:szCs w:val="28"/>
                <w:lang w:eastAsia="ru-RU"/>
              </w:rPr>
              <w:t> смотрите </w:t>
            </w:r>
            <w:hyperlink r:id="rId35" w:anchor="/document/118/51575/" w:history="1">
              <w:r w:rsidRPr="006B3A29">
                <w:rPr>
                  <w:rFonts w:ascii="Times New Roman" w:eastAsia="Times New Roman" w:hAnsi="Times New Roman" w:cs="Times New Roman"/>
                  <w:color w:val="002060"/>
                  <w:sz w:val="28"/>
                  <w:szCs w:val="28"/>
                  <w:u w:val="single"/>
                  <w:lang w:eastAsia="ru-RU"/>
                </w:rPr>
                <w:t>памятку для сотрудников</w:t>
              </w:r>
            </w:hyperlink>
            <w:r w:rsidRPr="006B3A29">
              <w:rPr>
                <w:rFonts w:ascii="Times New Roman" w:eastAsia="Times New Roman" w:hAnsi="Times New Roman" w:cs="Times New Roman"/>
                <w:color w:val="000000"/>
                <w:sz w:val="28"/>
                <w:szCs w:val="28"/>
                <w:lang w:eastAsia="ru-RU"/>
              </w:rPr>
              <w:t> с ответами на вопросы о зарплате.</w:t>
            </w:r>
          </w:p>
          <w:p w:rsidR="00CF5582" w:rsidRPr="006B3A29" w:rsidRDefault="00CF5582" w:rsidP="006B3A29">
            <w:pPr>
              <w:spacing w:before="360" w:after="90" w:line="240" w:lineRule="auto"/>
              <w:jc w:val="both"/>
              <w:outlineLvl w:val="1"/>
              <w:rPr>
                <w:rFonts w:ascii="Times New Roman" w:eastAsia="Times New Roman" w:hAnsi="Times New Roman" w:cs="Times New Roman"/>
                <w:b/>
                <w:bCs/>
                <w:color w:val="000000"/>
                <w:sz w:val="28"/>
                <w:szCs w:val="28"/>
                <w:lang w:eastAsia="ru-RU"/>
              </w:rPr>
            </w:pPr>
            <w:r w:rsidRPr="006B3A29">
              <w:rPr>
                <w:rFonts w:ascii="Times New Roman" w:eastAsia="Times New Roman" w:hAnsi="Times New Roman" w:cs="Times New Roman"/>
                <w:b/>
                <w:bCs/>
                <w:color w:val="000000"/>
                <w:sz w:val="28"/>
                <w:szCs w:val="28"/>
                <w:lang w:eastAsia="ru-RU"/>
              </w:rPr>
              <w:t>Какой должна быть минимальная зарплата</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Когда сотрудник отработал за месяц свою норму времени и выполнил все обязанности (норму труда), то его зарплата не должна быть меньше минимума. Есть несколько значений такого минимума.</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Какие есть минимумы для зарплат</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Значение МРОТ устанавливают на федеральном уровне. Также есть минимальные размеры зарплаты в регионах и по отраслям.</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На федеральном уровне</w:t>
            </w:r>
            <w:r w:rsidRPr="006B3A29">
              <w:rPr>
                <w:rFonts w:ascii="Times New Roman" w:eastAsia="Times New Roman" w:hAnsi="Times New Roman" w:cs="Times New Roman"/>
                <w:color w:val="000000"/>
                <w:sz w:val="28"/>
                <w:szCs w:val="28"/>
                <w:lang w:eastAsia="ru-RU"/>
              </w:rPr>
              <w:t> в России минимальный размер оплаты труда (</w:t>
            </w:r>
            <w:hyperlink r:id="rId36" w:anchor="/document/117/45264/" w:history="1">
              <w:r w:rsidRPr="006B3A29">
                <w:rPr>
                  <w:rFonts w:ascii="Times New Roman" w:eastAsia="Times New Roman" w:hAnsi="Times New Roman" w:cs="Times New Roman"/>
                  <w:b/>
                  <w:color w:val="002060"/>
                  <w:sz w:val="28"/>
                  <w:szCs w:val="28"/>
                  <w:u w:val="single"/>
                  <w:lang w:eastAsia="ru-RU"/>
                </w:rPr>
                <w:t>МРОТ</w:t>
              </w:r>
            </w:hyperlink>
            <w:r w:rsidRPr="006B3A29">
              <w:rPr>
                <w:rFonts w:ascii="Times New Roman" w:eastAsia="Times New Roman" w:hAnsi="Times New Roman" w:cs="Times New Roman"/>
                <w:color w:val="000000"/>
                <w:sz w:val="28"/>
                <w:szCs w:val="28"/>
                <w:lang w:eastAsia="ru-RU"/>
              </w:rPr>
              <w:t>) с 1 мая 2018 года составляет </w:t>
            </w:r>
            <w:hyperlink r:id="rId37" w:anchor="/document/117/45264/" w:history="1">
              <w:r w:rsidRPr="006B3A29">
                <w:rPr>
                  <w:rFonts w:ascii="Times New Roman" w:eastAsia="Times New Roman" w:hAnsi="Times New Roman" w:cs="Times New Roman"/>
                  <w:b/>
                  <w:color w:val="002060"/>
                  <w:sz w:val="28"/>
                  <w:szCs w:val="28"/>
                  <w:u w:val="single"/>
                  <w:lang w:eastAsia="ru-RU"/>
                </w:rPr>
                <w:t>11 280 руб.</w:t>
              </w:r>
            </w:hyperlink>
            <w:r w:rsidRPr="006B3A29">
              <w:rPr>
                <w:rFonts w:ascii="Times New Roman" w:eastAsia="Times New Roman" w:hAnsi="Times New Roman" w:cs="Times New Roman"/>
                <w:b/>
                <w:color w:val="002060"/>
                <w:sz w:val="28"/>
                <w:szCs w:val="28"/>
                <w:lang w:eastAsia="ru-RU"/>
              </w:rPr>
              <w:t> </w:t>
            </w:r>
            <w:r w:rsidRPr="006B3A29">
              <w:rPr>
                <w:rFonts w:ascii="Times New Roman" w:eastAsia="Times New Roman" w:hAnsi="Times New Roman" w:cs="Times New Roman"/>
                <w:color w:val="000000"/>
                <w:sz w:val="28"/>
                <w:szCs w:val="28"/>
                <w:lang w:eastAsia="ru-RU"/>
              </w:rPr>
              <w:t>Так предусмотрено </w:t>
            </w:r>
            <w:hyperlink r:id="rId38" w:anchor="/document/99/552011614/" w:history="1">
              <w:r w:rsidRPr="006B3A29">
                <w:rPr>
                  <w:rFonts w:ascii="Times New Roman" w:eastAsia="Times New Roman" w:hAnsi="Times New Roman" w:cs="Times New Roman"/>
                  <w:color w:val="147900"/>
                  <w:sz w:val="28"/>
                  <w:szCs w:val="28"/>
                  <w:u w:val="single"/>
                  <w:lang w:eastAsia="ru-RU"/>
                </w:rPr>
                <w:t>Законом от 25.12.2018 № 481-ФЗ</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2060"/>
                <w:sz w:val="28"/>
                <w:szCs w:val="28"/>
                <w:lang w:eastAsia="ru-RU"/>
              </w:rPr>
              <w:t>В каждом регионе</w:t>
            </w:r>
            <w:r w:rsidRPr="006B3A29">
              <w:rPr>
                <w:rFonts w:ascii="Times New Roman" w:eastAsia="Times New Roman" w:hAnsi="Times New Roman" w:cs="Times New Roman"/>
                <w:color w:val="002060"/>
                <w:sz w:val="28"/>
                <w:szCs w:val="28"/>
                <w:lang w:eastAsia="ru-RU"/>
              </w:rPr>
              <w:t> </w:t>
            </w:r>
            <w:r w:rsidRPr="006B3A29">
              <w:rPr>
                <w:rFonts w:ascii="Times New Roman" w:eastAsia="Times New Roman" w:hAnsi="Times New Roman" w:cs="Times New Roman"/>
                <w:color w:val="000000"/>
                <w:sz w:val="28"/>
                <w:szCs w:val="28"/>
                <w:lang w:eastAsia="ru-RU"/>
              </w:rPr>
              <w:t>может быть еще своя величина минимальной зарплаты – ее устанавливают субъекты России региональными соглашениями. Региональная минимальная зарплата обычно больше федерального минимума (</w:t>
            </w:r>
            <w:hyperlink r:id="rId39" w:anchor="/document/99/901807664/ZA00MT82PR/" w:tooltip="Статья 133_1. Установление размера минимальной заработной платы в субъекте Российской Федерации" w:history="1">
              <w:r w:rsidRPr="006B3A29">
                <w:rPr>
                  <w:rFonts w:ascii="Times New Roman" w:eastAsia="Times New Roman" w:hAnsi="Times New Roman" w:cs="Times New Roman"/>
                  <w:color w:val="147900"/>
                  <w:sz w:val="28"/>
                  <w:szCs w:val="28"/>
                  <w:u w:val="single"/>
                  <w:lang w:eastAsia="ru-RU"/>
                </w:rPr>
                <w:t>ст. 133.1 ТК</w:t>
              </w:r>
            </w:hyperlink>
            <w:r w:rsidRPr="006B3A29">
              <w:rPr>
                <w:rFonts w:ascii="Times New Roman" w:eastAsia="Times New Roman" w:hAnsi="Times New Roman" w:cs="Times New Roman"/>
                <w:color w:val="000000"/>
                <w:sz w:val="28"/>
                <w:szCs w:val="28"/>
                <w:lang w:eastAsia="ru-RU"/>
              </w:rPr>
              <w:t>). Значения минимальной зарплаты во всех регионах смотрите в </w:t>
            </w:r>
            <w:hyperlink r:id="rId40" w:anchor="/document/117/46142/" w:history="1">
              <w:r w:rsidRPr="006B3A29">
                <w:rPr>
                  <w:rFonts w:ascii="Times New Roman" w:eastAsia="Times New Roman" w:hAnsi="Times New Roman" w:cs="Times New Roman"/>
                  <w:color w:val="2B79D9"/>
                  <w:sz w:val="28"/>
                  <w:szCs w:val="28"/>
                  <w:u w:val="single"/>
                  <w:lang w:eastAsia="ru-RU"/>
                </w:rPr>
                <w:t>таблице</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Значение МРОТ вашего региона</w:t>
            </w:r>
          </w:p>
          <w:tbl>
            <w:tblPr>
              <w:tblW w:w="5000" w:type="pct"/>
              <w:tblInd w:w="1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29"/>
              <w:gridCol w:w="1235"/>
              <w:gridCol w:w="2266"/>
              <w:gridCol w:w="4820"/>
            </w:tblGrid>
            <w:tr w:rsidR="00CF5582" w:rsidRPr="006B3A29" w:rsidTr="00CF5582">
              <w:trPr>
                <w:tblHeader/>
              </w:trPr>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Регион</w:t>
                  </w:r>
                </w:p>
              </w:tc>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Код региона</w:t>
                  </w:r>
                </w:p>
              </w:tc>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Минимальная заработная плата (руб.)</w:t>
                  </w:r>
                </w:p>
              </w:tc>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Обоснование</w:t>
                  </w:r>
                </w:p>
              </w:tc>
            </w:tr>
            <w:tr w:rsidR="00CF5582" w:rsidRPr="006B3A29" w:rsidTr="00CF5582">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Орловская область</w:t>
                  </w:r>
                </w:p>
              </w:tc>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57</w:t>
                  </w:r>
                </w:p>
              </w:tc>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b/>
                      <w:bCs/>
                      <w:sz w:val="28"/>
                      <w:szCs w:val="28"/>
                      <w:lang w:eastAsia="ru-RU"/>
                    </w:rPr>
                    <w:t>11 280</w:t>
                  </w:r>
                </w:p>
              </w:tc>
              <w:tc>
                <w:tcPr>
                  <w:tcW w:w="0" w:type="auto"/>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CF5582" w:rsidRPr="006B3A29" w:rsidRDefault="00E55293" w:rsidP="006B3A29">
                  <w:pPr>
                    <w:spacing w:after="120" w:line="240" w:lineRule="auto"/>
                    <w:jc w:val="both"/>
                    <w:rPr>
                      <w:rFonts w:ascii="Times New Roman" w:eastAsia="Times New Roman" w:hAnsi="Times New Roman" w:cs="Times New Roman"/>
                      <w:sz w:val="28"/>
                      <w:szCs w:val="28"/>
                      <w:lang w:eastAsia="ru-RU"/>
                    </w:rPr>
                  </w:pPr>
                  <w:hyperlink r:id="rId41" w:anchor="/document/99/901763361/XA00LTK2M0/" w:history="1">
                    <w:r w:rsidR="00CF5582" w:rsidRPr="006B3A29">
                      <w:rPr>
                        <w:rFonts w:ascii="Times New Roman" w:eastAsia="Times New Roman" w:hAnsi="Times New Roman" w:cs="Times New Roman"/>
                        <w:color w:val="147900"/>
                        <w:sz w:val="28"/>
                        <w:szCs w:val="28"/>
                        <w:u w:val="single"/>
                        <w:lang w:eastAsia="ru-RU"/>
                      </w:rPr>
                      <w:t>Статья 1 Закона от 19.06.2000 № 82-ФЗ</w:t>
                    </w:r>
                  </w:hyperlink>
                  <w:r w:rsidR="00CF5582" w:rsidRPr="006B3A29">
                    <w:rPr>
                      <w:rFonts w:ascii="Times New Roman" w:eastAsia="Times New Roman" w:hAnsi="Times New Roman" w:cs="Times New Roman"/>
                      <w:sz w:val="28"/>
                      <w:szCs w:val="28"/>
                      <w:lang w:eastAsia="ru-RU"/>
                    </w:rPr>
                    <w:t>, </w:t>
                  </w:r>
                  <w:hyperlink r:id="rId42" w:anchor="/document/81/8139228/" w:history="1">
                    <w:r w:rsidR="00CF5582" w:rsidRPr="006B3A29">
                      <w:rPr>
                        <w:rFonts w:ascii="Times New Roman" w:eastAsia="Times New Roman" w:hAnsi="Times New Roman" w:cs="Times New Roman"/>
                        <w:color w:val="147900"/>
                        <w:sz w:val="28"/>
                        <w:szCs w:val="28"/>
                        <w:u w:val="single"/>
                        <w:lang w:eastAsia="ru-RU"/>
                      </w:rPr>
                      <w:t>Соглашение правительства Орловской области, Федерации профсоюзов Орловской области, Регионального объединения работодателей «Объединение промышленников и предпринимателей Орловской области» от 28.05.2018</w:t>
                    </w:r>
                  </w:hyperlink>
                </w:p>
              </w:tc>
            </w:tr>
          </w:tbl>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2060"/>
                <w:sz w:val="28"/>
                <w:szCs w:val="28"/>
                <w:lang w:eastAsia="ru-RU"/>
              </w:rPr>
              <w:lastRenderedPageBreak/>
              <w:t>Для некоторых отраслей</w:t>
            </w:r>
            <w:r w:rsidRPr="006B3A29">
              <w:rPr>
                <w:rFonts w:ascii="Times New Roman" w:eastAsia="Times New Roman" w:hAnsi="Times New Roman" w:cs="Times New Roman"/>
                <w:color w:val="002060"/>
                <w:sz w:val="28"/>
                <w:szCs w:val="28"/>
                <w:lang w:eastAsia="ru-RU"/>
              </w:rPr>
              <w:t> </w:t>
            </w:r>
            <w:r w:rsidRPr="006B3A29">
              <w:rPr>
                <w:rFonts w:ascii="Times New Roman" w:eastAsia="Times New Roman" w:hAnsi="Times New Roman" w:cs="Times New Roman"/>
                <w:color w:val="000000"/>
                <w:sz w:val="28"/>
                <w:szCs w:val="28"/>
                <w:lang w:eastAsia="ru-RU"/>
              </w:rPr>
              <w:t>власти устанавливают отдельные минимумы зарплат. Их публикуют в </w:t>
            </w:r>
            <w:hyperlink r:id="rId43" w:anchor="/document/117/45347/" w:history="1">
              <w:r w:rsidRPr="006B3A29">
                <w:rPr>
                  <w:rFonts w:ascii="Times New Roman" w:eastAsia="Times New Roman" w:hAnsi="Times New Roman" w:cs="Times New Roman"/>
                  <w:color w:val="002060"/>
                  <w:sz w:val="28"/>
                  <w:szCs w:val="28"/>
                  <w:u w:val="single"/>
                  <w:lang w:eastAsia="ru-RU"/>
                </w:rPr>
                <w:t>отраслевых соглашениях</w:t>
              </w:r>
            </w:hyperlink>
            <w:r w:rsidRPr="006B3A29">
              <w:rPr>
                <w:rFonts w:ascii="Times New Roman" w:eastAsia="Times New Roman" w:hAnsi="Times New Roman" w:cs="Times New Roman"/>
                <w:color w:val="000000"/>
                <w:sz w:val="28"/>
                <w:szCs w:val="28"/>
                <w:lang w:eastAsia="ru-RU"/>
              </w:rPr>
              <w:t>. Тексты таких соглашений на федеральном уровне ведомства размещают на </w:t>
            </w:r>
            <w:hyperlink r:id="rId44" w:tgtFrame="_blank" w:history="1">
              <w:r w:rsidRPr="006B3A29">
                <w:rPr>
                  <w:rFonts w:ascii="Times New Roman" w:eastAsia="Times New Roman" w:hAnsi="Times New Roman" w:cs="Times New Roman"/>
                  <w:color w:val="002060"/>
                  <w:sz w:val="28"/>
                  <w:szCs w:val="28"/>
                  <w:u w:val="single"/>
                  <w:lang w:eastAsia="ru-RU"/>
                </w:rPr>
                <w:t>официальном сайте Минтруда</w:t>
              </w:r>
            </w:hyperlink>
            <w:r w:rsidRPr="006B3A29">
              <w:rPr>
                <w:rFonts w:ascii="Times New Roman" w:eastAsia="Times New Roman" w:hAnsi="Times New Roman" w:cs="Times New Roman"/>
                <w:color w:val="000000"/>
                <w:sz w:val="28"/>
                <w:szCs w:val="28"/>
                <w:lang w:eastAsia="ru-RU"/>
              </w:rPr>
              <w:t>, а также в журналах «Охрана и экономика труда», «Бизнес России» и газете «Солидарность».</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Работодатели должны установить зарплату </w:t>
            </w:r>
            <w:r w:rsidRPr="006B3A29">
              <w:rPr>
                <w:rFonts w:ascii="Times New Roman" w:eastAsia="Times New Roman" w:hAnsi="Times New Roman" w:cs="Times New Roman"/>
                <w:b/>
                <w:bCs/>
                <w:color w:val="002060"/>
                <w:sz w:val="28"/>
                <w:szCs w:val="28"/>
                <w:lang w:eastAsia="ru-RU"/>
              </w:rPr>
              <w:t>не меньше региональной заработной платы</w:t>
            </w:r>
            <w:r w:rsidRPr="006B3A29">
              <w:rPr>
                <w:rFonts w:ascii="Times New Roman" w:eastAsia="Times New Roman" w:hAnsi="Times New Roman" w:cs="Times New Roman"/>
                <w:color w:val="002060"/>
                <w:sz w:val="28"/>
                <w:szCs w:val="28"/>
                <w:lang w:eastAsia="ru-RU"/>
              </w:rPr>
              <w:t xml:space="preserve">, </w:t>
            </w:r>
            <w:r w:rsidRPr="006B3A29">
              <w:rPr>
                <w:rFonts w:ascii="Times New Roman" w:eastAsia="Times New Roman" w:hAnsi="Times New Roman" w:cs="Times New Roman"/>
                <w:color w:val="000000"/>
                <w:sz w:val="28"/>
                <w:szCs w:val="28"/>
                <w:lang w:eastAsia="ru-RU"/>
              </w:rPr>
              <w:t>только если они присоединились к региональным соглашениям. Автоматически присоединяются к региональному соглашению те, кто в течение 30 календарных дней после публикации соглашения не направили в орган по труду субъекта РФ письменный мотивированный отказ присоединиться к документу. Если ваша организация такой отказ отправила, то сравнивайте зарплаты с </w:t>
            </w:r>
            <w:hyperlink r:id="rId45" w:anchor="/document/117/45264/" w:history="1">
              <w:r w:rsidRPr="006B3A29">
                <w:rPr>
                  <w:rFonts w:ascii="Times New Roman" w:eastAsia="Times New Roman" w:hAnsi="Times New Roman" w:cs="Times New Roman"/>
                  <w:color w:val="002060"/>
                  <w:sz w:val="28"/>
                  <w:szCs w:val="28"/>
                  <w:u w:val="single"/>
                  <w:lang w:eastAsia="ru-RU"/>
                </w:rPr>
                <w:t>федеральным МРОТ</w:t>
              </w:r>
            </w:hyperlink>
            <w:r w:rsidRPr="006B3A29">
              <w:rPr>
                <w:rFonts w:ascii="Times New Roman" w:eastAsia="Times New Roman" w:hAnsi="Times New Roman" w:cs="Times New Roman"/>
                <w:color w:val="000000"/>
                <w:sz w:val="28"/>
                <w:szCs w:val="28"/>
                <w:lang w:eastAsia="ru-RU"/>
              </w:rPr>
              <w:t>. Отказ не отсылали? Тогда все положения регионального соглашения вы обязаны выполнять – зарплату сравните </w:t>
            </w:r>
            <w:hyperlink r:id="rId46" w:anchor="/document/117/46142/" w:history="1">
              <w:r w:rsidRPr="006B3A29">
                <w:rPr>
                  <w:rFonts w:ascii="Times New Roman" w:eastAsia="Times New Roman" w:hAnsi="Times New Roman" w:cs="Times New Roman"/>
                  <w:color w:val="002060"/>
                  <w:sz w:val="28"/>
                  <w:szCs w:val="28"/>
                  <w:u w:val="single"/>
                  <w:lang w:eastAsia="ru-RU"/>
                </w:rPr>
                <w:t>с региональным минимумом</w:t>
              </w:r>
            </w:hyperlink>
            <w:r w:rsidRPr="006B3A29">
              <w:rPr>
                <w:rFonts w:ascii="Times New Roman" w:eastAsia="Times New Roman" w:hAnsi="Times New Roman" w:cs="Times New Roman"/>
                <w:color w:val="002060"/>
                <w:sz w:val="28"/>
                <w:szCs w:val="28"/>
                <w:lang w:eastAsia="ru-RU"/>
              </w:rPr>
              <w:t> </w:t>
            </w:r>
            <w:r w:rsidRPr="006B3A29">
              <w:rPr>
                <w:rFonts w:ascii="Times New Roman" w:eastAsia="Times New Roman" w:hAnsi="Times New Roman" w:cs="Times New Roman"/>
                <w:color w:val="000000"/>
                <w:sz w:val="28"/>
                <w:szCs w:val="28"/>
                <w:lang w:eastAsia="ru-RU"/>
              </w:rPr>
              <w:t>(</w:t>
            </w:r>
            <w:hyperlink r:id="rId47" w:anchor="/document/99/901807664/ZAP2C823J1/"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w:history="1">
              <w:r w:rsidRPr="006B3A29">
                <w:rPr>
                  <w:rFonts w:ascii="Times New Roman" w:eastAsia="Times New Roman" w:hAnsi="Times New Roman" w:cs="Times New Roman"/>
                  <w:color w:val="147900"/>
                  <w:sz w:val="28"/>
                  <w:szCs w:val="28"/>
                  <w:u w:val="single"/>
                  <w:lang w:eastAsia="ru-RU"/>
                </w:rPr>
                <w:t>ч. 8 ст. 133.1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Зарплаты </w:t>
            </w:r>
            <w:r w:rsidRPr="006B3A29">
              <w:rPr>
                <w:rFonts w:ascii="Times New Roman" w:eastAsia="Times New Roman" w:hAnsi="Times New Roman" w:cs="Times New Roman"/>
                <w:b/>
                <w:bCs/>
                <w:color w:val="000000"/>
                <w:sz w:val="28"/>
                <w:szCs w:val="28"/>
                <w:lang w:eastAsia="ru-RU"/>
              </w:rPr>
              <w:t>не меньше отраслевого минимума</w:t>
            </w:r>
            <w:r w:rsidRPr="006B3A29">
              <w:rPr>
                <w:rFonts w:ascii="Times New Roman" w:eastAsia="Times New Roman" w:hAnsi="Times New Roman" w:cs="Times New Roman"/>
                <w:color w:val="000000"/>
                <w:sz w:val="28"/>
                <w:szCs w:val="28"/>
                <w:lang w:eastAsia="ru-RU"/>
              </w:rPr>
              <w:t> обязаны устанавливать только те коммерческие организации данной отрасли, которые присоединились к </w:t>
            </w:r>
            <w:hyperlink r:id="rId48" w:anchor="/document/117/45347/" w:history="1">
              <w:r w:rsidRPr="006B3A29">
                <w:rPr>
                  <w:rFonts w:ascii="Times New Roman" w:eastAsia="Times New Roman" w:hAnsi="Times New Roman" w:cs="Times New Roman"/>
                  <w:color w:val="002060"/>
                  <w:sz w:val="28"/>
                  <w:szCs w:val="28"/>
                  <w:u w:val="single"/>
                  <w:lang w:eastAsia="ru-RU"/>
                </w:rPr>
                <w:t>отраслевым соглашениям</w:t>
              </w:r>
            </w:hyperlink>
            <w:r w:rsidRPr="006B3A29">
              <w:rPr>
                <w:rFonts w:ascii="Times New Roman" w:eastAsia="Times New Roman" w:hAnsi="Times New Roman" w:cs="Times New Roman"/>
                <w:color w:val="000000"/>
                <w:sz w:val="28"/>
                <w:szCs w:val="28"/>
                <w:lang w:eastAsia="ru-RU"/>
              </w:rPr>
              <w:t> (</w:t>
            </w:r>
            <w:hyperlink r:id="rId49" w:anchor="/document/99/901807664/ZA029AI3HV/" w:tooltip="Статья 48. Действие соглашения" w:history="1">
              <w:r w:rsidRPr="006B3A29">
                <w:rPr>
                  <w:rFonts w:ascii="Times New Roman" w:eastAsia="Times New Roman" w:hAnsi="Times New Roman" w:cs="Times New Roman"/>
                  <w:color w:val="147900"/>
                  <w:sz w:val="28"/>
                  <w:szCs w:val="28"/>
                  <w:u w:val="single"/>
                  <w:lang w:eastAsia="ru-RU"/>
                </w:rPr>
                <w:t>ст. 48 ТК</w:t>
              </w:r>
            </w:hyperlink>
            <w:r w:rsidRPr="006B3A29">
              <w:rPr>
                <w:rFonts w:ascii="Times New Roman" w:eastAsia="Times New Roman" w:hAnsi="Times New Roman" w:cs="Times New Roman"/>
                <w:color w:val="000000"/>
                <w:sz w:val="28"/>
                <w:szCs w:val="28"/>
                <w:lang w:eastAsia="ru-RU"/>
              </w:rPr>
              <w:t>). Алгоритм отказа тот же, что с региональными соглашениями о минимальной зарплате. После того как соглашение опубликовали, Минтруд размещает предложение работодателям присоединиться к нему в «Российской газете» и на своем </w:t>
            </w:r>
            <w:hyperlink r:id="rId50" w:tgtFrame="_blank" w:history="1">
              <w:r w:rsidRPr="006B3A29">
                <w:rPr>
                  <w:rFonts w:ascii="Times New Roman" w:eastAsia="Times New Roman" w:hAnsi="Times New Roman" w:cs="Times New Roman"/>
                  <w:color w:val="002060"/>
                  <w:sz w:val="28"/>
                  <w:szCs w:val="28"/>
                  <w:u w:val="single"/>
                  <w:lang w:eastAsia="ru-RU"/>
                </w:rPr>
                <w:t>официальном сайте</w:t>
              </w:r>
            </w:hyperlink>
            <w:r w:rsidRPr="006B3A29">
              <w:rPr>
                <w:rFonts w:ascii="Times New Roman" w:eastAsia="Times New Roman" w:hAnsi="Times New Roman" w:cs="Times New Roman"/>
                <w:color w:val="000000"/>
                <w:sz w:val="28"/>
                <w:szCs w:val="28"/>
                <w:lang w:eastAsia="ru-RU"/>
              </w:rPr>
              <w:t>. Этот порядок установлен </w:t>
            </w:r>
            <w:hyperlink r:id="rId51" w:anchor="/document/99/420320128/" w:history="1">
              <w:r w:rsidRPr="006B3A29">
                <w:rPr>
                  <w:rFonts w:ascii="Times New Roman" w:eastAsia="Times New Roman" w:hAnsi="Times New Roman" w:cs="Times New Roman"/>
                  <w:color w:val="147900"/>
                  <w:sz w:val="28"/>
                  <w:szCs w:val="28"/>
                  <w:u w:val="single"/>
                  <w:lang w:eastAsia="ru-RU"/>
                </w:rPr>
                <w:t>приказом Минтруда от 12.11.2015 № 860н</w:t>
              </w:r>
            </w:hyperlink>
            <w:r w:rsidRPr="006B3A29">
              <w:rPr>
                <w:rFonts w:ascii="Times New Roman" w:eastAsia="Times New Roman" w:hAnsi="Times New Roman" w:cs="Times New Roman"/>
                <w:i/>
                <w:iCs/>
                <w:color w:val="000000"/>
                <w:sz w:val="28"/>
                <w:szCs w:val="28"/>
                <w:lang w:eastAsia="ru-RU"/>
              </w:rPr>
              <w:t>.</w:t>
            </w:r>
            <w:r w:rsidRPr="006B3A29">
              <w:rPr>
                <w:rFonts w:ascii="Times New Roman" w:eastAsia="Times New Roman" w:hAnsi="Times New Roman" w:cs="Times New Roman"/>
                <w:color w:val="000000"/>
                <w:sz w:val="28"/>
                <w:szCs w:val="28"/>
                <w:lang w:eastAsia="ru-RU"/>
              </w:rPr>
              <w:t> У организаций есть 30 календарных дней с даты публикации предложения, чтобы направить в Минтруд письменный мотивированный отказ присоединиться к нему. Если вы такой отказ не отправили, тогда обязаны устанавливать зарплату по отраслевому соглашению (</w:t>
            </w:r>
            <w:hyperlink r:id="rId52" w:anchor="/document/99/901807664/ZA00MDA2NL/" w:tooltip="Статья 48. Действие соглашения" w:history="1">
              <w:r w:rsidRPr="006B3A29">
                <w:rPr>
                  <w:rFonts w:ascii="Times New Roman" w:eastAsia="Times New Roman" w:hAnsi="Times New Roman" w:cs="Times New Roman"/>
                  <w:color w:val="147900"/>
                  <w:sz w:val="28"/>
                  <w:szCs w:val="28"/>
                  <w:u w:val="single"/>
                  <w:lang w:eastAsia="ru-RU"/>
                </w:rPr>
                <w:t>ст. 48 ТК</w:t>
              </w:r>
            </w:hyperlink>
            <w:r w:rsidRPr="006B3A29">
              <w:rPr>
                <w:rFonts w:ascii="Times New Roman" w:eastAsia="Times New Roman" w:hAnsi="Times New Roman" w:cs="Times New Roman"/>
                <w:color w:val="000000"/>
                <w:sz w:val="28"/>
                <w:szCs w:val="28"/>
                <w:lang w:eastAsia="ru-RU"/>
              </w:rPr>
              <w:t>). Успели отказаться? Значит, зарплаты должны быть не менее федерального или регионального значения – зависит от того, отказались ли вы от регионального соглашения.</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Ваша организация присоединилась и к региональному соглашению о минимальной зарплате, и к отраслевому соглашению? Минимальным размером зарплаты будет тот, который больше.</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Проверить, на какую минимальную зарплату ориентироваться, проще по </w:t>
            </w:r>
            <w:hyperlink r:id="rId53" w:anchor="/document/208/65/" w:history="1">
              <w:proofErr w:type="gramStart"/>
              <w:r w:rsidRPr="006B3A29">
                <w:rPr>
                  <w:rFonts w:ascii="Times New Roman" w:eastAsia="Times New Roman" w:hAnsi="Times New Roman" w:cs="Times New Roman"/>
                  <w:color w:val="002060"/>
                  <w:sz w:val="28"/>
                  <w:szCs w:val="28"/>
                  <w:u w:val="single"/>
                  <w:lang w:eastAsia="ru-RU"/>
                </w:rPr>
                <w:t>схеме &gt;</w:t>
              </w:r>
              <w:proofErr w:type="gramEnd"/>
              <w:r w:rsidRPr="006B3A29">
                <w:rPr>
                  <w:rFonts w:ascii="Times New Roman" w:eastAsia="Times New Roman" w:hAnsi="Times New Roman" w:cs="Times New Roman"/>
                  <w:color w:val="002060"/>
                  <w:sz w:val="28"/>
                  <w:szCs w:val="28"/>
                  <w:u w:val="single"/>
                  <w:lang w:eastAsia="ru-RU"/>
                </w:rPr>
                <w:t>&gt;</w:t>
              </w:r>
            </w:hyperlink>
            <w:r w:rsidRPr="006B3A29">
              <w:rPr>
                <w:rFonts w:ascii="Times New Roman" w:eastAsia="Times New Roman" w:hAnsi="Times New Roman" w:cs="Times New Roman"/>
                <w:color w:val="00206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Влияет ли прожиточный минимум на МРОТ</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МРОТ не должен быть меньше прожиточного минимума трудоспособного населения (</w:t>
            </w:r>
            <w:hyperlink r:id="rId54" w:anchor="/document/99/901807664/ZA020BO3G1/" w:tooltip="Статья 133. Установление минимального размера оплаты труда" w:history="1">
              <w:r w:rsidRPr="006B3A29">
                <w:rPr>
                  <w:rFonts w:ascii="Times New Roman" w:eastAsia="Times New Roman" w:hAnsi="Times New Roman" w:cs="Times New Roman"/>
                  <w:color w:val="147900"/>
                  <w:sz w:val="28"/>
                  <w:szCs w:val="28"/>
                  <w:u w:val="single"/>
                  <w:lang w:eastAsia="ru-RU"/>
                </w:rPr>
                <w:t>ст. 133 ТК</w:t>
              </w:r>
            </w:hyperlink>
            <w:r w:rsidRPr="006B3A29">
              <w:rPr>
                <w:rFonts w:ascii="Times New Roman" w:eastAsia="Times New Roman" w:hAnsi="Times New Roman" w:cs="Times New Roman"/>
                <w:color w:val="000000"/>
                <w:sz w:val="28"/>
                <w:szCs w:val="28"/>
                <w:lang w:eastAsia="ru-RU"/>
              </w:rPr>
              <w:t>). С 1 мая 2018 года федеральный МРОТ приравняли к прожиточному минимуму за II квартал 2017 года и составляет 11 163 руб. С 1 января 2019 года федеральный МРОТ приравнен к прожиточному минимуму трудоспособного населения за II квартал 2018 года – 11 280 руб. (</w:t>
            </w:r>
            <w:hyperlink r:id="rId55" w:anchor="/document/99/552011614/" w:history="1">
              <w:r w:rsidRPr="006B3A29">
                <w:rPr>
                  <w:rFonts w:ascii="Times New Roman" w:eastAsia="Times New Roman" w:hAnsi="Times New Roman" w:cs="Times New Roman"/>
                  <w:color w:val="147900"/>
                  <w:sz w:val="28"/>
                  <w:szCs w:val="28"/>
                  <w:u w:val="single"/>
                  <w:lang w:eastAsia="ru-RU"/>
                </w:rPr>
                <w:t>Закон от 25.12.2018 № 481-ФЗ</w:t>
              </w:r>
            </w:hyperlink>
            <w:r w:rsidRPr="006B3A29">
              <w:rPr>
                <w:rFonts w:ascii="Times New Roman" w:eastAsia="Times New Roman" w:hAnsi="Times New Roman" w:cs="Times New Roman"/>
                <w:color w:val="000000"/>
                <w:sz w:val="28"/>
                <w:szCs w:val="28"/>
                <w:lang w:eastAsia="ru-RU"/>
              </w:rPr>
              <w:t>, </w:t>
            </w:r>
            <w:hyperlink r:id="rId56" w:anchor="/document/99/542631870/" w:history="1">
              <w:r w:rsidRPr="006B3A29">
                <w:rPr>
                  <w:rFonts w:ascii="Times New Roman" w:eastAsia="Times New Roman" w:hAnsi="Times New Roman" w:cs="Times New Roman"/>
                  <w:color w:val="147900"/>
                  <w:sz w:val="28"/>
                  <w:szCs w:val="28"/>
                  <w:u w:val="single"/>
                  <w:lang w:eastAsia="ru-RU"/>
                </w:rPr>
                <w:t>приказ Минтруда от 24.08.2018 № 550н</w:t>
              </w:r>
            </w:hyperlink>
            <w:r w:rsidRPr="006B3A29">
              <w:rPr>
                <w:rFonts w:ascii="Times New Roman" w:eastAsia="Times New Roman" w:hAnsi="Times New Roman" w:cs="Times New Roman"/>
                <w:color w:val="000000"/>
                <w:sz w:val="28"/>
                <w:szCs w:val="28"/>
                <w:lang w:eastAsia="ru-RU"/>
              </w:rPr>
              <w:t xml:space="preserve">). Дальше МРОТ будет расти аналогично с учетом прожиточного минимума, </w:t>
            </w:r>
            <w:proofErr w:type="gramStart"/>
            <w:r w:rsidRPr="006B3A29">
              <w:rPr>
                <w:rFonts w:ascii="Times New Roman" w:eastAsia="Times New Roman" w:hAnsi="Times New Roman" w:cs="Times New Roman"/>
                <w:color w:val="000000"/>
                <w:sz w:val="28"/>
                <w:szCs w:val="28"/>
                <w:lang w:eastAsia="ru-RU"/>
              </w:rPr>
              <w:t>например</w:t>
            </w:r>
            <w:proofErr w:type="gramEnd"/>
            <w:r w:rsidRPr="006B3A29">
              <w:rPr>
                <w:rFonts w:ascii="Times New Roman" w:eastAsia="Times New Roman" w:hAnsi="Times New Roman" w:cs="Times New Roman"/>
                <w:color w:val="000000"/>
                <w:sz w:val="28"/>
                <w:szCs w:val="28"/>
                <w:lang w:eastAsia="ru-RU"/>
              </w:rPr>
              <w:t xml:space="preserve"> с 1 января 2020 года МРОТ будет равен прожиточному минимуму за II квартал 2019 года. Таковы требования </w:t>
            </w:r>
            <w:hyperlink r:id="rId57" w:anchor="/document/99/901763361/XA00LTK2M0/" w:tooltip="Статья 1" w:history="1">
              <w:r w:rsidRPr="006B3A29">
                <w:rPr>
                  <w:rFonts w:ascii="Times New Roman" w:eastAsia="Times New Roman" w:hAnsi="Times New Roman" w:cs="Times New Roman"/>
                  <w:color w:val="147900"/>
                  <w:sz w:val="28"/>
                  <w:szCs w:val="28"/>
                  <w:u w:val="single"/>
                  <w:lang w:eastAsia="ru-RU"/>
                </w:rPr>
                <w:t>статьи 1</w:t>
              </w:r>
            </w:hyperlink>
            <w:r w:rsidRPr="006B3A29">
              <w:rPr>
                <w:rFonts w:ascii="Times New Roman" w:eastAsia="Times New Roman" w:hAnsi="Times New Roman" w:cs="Times New Roman"/>
                <w:color w:val="000000"/>
                <w:sz w:val="28"/>
                <w:szCs w:val="28"/>
                <w:lang w:eastAsia="ru-RU"/>
              </w:rPr>
              <w:t> Закона от 19.06.2000 № 82-ФЗ.</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Величину прожиточного минимума в целом по стране ежеквартально устанавливает Минтруд. Отдельно по каждому региону прожиточный минимум </w:t>
            </w:r>
            <w:r w:rsidRPr="006B3A29">
              <w:rPr>
                <w:rFonts w:ascii="Times New Roman" w:eastAsia="Times New Roman" w:hAnsi="Times New Roman" w:cs="Times New Roman"/>
                <w:color w:val="000000"/>
                <w:sz w:val="28"/>
                <w:szCs w:val="28"/>
                <w:lang w:eastAsia="ru-RU"/>
              </w:rPr>
              <w:lastRenderedPageBreak/>
              <w:t>определяют органы исполнительной власти – узнать его величину можно из официальной прессы или на сайтах администраций соответствующего субъекта РФ. Такой порядок предусмотрен статьями </w:t>
            </w:r>
            <w:hyperlink r:id="rId58" w:anchor="/document/99/9051229/ZA01R1A3A2/" w:tooltip="Статья 4. Величина прожиточного минимума, периодичность ее исчисления и порядок установления" w:history="1">
              <w:r w:rsidRPr="006B3A29">
                <w:rPr>
                  <w:rFonts w:ascii="Times New Roman" w:eastAsia="Times New Roman" w:hAnsi="Times New Roman" w:cs="Times New Roman"/>
                  <w:color w:val="147900"/>
                  <w:sz w:val="28"/>
                  <w:szCs w:val="28"/>
                  <w:u w:val="single"/>
                  <w:lang w:eastAsia="ru-RU"/>
                </w:rPr>
                <w:t>4</w:t>
              </w:r>
            </w:hyperlink>
            <w:r w:rsidRPr="006B3A29">
              <w:rPr>
                <w:rFonts w:ascii="Times New Roman" w:eastAsia="Times New Roman" w:hAnsi="Times New Roman" w:cs="Times New Roman"/>
                <w:color w:val="000000"/>
                <w:sz w:val="28"/>
                <w:szCs w:val="28"/>
                <w:lang w:eastAsia="ru-RU"/>
              </w:rPr>
              <w:t> и </w:t>
            </w:r>
            <w:hyperlink r:id="rId59" w:anchor="/document/99/9051229/ZA01QIK3A0/" w:tooltip="Статья 7. Публикация сведений о величине прожиточного минимума" w:history="1">
              <w:r w:rsidRPr="006B3A29">
                <w:rPr>
                  <w:rFonts w:ascii="Times New Roman" w:eastAsia="Times New Roman" w:hAnsi="Times New Roman" w:cs="Times New Roman"/>
                  <w:color w:val="147900"/>
                  <w:sz w:val="28"/>
                  <w:szCs w:val="28"/>
                  <w:u w:val="single"/>
                  <w:lang w:eastAsia="ru-RU"/>
                </w:rPr>
                <w:t>7</w:t>
              </w:r>
            </w:hyperlink>
            <w:r w:rsidRPr="006B3A29">
              <w:rPr>
                <w:rFonts w:ascii="Times New Roman" w:eastAsia="Times New Roman" w:hAnsi="Times New Roman" w:cs="Times New Roman"/>
                <w:color w:val="000000"/>
                <w:sz w:val="28"/>
                <w:szCs w:val="28"/>
                <w:lang w:eastAsia="ru-RU"/>
              </w:rPr>
              <w:t> Закона от 24.10.1997 № 134-ФЗ, </w:t>
            </w:r>
            <w:hyperlink r:id="rId60" w:anchor="/document/99/556185125/" w:history="1">
              <w:r w:rsidRPr="006B3A29">
                <w:rPr>
                  <w:rFonts w:ascii="Times New Roman" w:eastAsia="Times New Roman" w:hAnsi="Times New Roman" w:cs="Times New Roman"/>
                  <w:color w:val="147900"/>
                  <w:sz w:val="28"/>
                  <w:szCs w:val="28"/>
                  <w:u w:val="single"/>
                  <w:lang w:eastAsia="ru-RU"/>
                </w:rPr>
                <w:t>постановлением Правительства от 30.12.2017 № 1702</w:t>
              </w:r>
            </w:hyperlink>
            <w:r w:rsidRPr="006B3A29">
              <w:rPr>
                <w:rFonts w:ascii="Times New Roman" w:eastAsia="Times New Roman" w:hAnsi="Times New Roman" w:cs="Times New Roman"/>
                <w:color w:val="000000"/>
                <w:sz w:val="28"/>
                <w:szCs w:val="28"/>
                <w:lang w:eastAsia="ru-RU"/>
              </w:rPr>
              <w:t>. Информацию о величине прожиточного минимума по субъектам РФ найдете в </w:t>
            </w:r>
            <w:hyperlink r:id="rId61" w:anchor="/document/117/38608/" w:history="1">
              <w:r w:rsidRPr="006B3A29">
                <w:rPr>
                  <w:rFonts w:ascii="Times New Roman" w:eastAsia="Times New Roman" w:hAnsi="Times New Roman" w:cs="Times New Roman"/>
                  <w:color w:val="2B79D9"/>
                  <w:sz w:val="28"/>
                  <w:szCs w:val="28"/>
                  <w:u w:val="single"/>
                  <w:lang w:eastAsia="ru-RU"/>
                </w:rPr>
                <w:t>таблице</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w:t>
            </w:r>
            <w:r w:rsidRPr="006B3A29">
              <w:rPr>
                <w:rFonts w:ascii="Times New Roman" w:eastAsia="Times New Roman" w:hAnsi="Times New Roman" w:cs="Times New Roman"/>
                <w:b/>
                <w:bCs/>
                <w:color w:val="000000"/>
                <w:sz w:val="28"/>
                <w:szCs w:val="28"/>
                <w:lang w:eastAsia="ru-RU"/>
              </w:rPr>
              <w:t>обязан ли работодатель устанавливать зарплату не ниже среднеотраслевого заработка, если она в пределах МРОТ</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Нет, не обязан.</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ТК нет требования устанавливать зарплату выше средней по отрасли. Но безопаснее придерживаться среднеотраслевой величины. Ее регулярно определяет Росстат и публикует такую информацию на своем официальном сайте </w:t>
            </w:r>
            <w:hyperlink r:id="rId62" w:tgtFrame="_blank" w:history="1">
              <w:r w:rsidRPr="006B3A29">
                <w:rPr>
                  <w:rFonts w:ascii="Times New Roman" w:eastAsia="Times New Roman" w:hAnsi="Times New Roman" w:cs="Times New Roman"/>
                  <w:color w:val="2B79D9"/>
                  <w:sz w:val="28"/>
                  <w:szCs w:val="28"/>
                  <w:u w:val="single"/>
                  <w:lang w:eastAsia="ru-RU"/>
                </w:rPr>
                <w:t>gks.ru</w:t>
              </w:r>
            </w:hyperlink>
            <w:r w:rsidRPr="006B3A29">
              <w:rPr>
                <w:rFonts w:ascii="Times New Roman" w:eastAsia="Times New Roman" w:hAnsi="Times New Roman" w:cs="Times New Roman"/>
                <w:color w:val="000000"/>
                <w:sz w:val="28"/>
                <w:szCs w:val="28"/>
                <w:lang w:eastAsia="ru-RU"/>
              </w:rPr>
              <w:t> в разделе </w:t>
            </w:r>
            <w:hyperlink r:id="rId63" w:tgtFrame="_blank" w:history="1">
              <w:r w:rsidRPr="006B3A29">
                <w:rPr>
                  <w:rFonts w:ascii="Times New Roman" w:eastAsia="Times New Roman" w:hAnsi="Times New Roman" w:cs="Times New Roman"/>
                  <w:color w:val="2B79D9"/>
                  <w:sz w:val="28"/>
                  <w:szCs w:val="28"/>
                  <w:u w:val="single"/>
                  <w:lang w:eastAsia="ru-RU"/>
                </w:rPr>
                <w:t>Рынок труда, занятость и заработная плата</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Налоговые инспекторы часто сравнивают зарплаты в организации со среднемесячными значениями. Если размеры зарплат не дотягивают до среднеотраслевого, вас включат в кандидаты на выездную проверку (</w:t>
            </w:r>
            <w:hyperlink r:id="rId64" w:anchor="/document/99/902044515/" w:history="1">
              <w:r w:rsidRPr="006B3A29">
                <w:rPr>
                  <w:rFonts w:ascii="Times New Roman" w:eastAsia="Times New Roman" w:hAnsi="Times New Roman" w:cs="Times New Roman"/>
                  <w:color w:val="147900"/>
                  <w:sz w:val="28"/>
                  <w:szCs w:val="28"/>
                  <w:u w:val="single"/>
                  <w:lang w:eastAsia="ru-RU"/>
                </w:rPr>
                <w:t>приказ ФНС от 30.05.2007 № ММ-3-06/333</w:t>
              </w:r>
            </w:hyperlink>
            <w:r w:rsidRPr="006B3A29">
              <w:rPr>
                <w:rFonts w:ascii="Times New Roman" w:eastAsia="Times New Roman" w:hAnsi="Times New Roman" w:cs="Times New Roman"/>
                <w:color w:val="000000"/>
                <w:sz w:val="28"/>
                <w:szCs w:val="28"/>
                <w:lang w:eastAsia="ru-RU"/>
              </w:rPr>
              <w:t>). Но доначислять налоги не будут (см., например, </w:t>
            </w:r>
            <w:hyperlink r:id="rId65" w:anchor="/document/80/819014968/" w:history="1">
              <w:r w:rsidRPr="006B3A29">
                <w:rPr>
                  <w:rFonts w:ascii="Times New Roman" w:eastAsia="Times New Roman" w:hAnsi="Times New Roman" w:cs="Times New Roman"/>
                  <w:color w:val="147900"/>
                  <w:sz w:val="28"/>
                  <w:szCs w:val="28"/>
                  <w:u w:val="single"/>
                  <w:lang w:eastAsia="ru-RU"/>
                </w:rPr>
                <w:t>письмо УФНС по Московской области от 23.07.2007 № 18-19/0372</w:t>
              </w:r>
            </w:hyperlink>
            <w:r w:rsidRPr="006B3A29">
              <w:rPr>
                <w:rFonts w:ascii="Times New Roman" w:eastAsia="Times New Roman" w:hAnsi="Times New Roman" w:cs="Times New Roman"/>
                <w:color w:val="000000"/>
                <w:sz w:val="28"/>
                <w:szCs w:val="28"/>
                <w:lang w:eastAsia="ru-RU"/>
              </w:rPr>
              <w:t>, постановления ФАС </w:t>
            </w:r>
            <w:hyperlink r:id="rId66" w:anchor="/document/96/882637104/" w:history="1">
              <w:r w:rsidRPr="006B3A29">
                <w:rPr>
                  <w:rFonts w:ascii="Times New Roman" w:eastAsia="Times New Roman" w:hAnsi="Times New Roman" w:cs="Times New Roman"/>
                  <w:color w:val="147900"/>
                  <w:sz w:val="28"/>
                  <w:szCs w:val="28"/>
                  <w:u w:val="single"/>
                  <w:lang w:eastAsia="ru-RU"/>
                </w:rPr>
                <w:t>Поволжского округа от 16.10.2008 № А55-1720/2008</w:t>
              </w:r>
            </w:hyperlink>
            <w:r w:rsidRPr="006B3A29">
              <w:rPr>
                <w:rFonts w:ascii="Times New Roman" w:eastAsia="Times New Roman" w:hAnsi="Times New Roman" w:cs="Times New Roman"/>
                <w:color w:val="000000"/>
                <w:sz w:val="28"/>
                <w:szCs w:val="28"/>
                <w:lang w:eastAsia="ru-RU"/>
              </w:rPr>
              <w:t>, </w:t>
            </w:r>
            <w:hyperlink r:id="rId67" w:anchor="/document/96/875415487/" w:history="1">
              <w:r w:rsidRPr="006B3A29">
                <w:rPr>
                  <w:rFonts w:ascii="Times New Roman" w:eastAsia="Times New Roman" w:hAnsi="Times New Roman" w:cs="Times New Roman"/>
                  <w:color w:val="147900"/>
                  <w:sz w:val="28"/>
                  <w:szCs w:val="28"/>
                  <w:u w:val="single"/>
                  <w:lang w:eastAsia="ru-RU"/>
                </w:rPr>
                <w:t>Московского округа от 30.07.2007 № КА-А41/7118-07</w:t>
              </w:r>
            </w:hyperlink>
            <w:r w:rsidRPr="006B3A29">
              <w:rPr>
                <w:rFonts w:ascii="Times New Roman" w:eastAsia="Times New Roman" w:hAnsi="Times New Roman" w:cs="Times New Roman"/>
                <w:color w:val="000000"/>
                <w:sz w:val="28"/>
                <w:szCs w:val="28"/>
                <w:lang w:eastAsia="ru-RU"/>
              </w:rPr>
              <w:t>, </w:t>
            </w:r>
            <w:hyperlink r:id="rId68" w:anchor="/document/96/875467375/" w:history="1">
              <w:r w:rsidRPr="006B3A29">
                <w:rPr>
                  <w:rFonts w:ascii="Times New Roman" w:eastAsia="Times New Roman" w:hAnsi="Times New Roman" w:cs="Times New Roman"/>
                  <w:color w:val="147900"/>
                  <w:sz w:val="28"/>
                  <w:szCs w:val="28"/>
                  <w:u w:val="single"/>
                  <w:lang w:eastAsia="ru-RU"/>
                </w:rPr>
                <w:t>Западно-Сибирского округа от 30.10.2008 № Ф04-6627/2008(15063-А45-25)</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нужно ли учитывать доплаты и надбавки к окладу сотрудника при проверке, соответствует ли его зарплата МРОТ либо региональному или отраслевому минимуму</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Да, нужно, но не все.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состав зарплаты (оплаты труда), которую вы должны сравнивать с </w:t>
            </w:r>
            <w:hyperlink r:id="rId69" w:anchor="/document/11/19504/dfas9dc0g8/" w:history="1">
              <w:r w:rsidRPr="006B3A29">
                <w:rPr>
                  <w:rFonts w:ascii="Times New Roman" w:eastAsia="Times New Roman" w:hAnsi="Times New Roman" w:cs="Times New Roman"/>
                  <w:color w:val="2B79D9"/>
                  <w:sz w:val="28"/>
                  <w:szCs w:val="28"/>
                  <w:u w:val="single"/>
                  <w:lang w:eastAsia="ru-RU"/>
                </w:rPr>
                <w:t>МРОТ или региональным либо отраслевым минимумом</w:t>
              </w:r>
            </w:hyperlink>
            <w:r w:rsidRPr="006B3A29">
              <w:rPr>
                <w:rFonts w:ascii="Times New Roman" w:eastAsia="Times New Roman" w:hAnsi="Times New Roman" w:cs="Times New Roman"/>
                <w:color w:val="000000"/>
                <w:sz w:val="28"/>
                <w:szCs w:val="28"/>
                <w:lang w:eastAsia="ru-RU"/>
              </w:rPr>
              <w:t>, входят следующие элементы:</w:t>
            </w:r>
          </w:p>
          <w:p w:rsidR="00CF5582" w:rsidRPr="006B3A29" w:rsidRDefault="00CF5582" w:rsidP="006B3A29">
            <w:pPr>
              <w:numPr>
                <w:ilvl w:val="0"/>
                <w:numId w:val="6"/>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основная зарплата сотрудника по тарифной ставке (окладу) – вознаграждение за труд;</w:t>
            </w:r>
          </w:p>
          <w:p w:rsidR="00CF5582" w:rsidRPr="006B3A29" w:rsidRDefault="00CF5582" w:rsidP="006B3A29">
            <w:pPr>
              <w:numPr>
                <w:ilvl w:val="0"/>
                <w:numId w:val="6"/>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компенсационные выплаты (например, доплаты и надбавки за работу в условиях, отклоняющихся от нормальных, и т. п.);</w:t>
            </w:r>
          </w:p>
          <w:p w:rsidR="00CF5582" w:rsidRPr="006B3A29" w:rsidRDefault="00CF5582" w:rsidP="006B3A29">
            <w:pPr>
              <w:numPr>
                <w:ilvl w:val="0"/>
                <w:numId w:val="6"/>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стимулирующие выплаты (премии и другие поощрительные выплаты).</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Об этом сказано в </w:t>
            </w:r>
            <w:hyperlink r:id="rId70" w:anchor="/document/99/901807664/ZAP28B43ET/" w:tooltip="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w:history="1">
              <w:r w:rsidRPr="006B3A29">
                <w:rPr>
                  <w:rFonts w:ascii="Times New Roman" w:eastAsia="Times New Roman" w:hAnsi="Times New Roman" w:cs="Times New Roman"/>
                  <w:color w:val="147900"/>
                  <w:sz w:val="28"/>
                  <w:szCs w:val="28"/>
                  <w:u w:val="single"/>
                  <w:lang w:eastAsia="ru-RU"/>
                </w:rPr>
                <w:t>части 1</w:t>
              </w:r>
            </w:hyperlink>
            <w:r w:rsidRPr="006B3A29">
              <w:rPr>
                <w:rFonts w:ascii="Times New Roman" w:eastAsia="Times New Roman" w:hAnsi="Times New Roman" w:cs="Times New Roman"/>
                <w:color w:val="000000"/>
                <w:sz w:val="28"/>
                <w:szCs w:val="28"/>
                <w:lang w:eastAsia="ru-RU"/>
              </w:rPr>
              <w:t> статьи 129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Возьмите общую сумму оплаты труда, включая вознаграждение за труд, доплаты и надбавки, стимулирующие выплаты и сравните эту сумму с </w:t>
            </w:r>
            <w:hyperlink r:id="rId71" w:anchor="/document/11/19504/dfas9dc0g8/" w:history="1">
              <w:r w:rsidRPr="006B3A29">
                <w:rPr>
                  <w:rFonts w:ascii="Times New Roman" w:eastAsia="Times New Roman" w:hAnsi="Times New Roman" w:cs="Times New Roman"/>
                  <w:color w:val="2B79D9"/>
                  <w:sz w:val="28"/>
                  <w:szCs w:val="28"/>
                  <w:u w:val="single"/>
                  <w:lang w:eastAsia="ru-RU"/>
                </w:rPr>
                <w:t>МРОТ или региональным либо отраслевым минимумом</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Помните, что, когда сравниваете зарплату с МРОТ, обязательно исключить доплаты, компенсации и надбавки, которые работодатель начисляет за работу сверх нормальной продолжительности. Например, у сотрудника по графику ночные смены – тогда </w:t>
            </w:r>
            <w:hyperlink r:id="rId72" w:anchor="/document/11/18686/" w:history="1">
              <w:r w:rsidRPr="006B3A29">
                <w:rPr>
                  <w:rFonts w:ascii="Times New Roman" w:eastAsia="Times New Roman" w:hAnsi="Times New Roman" w:cs="Times New Roman"/>
                  <w:color w:val="2B79D9"/>
                  <w:sz w:val="28"/>
                  <w:szCs w:val="28"/>
                  <w:u w:val="single"/>
                  <w:lang w:eastAsia="ru-RU"/>
                </w:rPr>
                <w:t>надбавки за работу ночью</w:t>
              </w:r>
            </w:hyperlink>
            <w:r w:rsidRPr="006B3A29">
              <w:rPr>
                <w:rFonts w:ascii="Times New Roman" w:eastAsia="Times New Roman" w:hAnsi="Times New Roman" w:cs="Times New Roman"/>
                <w:color w:val="000000"/>
                <w:sz w:val="28"/>
                <w:szCs w:val="28"/>
                <w:lang w:eastAsia="ru-RU"/>
              </w:rPr>
              <w:t> учитывайте. При этом не принимайте во внимание </w:t>
            </w:r>
            <w:hyperlink r:id="rId73" w:anchor="/document/11/18960/" w:history="1">
              <w:r w:rsidRPr="006B3A29">
                <w:rPr>
                  <w:rFonts w:ascii="Times New Roman" w:eastAsia="Times New Roman" w:hAnsi="Times New Roman" w:cs="Times New Roman"/>
                  <w:color w:val="2B79D9"/>
                  <w:sz w:val="28"/>
                  <w:szCs w:val="28"/>
                  <w:u w:val="single"/>
                  <w:lang w:eastAsia="ru-RU"/>
                </w:rPr>
                <w:t>сверхурочные</w:t>
              </w:r>
            </w:hyperlink>
            <w:r w:rsidRPr="006B3A29">
              <w:rPr>
                <w:rFonts w:ascii="Times New Roman" w:eastAsia="Times New Roman" w:hAnsi="Times New Roman" w:cs="Times New Roman"/>
                <w:color w:val="000000"/>
                <w:sz w:val="28"/>
                <w:szCs w:val="28"/>
                <w:lang w:eastAsia="ru-RU"/>
              </w:rPr>
              <w:t>, доплату за работу в </w:t>
            </w:r>
            <w:hyperlink r:id="rId74" w:anchor="/document/11/18533/" w:history="1">
              <w:r w:rsidRPr="006B3A29">
                <w:rPr>
                  <w:rFonts w:ascii="Times New Roman" w:eastAsia="Times New Roman" w:hAnsi="Times New Roman" w:cs="Times New Roman"/>
                  <w:color w:val="2B79D9"/>
                  <w:sz w:val="28"/>
                  <w:szCs w:val="28"/>
                  <w:u w:val="single"/>
                  <w:lang w:eastAsia="ru-RU"/>
                </w:rPr>
                <w:t xml:space="preserve">выходные и </w:t>
              </w:r>
              <w:r w:rsidRPr="006B3A29">
                <w:rPr>
                  <w:rFonts w:ascii="Times New Roman" w:eastAsia="Times New Roman" w:hAnsi="Times New Roman" w:cs="Times New Roman"/>
                  <w:color w:val="2B79D9"/>
                  <w:sz w:val="28"/>
                  <w:szCs w:val="28"/>
                  <w:u w:val="single"/>
                  <w:lang w:eastAsia="ru-RU"/>
                </w:rPr>
                <w:lastRenderedPageBreak/>
                <w:t>праздники</w:t>
              </w:r>
            </w:hyperlink>
            <w:r w:rsidRPr="006B3A29">
              <w:rPr>
                <w:rFonts w:ascii="Times New Roman" w:eastAsia="Times New Roman" w:hAnsi="Times New Roman" w:cs="Times New Roman"/>
                <w:color w:val="000000"/>
                <w:sz w:val="28"/>
                <w:szCs w:val="28"/>
                <w:lang w:eastAsia="ru-RU"/>
              </w:rPr>
              <w:t>. Такие выводы есть в </w:t>
            </w:r>
            <w:hyperlink r:id="rId75" w:anchor="/document/97/453980/" w:history="1">
              <w:r w:rsidRPr="006B3A29">
                <w:rPr>
                  <w:rFonts w:ascii="Times New Roman" w:eastAsia="Times New Roman" w:hAnsi="Times New Roman" w:cs="Times New Roman"/>
                  <w:color w:val="147900"/>
                  <w:sz w:val="28"/>
                  <w:szCs w:val="28"/>
                  <w:u w:val="single"/>
                  <w:lang w:eastAsia="ru-RU"/>
                </w:rPr>
                <w:t>письме Минтруда от 04.09.2018 № 14-1/ООГ-7353</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Доплату за </w:t>
            </w:r>
            <w:hyperlink r:id="rId76" w:anchor="/document/11/16607/" w:history="1">
              <w:r w:rsidRPr="006B3A29">
                <w:rPr>
                  <w:rFonts w:ascii="Times New Roman" w:eastAsia="Times New Roman" w:hAnsi="Times New Roman" w:cs="Times New Roman"/>
                  <w:color w:val="2B79D9"/>
                  <w:sz w:val="28"/>
                  <w:szCs w:val="28"/>
                  <w:u w:val="single"/>
                  <w:lang w:eastAsia="ru-RU"/>
                </w:rPr>
                <w:t>совмещение должностей</w:t>
              </w:r>
            </w:hyperlink>
            <w:r w:rsidRPr="006B3A29">
              <w:rPr>
                <w:rFonts w:ascii="Times New Roman" w:eastAsia="Times New Roman" w:hAnsi="Times New Roman" w:cs="Times New Roman"/>
                <w:color w:val="000000"/>
                <w:sz w:val="28"/>
                <w:szCs w:val="28"/>
                <w:lang w:eastAsia="ru-RU"/>
              </w:rPr>
              <w:t> не принимайте во внимание, когда сравниваете зарплату по основной должности с МРОТ. Доплату начисляйте сверх МРОТ. Неважно, что сотрудник в свое рабочее время выполняет обязанности другого человека. Совмещение – это работа в условиях, которые отклоняются от нормальных. Данные выводы есть в рубрике «Вопрос-ответ» </w:t>
            </w:r>
            <w:hyperlink r:id="rId77" w:tgtFrame="_blank" w:history="1">
              <w:r w:rsidRPr="006B3A29">
                <w:rPr>
                  <w:rFonts w:ascii="Times New Roman" w:eastAsia="Times New Roman" w:hAnsi="Times New Roman" w:cs="Times New Roman"/>
                  <w:color w:val="2B79D9"/>
                  <w:sz w:val="28"/>
                  <w:szCs w:val="28"/>
                  <w:u w:val="single"/>
                  <w:lang w:eastAsia="ru-RU"/>
                </w:rPr>
                <w:t>системы электронных сервисов «</w:t>
              </w:r>
              <w:proofErr w:type="spellStart"/>
              <w:r w:rsidRPr="006B3A29">
                <w:rPr>
                  <w:rFonts w:ascii="Times New Roman" w:eastAsia="Times New Roman" w:hAnsi="Times New Roman" w:cs="Times New Roman"/>
                  <w:color w:val="2B79D9"/>
                  <w:sz w:val="28"/>
                  <w:szCs w:val="28"/>
                  <w:u w:val="single"/>
                  <w:lang w:eastAsia="ru-RU"/>
                </w:rPr>
                <w:t>Онлайнинспекция.рф</w:t>
              </w:r>
              <w:proofErr w:type="spellEnd"/>
              <w:r w:rsidRPr="006B3A29">
                <w:rPr>
                  <w:rFonts w:ascii="Times New Roman" w:eastAsia="Times New Roman" w:hAnsi="Times New Roman" w:cs="Times New Roman"/>
                  <w:color w:val="2B79D9"/>
                  <w:sz w:val="28"/>
                  <w:szCs w:val="28"/>
                  <w:u w:val="single"/>
                  <w:lang w:eastAsia="ru-RU"/>
                </w:rPr>
                <w:t>»</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Сотрудник должен получить зарплату не ниже минимальной, если он отработал полный месяц по одной должности. Если с работником заключен трудовой договор по основному месту работы и по совместительству, считайте выплаты по двум договорам отдельно – </w:t>
            </w:r>
            <w:hyperlink r:id="rId78" w:anchor="/document/11/19504/dfasfpnt33/" w:history="1">
              <w:r w:rsidRPr="006B3A29">
                <w:rPr>
                  <w:rFonts w:ascii="Times New Roman" w:eastAsia="Times New Roman" w:hAnsi="Times New Roman" w:cs="Times New Roman"/>
                  <w:color w:val="2B79D9"/>
                  <w:sz w:val="28"/>
                  <w:szCs w:val="28"/>
                  <w:u w:val="single"/>
                  <w:lang w:eastAsia="ru-RU"/>
                </w:rPr>
                <w:t>зарплата совместителя может оказаться меньше МРОТ</w:t>
              </w:r>
            </w:hyperlink>
            <w:r w:rsidRPr="006B3A29">
              <w:rPr>
                <w:rFonts w:ascii="Times New Roman" w:eastAsia="Times New Roman" w:hAnsi="Times New Roman" w:cs="Times New Roman"/>
                <w:color w:val="000000"/>
                <w:sz w:val="28"/>
                <w:szCs w:val="28"/>
                <w:lang w:eastAsia="ru-RU"/>
              </w:rPr>
              <w:t> и это не нарушение. Все потому, что за основу берем выплаты по одной должности. Данные выводы следуют из </w:t>
            </w:r>
            <w:hyperlink r:id="rId79" w:anchor="/document/99/901807664/XA00MG82O6/" w:tooltip="Статья 133. Установление минимального размера оплаты труда" w:history="1">
              <w:r w:rsidRPr="006B3A29">
                <w:rPr>
                  <w:rFonts w:ascii="Times New Roman" w:eastAsia="Times New Roman" w:hAnsi="Times New Roman" w:cs="Times New Roman"/>
                  <w:color w:val="147900"/>
                  <w:sz w:val="28"/>
                  <w:szCs w:val="28"/>
                  <w:u w:val="single"/>
                  <w:lang w:eastAsia="ru-RU"/>
                </w:rPr>
                <w:t>статьи 133</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Когда сравниваете зарплату с МРОТ, обратите внимание на премии. Премию за квартал или год учитывайте только в том месяце, когда ее начислили. Если в остальные месяцы зарплата будет меньше МРОТ, </w:t>
            </w:r>
            <w:hyperlink r:id="rId80" w:anchor="/document/11/19504/dfase4tod4/" w:history="1">
              <w:r w:rsidRPr="006B3A29">
                <w:rPr>
                  <w:rFonts w:ascii="Times New Roman" w:eastAsia="Times New Roman" w:hAnsi="Times New Roman" w:cs="Times New Roman"/>
                  <w:color w:val="2B79D9"/>
                  <w:sz w:val="28"/>
                  <w:szCs w:val="28"/>
                  <w:u w:val="single"/>
                  <w:lang w:eastAsia="ru-RU"/>
                </w:rPr>
                <w:t>доплатите сотруднику до минимума</w:t>
              </w:r>
            </w:hyperlink>
            <w:r w:rsidRPr="006B3A29">
              <w:rPr>
                <w:rFonts w:ascii="Times New Roman" w:eastAsia="Times New Roman" w:hAnsi="Times New Roman" w:cs="Times New Roman"/>
                <w:color w:val="000000"/>
                <w:sz w:val="28"/>
                <w:szCs w:val="28"/>
                <w:lang w:eastAsia="ru-RU"/>
              </w:rPr>
              <w:t>. Если это не сделать, будет </w:t>
            </w:r>
            <w:hyperlink r:id="rId81" w:anchor="/document/11/19504/dfaszxwzas/" w:history="1">
              <w:r w:rsidRPr="006B3A29">
                <w:rPr>
                  <w:rFonts w:ascii="Times New Roman" w:eastAsia="Times New Roman" w:hAnsi="Times New Roman" w:cs="Times New Roman"/>
                  <w:color w:val="2B79D9"/>
                  <w:sz w:val="28"/>
                  <w:szCs w:val="28"/>
                  <w:u w:val="single"/>
                  <w:lang w:eastAsia="ru-RU"/>
                </w:rPr>
                <w:t>штраф</w:t>
              </w:r>
            </w:hyperlink>
            <w:r w:rsidRPr="006B3A29">
              <w:rPr>
                <w:rFonts w:ascii="Times New Roman" w:eastAsia="Times New Roman" w:hAnsi="Times New Roman" w:cs="Times New Roman"/>
                <w:color w:val="000000"/>
                <w:sz w:val="28"/>
                <w:szCs w:val="28"/>
                <w:lang w:eastAsia="ru-RU"/>
              </w:rPr>
              <w:t>. С МРОТ надо сравнивать зарплату за каждый месяц (</w:t>
            </w:r>
            <w:hyperlink r:id="rId82" w:anchor="/document/99/550756358/" w:history="1">
              <w:r w:rsidRPr="006B3A29">
                <w:rPr>
                  <w:rFonts w:ascii="Times New Roman" w:eastAsia="Times New Roman" w:hAnsi="Times New Roman" w:cs="Times New Roman"/>
                  <w:color w:val="147900"/>
                  <w:sz w:val="28"/>
                  <w:szCs w:val="28"/>
                  <w:u w:val="single"/>
                  <w:lang w:eastAsia="ru-RU"/>
                </w:rPr>
                <w:t>письмо Минтруда от 05.06.2018 № 14-0/10/В-4085</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Важно:</w:t>
            </w:r>
            <w:r w:rsidRPr="006B3A29">
              <w:rPr>
                <w:rFonts w:ascii="Times New Roman" w:eastAsia="Times New Roman" w:hAnsi="Times New Roman" w:cs="Times New Roman"/>
                <w:color w:val="000000"/>
                <w:sz w:val="28"/>
                <w:szCs w:val="28"/>
                <w:lang w:eastAsia="ru-RU"/>
              </w:rPr>
              <w:t> в региональных или отраслевых соглашениях могут быть особые условия про доплаты и надбавки. Например, в Москве минимальная зарплата не включает доплату за работу во вредных условиях труда и ночью (</w:t>
            </w:r>
            <w:hyperlink r:id="rId83" w:anchor="/document/99/537986306/XA00MAG2N8/" w:tooltip="3.1.3. Размер минимальной заработной платы в городе Москве не является ограничением для реализации более высоких гарантий по оплате труда и включает минимальную сумму выплат работнику,.." w:history="1">
              <w:r w:rsidRPr="006B3A29">
                <w:rPr>
                  <w:rFonts w:ascii="Times New Roman" w:eastAsia="Times New Roman" w:hAnsi="Times New Roman" w:cs="Times New Roman"/>
                  <w:color w:val="147900"/>
                  <w:sz w:val="28"/>
                  <w:szCs w:val="28"/>
                  <w:u w:val="single"/>
                  <w:lang w:eastAsia="ru-RU"/>
                </w:rPr>
                <w:t>Московское трехстороннее соглашение на 2016–2018 годы между Правительством Москвы, московскими объединениями профсоюзов и московскими объединениями работодателей от 24.12.2015 № 77-848</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Будьте внимательны: </w:t>
            </w:r>
            <w:r w:rsidRPr="006B3A29">
              <w:rPr>
                <w:rFonts w:ascii="Times New Roman" w:eastAsia="Times New Roman" w:hAnsi="Times New Roman" w:cs="Times New Roman"/>
                <w:color w:val="000000"/>
                <w:sz w:val="28"/>
                <w:szCs w:val="28"/>
                <w:lang w:eastAsia="ru-RU"/>
              </w:rPr>
              <w:t>с МРОТ нужно сравнивать только начисления по окладу или тарифной ставке с учетом компенсационных и стимулирующих надбавок, которые предусмотрены системой оплаты труда. Исключение действует для районного коэффициента и </w:t>
            </w:r>
            <w:hyperlink r:id="rId84" w:anchor="/document/11/14113/" w:history="1">
              <w:r w:rsidRPr="006B3A29">
                <w:rPr>
                  <w:rFonts w:ascii="Times New Roman" w:eastAsia="Times New Roman" w:hAnsi="Times New Roman" w:cs="Times New Roman"/>
                  <w:color w:val="002060"/>
                  <w:sz w:val="28"/>
                  <w:szCs w:val="28"/>
                  <w:u w:val="single"/>
                  <w:lang w:eastAsia="ru-RU"/>
                </w:rPr>
                <w:t>надбавки за работу на Крайнем Севере</w:t>
              </w:r>
            </w:hyperlink>
            <w:r w:rsidRPr="006B3A29">
              <w:rPr>
                <w:rFonts w:ascii="Times New Roman" w:eastAsia="Times New Roman" w:hAnsi="Times New Roman" w:cs="Times New Roman"/>
                <w:color w:val="000000"/>
                <w:sz w:val="28"/>
                <w:szCs w:val="28"/>
                <w:lang w:eastAsia="ru-RU"/>
              </w:rPr>
              <w:t> – их начисляйте уже на зарплату. То есть зарплата без районного коэффициента и «северной надбавки» должна быть не меньше </w:t>
            </w:r>
            <w:hyperlink r:id="rId85" w:anchor="/document/11/19504/dfaspcdbpr/" w:history="1">
              <w:r w:rsidRPr="006B3A29">
                <w:rPr>
                  <w:rFonts w:ascii="Times New Roman" w:eastAsia="Times New Roman" w:hAnsi="Times New Roman" w:cs="Times New Roman"/>
                  <w:color w:val="002060"/>
                  <w:sz w:val="28"/>
                  <w:szCs w:val="28"/>
                  <w:u w:val="single"/>
                  <w:lang w:eastAsia="ru-RU"/>
                </w:rPr>
                <w:t>регионального</w:t>
              </w:r>
            </w:hyperlink>
            <w:r w:rsidRPr="006B3A29">
              <w:rPr>
                <w:rFonts w:ascii="Times New Roman" w:eastAsia="Times New Roman" w:hAnsi="Times New Roman" w:cs="Times New Roman"/>
                <w:color w:val="000000"/>
                <w:sz w:val="28"/>
                <w:szCs w:val="28"/>
                <w:lang w:eastAsia="ru-RU"/>
              </w:rPr>
              <w:t> или </w:t>
            </w:r>
            <w:hyperlink r:id="rId86" w:anchor="/document/11/19504/dfasqpb66h/" w:history="1">
              <w:r w:rsidRPr="006B3A29">
                <w:rPr>
                  <w:rFonts w:ascii="Times New Roman" w:eastAsia="Times New Roman" w:hAnsi="Times New Roman" w:cs="Times New Roman"/>
                  <w:color w:val="002060"/>
                  <w:sz w:val="28"/>
                  <w:szCs w:val="28"/>
                  <w:u w:val="single"/>
                  <w:lang w:eastAsia="ru-RU"/>
                </w:rPr>
                <w:t>отраслевого</w:t>
              </w:r>
            </w:hyperlink>
            <w:r w:rsidRPr="006B3A29">
              <w:rPr>
                <w:rFonts w:ascii="Times New Roman" w:eastAsia="Times New Roman" w:hAnsi="Times New Roman" w:cs="Times New Roman"/>
                <w:color w:val="000000"/>
                <w:sz w:val="28"/>
                <w:szCs w:val="28"/>
                <w:lang w:eastAsia="ru-RU"/>
              </w:rPr>
              <w:t> минимума. Такой порядок актуален и для сотрудников, которые трудятся в </w:t>
            </w:r>
            <w:hyperlink r:id="rId87" w:anchor="/document/117/26522/" w:history="1">
              <w:r w:rsidRPr="006B3A29">
                <w:rPr>
                  <w:rFonts w:ascii="Times New Roman" w:eastAsia="Times New Roman" w:hAnsi="Times New Roman" w:cs="Times New Roman"/>
                  <w:color w:val="002060"/>
                  <w:sz w:val="28"/>
                  <w:szCs w:val="28"/>
                  <w:u w:val="single"/>
                  <w:lang w:eastAsia="ru-RU"/>
                </w:rPr>
                <w:t>районах Крайнего Севера и приравненных к ним местностях</w:t>
              </w:r>
            </w:hyperlink>
            <w:r w:rsidRPr="006B3A29">
              <w:rPr>
                <w:rFonts w:ascii="Times New Roman" w:eastAsia="Times New Roman" w:hAnsi="Times New Roman" w:cs="Times New Roman"/>
                <w:color w:val="000000"/>
                <w:sz w:val="28"/>
                <w:szCs w:val="28"/>
                <w:lang w:eastAsia="ru-RU"/>
              </w:rPr>
              <w:t>, и для тех, кто работает в </w:t>
            </w:r>
            <w:hyperlink r:id="rId88" w:anchor="/document/117/11997/" w:history="1">
              <w:r w:rsidRPr="006B3A29">
                <w:rPr>
                  <w:rFonts w:ascii="Times New Roman" w:eastAsia="Times New Roman" w:hAnsi="Times New Roman" w:cs="Times New Roman"/>
                  <w:color w:val="002060"/>
                  <w:sz w:val="28"/>
                  <w:szCs w:val="28"/>
                  <w:u w:val="single"/>
                  <w:lang w:eastAsia="ru-RU"/>
                </w:rPr>
                <w:t>особых «несеверных» климатических условиях</w:t>
              </w:r>
            </w:hyperlink>
            <w:r w:rsidRPr="006B3A29">
              <w:rPr>
                <w:rFonts w:ascii="Times New Roman" w:eastAsia="Times New Roman" w:hAnsi="Times New Roman" w:cs="Times New Roman"/>
                <w:color w:val="000000"/>
                <w:sz w:val="28"/>
                <w:szCs w:val="28"/>
                <w:lang w:eastAsia="ru-RU"/>
              </w:rPr>
              <w:t>. Данные выводы – в </w:t>
            </w:r>
            <w:hyperlink r:id="rId89" w:anchor="/document/96/555903811/" w:history="1">
              <w:r w:rsidRPr="006B3A29">
                <w:rPr>
                  <w:rFonts w:ascii="Times New Roman" w:eastAsia="Times New Roman" w:hAnsi="Times New Roman" w:cs="Times New Roman"/>
                  <w:color w:val="147900"/>
                  <w:sz w:val="28"/>
                  <w:szCs w:val="28"/>
                  <w:u w:val="single"/>
                  <w:lang w:eastAsia="ru-RU"/>
                </w:rPr>
                <w:t>постановлении Конституционного суда от 07.12.2017 № 38-П</w:t>
              </w:r>
            </w:hyperlink>
            <w:r w:rsidRPr="006B3A29">
              <w:rPr>
                <w:rFonts w:ascii="Times New Roman" w:eastAsia="Times New Roman" w:hAnsi="Times New Roman" w:cs="Times New Roman"/>
                <w:color w:val="000000"/>
                <w:sz w:val="28"/>
                <w:szCs w:val="28"/>
                <w:lang w:eastAsia="ru-RU"/>
              </w:rPr>
              <w:t> и </w:t>
            </w:r>
            <w:hyperlink r:id="rId90" w:anchor="/document/98/28077662/" w:history="1">
              <w:r w:rsidRPr="006B3A29">
                <w:rPr>
                  <w:rFonts w:ascii="Times New Roman" w:eastAsia="Times New Roman" w:hAnsi="Times New Roman" w:cs="Times New Roman"/>
                  <w:color w:val="147900"/>
                  <w:sz w:val="28"/>
                  <w:szCs w:val="28"/>
                  <w:u w:val="single"/>
                  <w:lang w:eastAsia="ru-RU"/>
                </w:rPr>
                <w:t>постановлении Президиума Верховного суда от 07.02.2018 № 4-ПВ17</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Как установить доплату до МРОТ</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Установить доплату можно двумя способами.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Первый способ:</w:t>
            </w:r>
            <w:r w:rsidRPr="006B3A29">
              <w:rPr>
                <w:rFonts w:ascii="Times New Roman" w:eastAsia="Times New Roman" w:hAnsi="Times New Roman" w:cs="Times New Roman"/>
                <w:color w:val="000000"/>
                <w:sz w:val="28"/>
                <w:szCs w:val="28"/>
                <w:lang w:eastAsia="ru-RU"/>
              </w:rPr>
              <w:t> </w:t>
            </w:r>
            <w:hyperlink r:id="rId91" w:anchor="/document/11/19504/rt2/" w:history="1">
              <w:r w:rsidRPr="006B3A29">
                <w:rPr>
                  <w:rFonts w:ascii="Times New Roman" w:eastAsia="Times New Roman" w:hAnsi="Times New Roman" w:cs="Times New Roman"/>
                  <w:color w:val="002060"/>
                  <w:sz w:val="28"/>
                  <w:szCs w:val="28"/>
                  <w:u w:val="single"/>
                  <w:lang w:eastAsia="ru-RU"/>
                </w:rPr>
                <w:t>повысить оклад</w:t>
              </w:r>
            </w:hyperlink>
            <w:r w:rsidRPr="006B3A29">
              <w:rPr>
                <w:rFonts w:ascii="Times New Roman" w:eastAsia="Times New Roman" w:hAnsi="Times New Roman" w:cs="Times New Roman"/>
                <w:color w:val="000000"/>
                <w:sz w:val="28"/>
                <w:szCs w:val="28"/>
                <w:lang w:eastAsia="ru-RU"/>
              </w:rPr>
              <w:t>. Это способ трудоемкий. Каждый раз, как меняется МРОТ или </w:t>
            </w:r>
            <w:hyperlink r:id="rId92" w:anchor="/document/11/19504/dfas9dc0g8/" w:history="1">
              <w:r w:rsidRPr="006B3A29">
                <w:rPr>
                  <w:rFonts w:ascii="Times New Roman" w:eastAsia="Times New Roman" w:hAnsi="Times New Roman" w:cs="Times New Roman"/>
                  <w:color w:val="002060"/>
                  <w:sz w:val="28"/>
                  <w:szCs w:val="28"/>
                  <w:u w:val="single"/>
                  <w:lang w:eastAsia="ru-RU"/>
                </w:rPr>
                <w:t>минимальная зарплата</w:t>
              </w:r>
            </w:hyperlink>
            <w:r w:rsidRPr="006B3A29">
              <w:rPr>
                <w:rFonts w:ascii="Times New Roman" w:eastAsia="Times New Roman" w:hAnsi="Times New Roman" w:cs="Times New Roman"/>
                <w:color w:val="000000"/>
                <w:sz w:val="28"/>
                <w:szCs w:val="28"/>
                <w:lang w:eastAsia="ru-RU"/>
              </w:rPr>
              <w:t>, придется издавать не только приказ о повышении зарплаты, но и менять трудовые договоры, </w:t>
            </w:r>
            <w:hyperlink r:id="rId93" w:anchor="/document/118/64622/" w:history="1">
              <w:r w:rsidRPr="006B3A29">
                <w:rPr>
                  <w:rFonts w:ascii="Times New Roman" w:eastAsia="Times New Roman" w:hAnsi="Times New Roman" w:cs="Times New Roman"/>
                  <w:color w:val="002060"/>
                  <w:sz w:val="28"/>
                  <w:szCs w:val="28"/>
                  <w:u w:val="single"/>
                  <w:lang w:eastAsia="ru-RU"/>
                </w:rPr>
                <w:t>штатное расписание</w:t>
              </w:r>
            </w:hyperlink>
            <w:r w:rsidRPr="006B3A29">
              <w:rPr>
                <w:rFonts w:ascii="Times New Roman" w:eastAsia="Times New Roman" w:hAnsi="Times New Roman" w:cs="Times New Roman"/>
                <w:color w:val="000000"/>
                <w:sz w:val="28"/>
                <w:szCs w:val="28"/>
                <w:lang w:eastAsia="ru-RU"/>
              </w:rPr>
              <w:t> и другие документы, где упоминается размер окладов.</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lastRenderedPageBreak/>
              <w:t>Второй способ:</w:t>
            </w:r>
            <w:r w:rsidRPr="006B3A29">
              <w:rPr>
                <w:rFonts w:ascii="Times New Roman" w:eastAsia="Times New Roman" w:hAnsi="Times New Roman" w:cs="Times New Roman"/>
                <w:color w:val="000000"/>
                <w:sz w:val="28"/>
                <w:szCs w:val="28"/>
                <w:lang w:eastAsia="ru-RU"/>
              </w:rPr>
              <w:t xml:space="preserve"> установить специальную доплату в локальном акте, </w:t>
            </w:r>
            <w:proofErr w:type="gramStart"/>
            <w:r w:rsidRPr="006B3A29">
              <w:rPr>
                <w:rFonts w:ascii="Times New Roman" w:eastAsia="Times New Roman" w:hAnsi="Times New Roman" w:cs="Times New Roman"/>
                <w:color w:val="000000"/>
                <w:sz w:val="28"/>
                <w:szCs w:val="28"/>
                <w:lang w:eastAsia="ru-RU"/>
              </w:rPr>
              <w:t>например</w:t>
            </w:r>
            <w:proofErr w:type="gramEnd"/>
            <w:r w:rsidRPr="006B3A29">
              <w:rPr>
                <w:rFonts w:ascii="Times New Roman" w:eastAsia="Times New Roman" w:hAnsi="Times New Roman" w:cs="Times New Roman"/>
                <w:color w:val="000000"/>
                <w:sz w:val="28"/>
                <w:szCs w:val="28"/>
                <w:lang w:eastAsia="ru-RU"/>
              </w:rPr>
              <w:t xml:space="preserve"> в отдельном приказе или Положении об оплате труда. Ведь с МРОТ </w:t>
            </w:r>
            <w:r w:rsidRPr="006B3A29">
              <w:rPr>
                <w:rFonts w:ascii="Times New Roman" w:eastAsia="Times New Roman" w:hAnsi="Times New Roman" w:cs="Times New Roman"/>
                <w:color w:val="002060"/>
                <w:sz w:val="28"/>
                <w:szCs w:val="28"/>
                <w:lang w:eastAsia="ru-RU"/>
              </w:rPr>
              <w:t>или </w:t>
            </w:r>
            <w:hyperlink r:id="rId94" w:anchor="/document/11/19504/dfas9dc0g8/" w:history="1">
              <w:r w:rsidRPr="006B3A29">
                <w:rPr>
                  <w:rFonts w:ascii="Times New Roman" w:eastAsia="Times New Roman" w:hAnsi="Times New Roman" w:cs="Times New Roman"/>
                  <w:color w:val="002060"/>
                  <w:sz w:val="28"/>
                  <w:szCs w:val="28"/>
                  <w:u w:val="single"/>
                  <w:lang w:eastAsia="ru-RU"/>
                </w:rPr>
                <w:t>минимальной зарплатой</w:t>
              </w:r>
            </w:hyperlink>
            <w:r w:rsidRPr="006B3A29">
              <w:rPr>
                <w:rFonts w:ascii="Times New Roman" w:eastAsia="Times New Roman" w:hAnsi="Times New Roman" w:cs="Times New Roman"/>
                <w:color w:val="000000"/>
                <w:sz w:val="28"/>
                <w:szCs w:val="28"/>
                <w:lang w:eastAsia="ru-RU"/>
              </w:rPr>
              <w:t> сравнивают не оклад, а суммарную зарплату. То есть </w:t>
            </w:r>
            <w:hyperlink r:id="rId95" w:anchor="/document/11/19504/rt3/" w:history="1">
              <w:r w:rsidRPr="006B3A29">
                <w:rPr>
                  <w:rFonts w:ascii="Times New Roman" w:eastAsia="Times New Roman" w:hAnsi="Times New Roman" w:cs="Times New Roman"/>
                  <w:color w:val="002060"/>
                  <w:sz w:val="28"/>
                  <w:szCs w:val="28"/>
                  <w:u w:val="single"/>
                  <w:lang w:eastAsia="ru-RU"/>
                </w:rPr>
                <w:t>оклад плюс надбавки и иные выплаты</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Второй способ проще, поскольку не нужно править трудовые договоры и другие локальные акты каждый раз, как минимум меняется. Достаточно однократно установить компенсационную доплату до МРОТ, например, в </w:t>
            </w:r>
            <w:hyperlink r:id="rId96" w:anchor="/document/118/59141/" w:history="1">
              <w:r w:rsidRPr="006B3A29">
                <w:rPr>
                  <w:rFonts w:ascii="Times New Roman" w:eastAsia="Times New Roman" w:hAnsi="Times New Roman" w:cs="Times New Roman"/>
                  <w:color w:val="002060"/>
                  <w:sz w:val="28"/>
                  <w:szCs w:val="28"/>
                  <w:u w:val="single"/>
                  <w:lang w:eastAsia="ru-RU"/>
                </w:rPr>
                <w:t>Положении об оплате труда</w:t>
              </w:r>
            </w:hyperlink>
            <w:r w:rsidRPr="006B3A29">
              <w:rPr>
                <w:rFonts w:ascii="Times New Roman" w:eastAsia="Times New Roman" w:hAnsi="Times New Roman" w:cs="Times New Roman"/>
                <w:color w:val="000000"/>
                <w:sz w:val="28"/>
                <w:szCs w:val="28"/>
                <w:lang w:eastAsia="ru-RU"/>
              </w:rPr>
              <w:t>. Издавать приказы по каждому случаю, когда назначают доплату, тогда не придется. Работодатель будет начислять ее автоматически, выявляя отрицательную разницу с </w:t>
            </w:r>
            <w:hyperlink r:id="rId97" w:anchor="/document/117/46142/" w:history="1">
              <w:r w:rsidRPr="006B3A29">
                <w:rPr>
                  <w:rFonts w:ascii="Times New Roman" w:eastAsia="Times New Roman" w:hAnsi="Times New Roman" w:cs="Times New Roman"/>
                  <w:color w:val="002060"/>
                  <w:sz w:val="28"/>
                  <w:szCs w:val="28"/>
                  <w:u w:val="single"/>
                  <w:lang w:eastAsia="ru-RU"/>
                </w:rPr>
                <w:t>региональной минимальной зарплатой</w:t>
              </w:r>
            </w:hyperlink>
            <w:r w:rsidRPr="006B3A29">
              <w:rPr>
                <w:rFonts w:ascii="Times New Roman" w:eastAsia="Times New Roman" w:hAnsi="Times New Roman" w:cs="Times New Roman"/>
                <w:color w:val="000000"/>
                <w:sz w:val="28"/>
                <w:szCs w:val="28"/>
                <w:lang w:eastAsia="ru-RU"/>
              </w:rPr>
              <w:t> (если, например, </w:t>
            </w:r>
            <w:hyperlink r:id="rId98" w:anchor="/document/11/19504/dfasuzgugn/" w:history="1">
              <w:r w:rsidRPr="006B3A29">
                <w:rPr>
                  <w:rFonts w:ascii="Times New Roman" w:eastAsia="Times New Roman" w:hAnsi="Times New Roman" w:cs="Times New Roman"/>
                  <w:color w:val="002060"/>
                  <w:sz w:val="28"/>
                  <w:szCs w:val="28"/>
                  <w:u w:val="single"/>
                  <w:lang w:eastAsia="ru-RU"/>
                </w:rPr>
                <w:t>сравниваете с минимумом по региону</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Пересчитывать ли зарплату, если МРОТ меняется задним числом</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Бывает, что </w:t>
            </w:r>
            <w:hyperlink r:id="rId99" w:anchor="/document/117/46142/" w:history="1">
              <w:r w:rsidRPr="006B3A29">
                <w:rPr>
                  <w:rFonts w:ascii="Times New Roman" w:eastAsia="Times New Roman" w:hAnsi="Times New Roman" w:cs="Times New Roman"/>
                  <w:color w:val="002060"/>
                  <w:sz w:val="28"/>
                  <w:szCs w:val="28"/>
                  <w:u w:val="single"/>
                  <w:lang w:eastAsia="ru-RU"/>
                </w:rPr>
                <w:t>региональную</w:t>
              </w:r>
            </w:hyperlink>
            <w:r w:rsidRPr="006B3A29">
              <w:rPr>
                <w:rFonts w:ascii="Times New Roman" w:eastAsia="Times New Roman" w:hAnsi="Times New Roman" w:cs="Times New Roman"/>
                <w:color w:val="000000"/>
                <w:sz w:val="28"/>
                <w:szCs w:val="28"/>
                <w:lang w:eastAsia="ru-RU"/>
              </w:rPr>
              <w:t> минимальную зарплату повышают задним числом. Тогда и пересчитывать зарплату также надо с той же даты, когда стал действовать новый минимум в субъекте России.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Например, в Москве в 2014 году решением Московской трехсторонней комиссии по регулированию социально-трудовых отношений от 24.04.2014 региональный МРОТ был повышен до 14 000 руб. с 1 июня.</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Решение подписали 7 июля, а официально опубликовали вместе с обращением к работодателям лишь 15 июля 2014 года. О повышении стало известно задним числом. Несмотря на это, работодателям пришлось сделать соответствующий перерасчет зарплаты сотрудникам за июнь 2014 года. Пересчитать заработок пришлось тем работникам, которые в июне 2014 года полностью отработали свою норму времени, выполнили все обязанности, но получили меньше 14 000 руб. (</w:t>
            </w:r>
            <w:hyperlink r:id="rId100" w:anchor="/document/99/420219580/" w:history="1">
              <w:r w:rsidRPr="006B3A29">
                <w:rPr>
                  <w:rFonts w:ascii="Times New Roman" w:eastAsia="Times New Roman" w:hAnsi="Times New Roman" w:cs="Times New Roman"/>
                  <w:color w:val="147900"/>
                  <w:sz w:val="28"/>
                  <w:szCs w:val="28"/>
                  <w:u w:val="single"/>
                  <w:lang w:eastAsia="ru-RU"/>
                </w:rPr>
                <w:t xml:space="preserve">письмо </w:t>
              </w:r>
              <w:proofErr w:type="spellStart"/>
              <w:r w:rsidRPr="006B3A29">
                <w:rPr>
                  <w:rFonts w:ascii="Times New Roman" w:eastAsia="Times New Roman" w:hAnsi="Times New Roman" w:cs="Times New Roman"/>
                  <w:color w:val="147900"/>
                  <w:sz w:val="28"/>
                  <w:szCs w:val="28"/>
                  <w:u w:val="single"/>
                  <w:lang w:eastAsia="ru-RU"/>
                </w:rPr>
                <w:t>Роструда</w:t>
              </w:r>
              <w:proofErr w:type="spellEnd"/>
              <w:r w:rsidRPr="006B3A29">
                <w:rPr>
                  <w:rFonts w:ascii="Times New Roman" w:eastAsia="Times New Roman" w:hAnsi="Times New Roman" w:cs="Times New Roman"/>
                  <w:color w:val="147900"/>
                  <w:sz w:val="28"/>
                  <w:szCs w:val="28"/>
                  <w:u w:val="single"/>
                  <w:lang w:eastAsia="ru-RU"/>
                </w:rPr>
                <w:t xml:space="preserve"> от 12.08.2014 № 2705-ТЗ</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нужно ли пересматривать зарплату сотрудников, если региональный размер минимальной зарплаты стал больше федерального МРОТ</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Да, нужно, если организация присоединилась к региональному соглашению о минимальной зарплате.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субъекте РФ </w:t>
            </w:r>
            <w:hyperlink r:id="rId101" w:anchor="/document/117/46142/" w:history="1">
              <w:r w:rsidRPr="006B3A29">
                <w:rPr>
                  <w:rFonts w:ascii="Times New Roman" w:eastAsia="Times New Roman" w:hAnsi="Times New Roman" w:cs="Times New Roman"/>
                  <w:color w:val="002060"/>
                  <w:sz w:val="28"/>
                  <w:szCs w:val="28"/>
                  <w:u w:val="single"/>
                  <w:lang w:eastAsia="ru-RU"/>
                </w:rPr>
                <w:t>размер минимальной зарплаты</w:t>
              </w:r>
            </w:hyperlink>
            <w:r w:rsidRPr="006B3A29">
              <w:rPr>
                <w:rFonts w:ascii="Times New Roman" w:eastAsia="Times New Roman" w:hAnsi="Times New Roman" w:cs="Times New Roman"/>
                <w:color w:val="000000"/>
                <w:sz w:val="28"/>
                <w:szCs w:val="28"/>
                <w:lang w:eastAsia="ru-RU"/>
              </w:rPr>
              <w:t> может быть установлен региональным соглашением. Разрабатывает проект и заключает указанное соглашение трехсторонняя комиссия по регулированию социально-трудовых отношений (ч. </w:t>
            </w:r>
            <w:hyperlink r:id="rId102" w:anchor="/document/99/901807664/ZA00MT82PR/" w:tooltip="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w:history="1">
              <w:r w:rsidRPr="006B3A29">
                <w:rPr>
                  <w:rFonts w:ascii="Times New Roman" w:eastAsia="Times New Roman" w:hAnsi="Times New Roman" w:cs="Times New Roman"/>
                  <w:color w:val="147900"/>
                  <w:sz w:val="28"/>
                  <w:szCs w:val="28"/>
                  <w:u w:val="single"/>
                  <w:lang w:eastAsia="ru-RU"/>
                </w:rPr>
                <w:t>1</w:t>
              </w:r>
            </w:hyperlink>
            <w:r w:rsidRPr="006B3A29">
              <w:rPr>
                <w:rFonts w:ascii="Times New Roman" w:eastAsia="Times New Roman" w:hAnsi="Times New Roman" w:cs="Times New Roman"/>
                <w:color w:val="000000"/>
                <w:sz w:val="28"/>
                <w:szCs w:val="28"/>
                <w:lang w:eastAsia="ru-RU"/>
              </w:rPr>
              <w:t>, </w:t>
            </w:r>
            <w:hyperlink r:id="rId103" w:anchor="/document/99/901807664/ZAP2H8O3O6/" w:tooltip="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 w:history="1">
              <w:r w:rsidRPr="006B3A29">
                <w:rPr>
                  <w:rFonts w:ascii="Times New Roman" w:eastAsia="Times New Roman" w:hAnsi="Times New Roman" w:cs="Times New Roman"/>
                  <w:color w:val="147900"/>
                  <w:sz w:val="28"/>
                  <w:szCs w:val="28"/>
                  <w:u w:val="single"/>
                  <w:lang w:eastAsia="ru-RU"/>
                </w:rPr>
                <w:t>4</w:t>
              </w:r>
            </w:hyperlink>
            <w:r w:rsidRPr="006B3A29">
              <w:rPr>
                <w:rFonts w:ascii="Times New Roman" w:eastAsia="Times New Roman" w:hAnsi="Times New Roman" w:cs="Times New Roman"/>
                <w:color w:val="000000"/>
                <w:sz w:val="28"/>
                <w:szCs w:val="28"/>
                <w:lang w:eastAsia="ru-RU"/>
              </w:rPr>
              <w:t> и </w:t>
            </w:r>
            <w:hyperlink r:id="rId104" w:anchor="/document/99/901807664/ZAP230E3EC/"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w:history="1">
              <w:r w:rsidRPr="006B3A29">
                <w:rPr>
                  <w:rFonts w:ascii="Times New Roman" w:eastAsia="Times New Roman" w:hAnsi="Times New Roman" w:cs="Times New Roman"/>
                  <w:color w:val="147900"/>
                  <w:sz w:val="28"/>
                  <w:szCs w:val="28"/>
                  <w:u w:val="single"/>
                  <w:lang w:eastAsia="ru-RU"/>
                </w:rPr>
                <w:t>6</w:t>
              </w:r>
            </w:hyperlink>
            <w:r w:rsidRPr="006B3A29">
              <w:rPr>
                <w:rFonts w:ascii="Times New Roman" w:eastAsia="Times New Roman" w:hAnsi="Times New Roman" w:cs="Times New Roman"/>
                <w:color w:val="000000"/>
                <w:sz w:val="28"/>
                <w:szCs w:val="28"/>
                <w:lang w:eastAsia="ru-RU"/>
              </w:rPr>
              <w:t> ст. 133.1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Пересматривать зарплату сотрудников нужно, только если повышенный размер минимальной зарплаты установлен региональным соглашением. Об этом сказано в </w:t>
            </w:r>
            <w:hyperlink r:id="rId105" w:anchor="/document/99/901807664/ZA00MT82PR/" w:tooltip="Статья 133.1. Установление размера минимальной заработной платы в субъекте Российской Федерации" w:history="1">
              <w:r w:rsidRPr="006B3A29">
                <w:rPr>
                  <w:rFonts w:ascii="Times New Roman" w:eastAsia="Times New Roman" w:hAnsi="Times New Roman" w:cs="Times New Roman"/>
                  <w:color w:val="147900"/>
                  <w:sz w:val="28"/>
                  <w:szCs w:val="28"/>
                  <w:u w:val="single"/>
                  <w:lang w:eastAsia="ru-RU"/>
                </w:rPr>
                <w:t>статье 133.1</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Когда власти субъектов РФ устанавливают региональную минимальную зарплату, они ориентируются на величину прожиточного минимума трудоспособного населения в регионе (</w:t>
            </w:r>
            <w:hyperlink r:id="rId106" w:anchor="/document/99/901807664/ZAP2H8O3O6/" w:tooltip="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w:history="1">
              <w:r w:rsidRPr="006B3A29">
                <w:rPr>
                  <w:rFonts w:ascii="Times New Roman" w:eastAsia="Times New Roman" w:hAnsi="Times New Roman" w:cs="Times New Roman"/>
                  <w:color w:val="147900"/>
                  <w:sz w:val="28"/>
                  <w:szCs w:val="28"/>
                  <w:u w:val="single"/>
                  <w:lang w:eastAsia="ru-RU"/>
                </w:rPr>
                <w:t>ч. 3 ст. 133.1 ТК</w:t>
              </w:r>
            </w:hyperlink>
            <w:r w:rsidRPr="006B3A29">
              <w:rPr>
                <w:rFonts w:ascii="Times New Roman" w:eastAsia="Times New Roman" w:hAnsi="Times New Roman" w:cs="Times New Roman"/>
                <w:color w:val="000000"/>
                <w:sz w:val="28"/>
                <w:szCs w:val="28"/>
                <w:lang w:eastAsia="ru-RU"/>
              </w:rPr>
              <w:t>). При этом организации, которые получают финансирование из федерального бюджета, могут не соблюдать требование о выплате зарплаты не ниже регионального минимума (</w:t>
            </w:r>
            <w:hyperlink r:id="rId107" w:anchor="/document/99/901807664/ZAP2H8O3O6/" w:tooltip="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w:history="1">
              <w:r w:rsidRPr="006B3A29">
                <w:rPr>
                  <w:rFonts w:ascii="Times New Roman" w:eastAsia="Times New Roman" w:hAnsi="Times New Roman" w:cs="Times New Roman"/>
                  <w:color w:val="147900"/>
                  <w:sz w:val="28"/>
                  <w:szCs w:val="28"/>
                  <w:u w:val="single"/>
                  <w:lang w:eastAsia="ru-RU"/>
                </w:rPr>
                <w:t>ч. 2 ст. 133.1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Присоединиться к региональному соглашению о минимальной зарплате могут все организации региона, даже если они его не заключали. Предложение о присоединении к документу чиновники официально публикуют вместе с текстом соглашения. Об этом сказано в </w:t>
            </w:r>
            <w:hyperlink r:id="rId108" w:anchor="/document/99/901807664/ZAP230E3EC/" w:tooltip="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w:history="1">
              <w:r w:rsidRPr="006B3A29">
                <w:rPr>
                  <w:rFonts w:ascii="Times New Roman" w:eastAsia="Times New Roman" w:hAnsi="Times New Roman" w:cs="Times New Roman"/>
                  <w:color w:val="147900"/>
                  <w:sz w:val="28"/>
                  <w:szCs w:val="28"/>
                  <w:u w:val="single"/>
                  <w:lang w:eastAsia="ru-RU"/>
                </w:rPr>
                <w:t>части 7</w:t>
              </w:r>
            </w:hyperlink>
            <w:r w:rsidRPr="006B3A29">
              <w:rPr>
                <w:rFonts w:ascii="Times New Roman" w:eastAsia="Times New Roman" w:hAnsi="Times New Roman" w:cs="Times New Roman"/>
                <w:color w:val="000000"/>
                <w:sz w:val="28"/>
                <w:szCs w:val="28"/>
                <w:lang w:eastAsia="ru-RU"/>
              </w:rPr>
              <w:t> статьи 133.1 ТК. Если в течение 30 календарных дней организация не пришлет письменный мотивированный </w:t>
            </w:r>
            <w:hyperlink r:id="rId109" w:anchor="/document/118/49687/" w:history="1">
              <w:r w:rsidRPr="006B3A29">
                <w:rPr>
                  <w:rFonts w:ascii="Times New Roman" w:eastAsia="Times New Roman" w:hAnsi="Times New Roman" w:cs="Times New Roman"/>
                  <w:color w:val="2B79D9"/>
                  <w:sz w:val="28"/>
                  <w:szCs w:val="28"/>
                  <w:u w:val="single"/>
                  <w:lang w:eastAsia="ru-RU"/>
                </w:rPr>
                <w:t>отказ</w:t>
              </w:r>
            </w:hyperlink>
            <w:r w:rsidRPr="006B3A29">
              <w:rPr>
                <w:rFonts w:ascii="Times New Roman" w:eastAsia="Times New Roman" w:hAnsi="Times New Roman" w:cs="Times New Roman"/>
                <w:color w:val="000000"/>
                <w:sz w:val="28"/>
                <w:szCs w:val="28"/>
                <w:lang w:eastAsia="ru-RU"/>
              </w:rPr>
              <w:t xml:space="preserve">, считается, что она согласна с региональным соглашением. Следовательно, организация будет обязана с момента официальной публикации документа установить месячную зарплату сотрудникам не ниже регионального размера минимальной зарплаты. Если же организация решит не присоединяться к соглашению, письменный отказ она направляет в субъект РФ. Копию отказа надо передать в территориальное отделение </w:t>
            </w:r>
            <w:proofErr w:type="spellStart"/>
            <w:r w:rsidRPr="006B3A29">
              <w:rPr>
                <w:rFonts w:ascii="Times New Roman" w:eastAsia="Times New Roman" w:hAnsi="Times New Roman" w:cs="Times New Roman"/>
                <w:color w:val="000000"/>
                <w:sz w:val="28"/>
                <w:szCs w:val="28"/>
                <w:lang w:eastAsia="ru-RU"/>
              </w:rPr>
              <w:t>Роструда</w:t>
            </w:r>
            <w:proofErr w:type="spellEnd"/>
            <w:r w:rsidRPr="006B3A29">
              <w:rPr>
                <w:rFonts w:ascii="Times New Roman" w:eastAsia="Times New Roman" w:hAnsi="Times New Roman" w:cs="Times New Roman"/>
                <w:color w:val="000000"/>
                <w:sz w:val="28"/>
                <w:szCs w:val="28"/>
                <w:lang w:eastAsia="ru-RU"/>
              </w:rPr>
              <w:t>. Такой порядок установлен в </w:t>
            </w:r>
            <w:hyperlink r:id="rId110" w:anchor="/document/99/901807664/ZAP26PG3HG/"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w:history="1">
              <w:r w:rsidRPr="006B3A29">
                <w:rPr>
                  <w:rFonts w:ascii="Times New Roman" w:eastAsia="Times New Roman" w:hAnsi="Times New Roman" w:cs="Times New Roman"/>
                  <w:color w:val="147900"/>
                  <w:sz w:val="28"/>
                  <w:szCs w:val="28"/>
                  <w:u w:val="single"/>
                  <w:lang w:eastAsia="ru-RU"/>
                </w:rPr>
                <w:t>частях 8–11</w:t>
              </w:r>
            </w:hyperlink>
            <w:r w:rsidRPr="006B3A29">
              <w:rPr>
                <w:rFonts w:ascii="Times New Roman" w:eastAsia="Times New Roman" w:hAnsi="Times New Roman" w:cs="Times New Roman"/>
                <w:color w:val="000000"/>
                <w:sz w:val="28"/>
                <w:szCs w:val="28"/>
                <w:lang w:eastAsia="ru-RU"/>
              </w:rPr>
              <w:t> статьи 133.1 ТК.</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Доплачивать ли до МРОТ, если зарплата стала меньше после удержаний</w:t>
            </w:r>
          </w:p>
          <w:p w:rsidR="00CF5582" w:rsidRPr="006B3A29" w:rsidRDefault="00CF5582" w:rsidP="006B3A29">
            <w:pPr>
              <w:spacing w:after="120" w:line="240" w:lineRule="auto"/>
              <w:jc w:val="both"/>
              <w:rPr>
                <w:rFonts w:ascii="Times New Roman" w:eastAsia="Times New Roman" w:hAnsi="Times New Roman" w:cs="Times New Roman"/>
                <w:color w:val="002060"/>
                <w:sz w:val="28"/>
                <w:szCs w:val="28"/>
                <w:lang w:eastAsia="ru-RU"/>
              </w:rPr>
            </w:pPr>
            <w:r w:rsidRPr="006B3A29">
              <w:rPr>
                <w:rFonts w:ascii="Times New Roman" w:eastAsia="Times New Roman" w:hAnsi="Times New Roman" w:cs="Times New Roman"/>
                <w:color w:val="000000"/>
                <w:sz w:val="28"/>
                <w:szCs w:val="28"/>
                <w:lang w:eastAsia="ru-RU"/>
              </w:rPr>
              <w:t>Если сотруднику установлен оклад в размере МРОТ или </w:t>
            </w:r>
            <w:hyperlink r:id="rId111" w:anchor="/document/11/19504/dfas9dc0g8/" w:history="1">
              <w:r w:rsidRPr="006B3A29">
                <w:rPr>
                  <w:rFonts w:ascii="Times New Roman" w:eastAsia="Times New Roman" w:hAnsi="Times New Roman" w:cs="Times New Roman"/>
                  <w:color w:val="002060"/>
                  <w:sz w:val="28"/>
                  <w:szCs w:val="28"/>
                  <w:u w:val="single"/>
                  <w:lang w:eastAsia="ru-RU"/>
                </w:rPr>
                <w:t>минимальной зарплаты</w:t>
              </w:r>
            </w:hyperlink>
            <w:r w:rsidRPr="006B3A29">
              <w:rPr>
                <w:rFonts w:ascii="Times New Roman" w:eastAsia="Times New Roman" w:hAnsi="Times New Roman" w:cs="Times New Roman"/>
                <w:color w:val="002060"/>
                <w:sz w:val="28"/>
                <w:szCs w:val="28"/>
                <w:lang w:eastAsia="ru-RU"/>
              </w:rPr>
              <w:t>,</w:t>
            </w:r>
            <w:r w:rsidRPr="006B3A29">
              <w:rPr>
                <w:rFonts w:ascii="Times New Roman" w:eastAsia="Times New Roman" w:hAnsi="Times New Roman" w:cs="Times New Roman"/>
                <w:color w:val="000000"/>
                <w:sz w:val="28"/>
                <w:szCs w:val="28"/>
                <w:lang w:eastAsia="ru-RU"/>
              </w:rPr>
              <w:t xml:space="preserve"> это не означает, что работодатель не может выплатить на руки меньше этой суммы. Зарплата, которая начислена в размере минимума, при выплате может быть меньше, если сотрудник не выполнил нормы выработки, </w:t>
            </w:r>
            <w:hyperlink r:id="rId112" w:anchor="/document/12/157307/" w:history="1">
              <w:r w:rsidRPr="006B3A29">
                <w:rPr>
                  <w:rFonts w:ascii="Times New Roman" w:eastAsia="Times New Roman" w:hAnsi="Times New Roman" w:cs="Times New Roman"/>
                  <w:color w:val="002060"/>
                  <w:sz w:val="28"/>
                  <w:szCs w:val="28"/>
                  <w:u w:val="single"/>
                  <w:lang w:eastAsia="ru-RU"/>
                </w:rPr>
                <w:t>занят неполный ден</w:t>
              </w:r>
              <w:r w:rsidRPr="006B3A29">
                <w:rPr>
                  <w:rFonts w:ascii="Times New Roman" w:eastAsia="Times New Roman" w:hAnsi="Times New Roman" w:cs="Times New Roman"/>
                  <w:color w:val="2B79D9"/>
                  <w:sz w:val="28"/>
                  <w:szCs w:val="28"/>
                  <w:u w:val="single"/>
                  <w:lang w:eastAsia="ru-RU"/>
                </w:rPr>
                <w:t>ь</w:t>
              </w:r>
            </w:hyperlink>
            <w:r w:rsidRPr="006B3A29">
              <w:rPr>
                <w:rFonts w:ascii="Times New Roman" w:eastAsia="Times New Roman" w:hAnsi="Times New Roman" w:cs="Times New Roman"/>
                <w:color w:val="000000"/>
                <w:sz w:val="28"/>
                <w:szCs w:val="28"/>
                <w:lang w:eastAsia="ru-RU"/>
              </w:rPr>
              <w:t> (</w:t>
            </w:r>
            <w:hyperlink r:id="rId113" w:anchor="/document/99/901807664/ZAP2BBK3GC/" w:tooltip="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history="1">
              <w:r w:rsidRPr="006B3A29">
                <w:rPr>
                  <w:rFonts w:ascii="Times New Roman" w:eastAsia="Times New Roman" w:hAnsi="Times New Roman" w:cs="Times New Roman"/>
                  <w:color w:val="147900"/>
                  <w:sz w:val="28"/>
                  <w:szCs w:val="28"/>
                  <w:u w:val="single"/>
                  <w:lang w:eastAsia="ru-RU"/>
                </w:rPr>
                <w:t>ч. 3 ст. 133 ТК</w:t>
              </w:r>
            </w:hyperlink>
            <w:r w:rsidRPr="006B3A29">
              <w:rPr>
                <w:rFonts w:ascii="Times New Roman" w:eastAsia="Times New Roman" w:hAnsi="Times New Roman" w:cs="Times New Roman"/>
                <w:color w:val="000000"/>
                <w:sz w:val="28"/>
                <w:szCs w:val="28"/>
                <w:lang w:eastAsia="ru-RU"/>
              </w:rPr>
              <w:t>). Также при необходимости из зарплаты в размере МРОТ либо </w:t>
            </w:r>
            <w:hyperlink r:id="rId114" w:anchor="/document/11/19504/dfas9dc0g8/" w:history="1">
              <w:r w:rsidRPr="006B3A29">
                <w:rPr>
                  <w:rFonts w:ascii="Times New Roman" w:eastAsia="Times New Roman" w:hAnsi="Times New Roman" w:cs="Times New Roman"/>
                  <w:color w:val="002060"/>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работодатель удерживает, например, до 70 процентов сумм доходов на алименты по </w:t>
            </w:r>
            <w:hyperlink r:id="rId115" w:anchor="/document/11/10406/" w:history="1">
              <w:r w:rsidRPr="006B3A29">
                <w:rPr>
                  <w:rFonts w:ascii="Times New Roman" w:eastAsia="Times New Roman" w:hAnsi="Times New Roman" w:cs="Times New Roman"/>
                  <w:color w:val="002060"/>
                  <w:sz w:val="28"/>
                  <w:szCs w:val="28"/>
                  <w:u w:val="single"/>
                  <w:lang w:eastAsia="ru-RU"/>
                </w:rPr>
                <w:t>исполнительным листам</w:t>
              </w:r>
            </w:hyperlink>
            <w:r w:rsidRPr="006B3A29">
              <w:rPr>
                <w:rFonts w:ascii="Times New Roman" w:eastAsia="Times New Roman" w:hAnsi="Times New Roman" w:cs="Times New Roman"/>
                <w:color w:val="00206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Оклады совместителей и сотрудников на неполной занятости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Сравнивать с МРОТ либо </w:t>
            </w:r>
            <w:hyperlink r:id="rId116" w:anchor="/document/11/19504/dfas9dc0g8/" w:history="1">
              <w:r w:rsidRPr="006B3A29">
                <w:rPr>
                  <w:rFonts w:ascii="Times New Roman" w:eastAsia="Times New Roman" w:hAnsi="Times New Roman" w:cs="Times New Roman"/>
                  <w:color w:val="002060"/>
                  <w:sz w:val="28"/>
                  <w:szCs w:val="28"/>
                  <w:u w:val="single"/>
                  <w:lang w:eastAsia="ru-RU"/>
                </w:rPr>
                <w:t>региональным или отраслевым минимумом</w:t>
              </w:r>
            </w:hyperlink>
            <w:r w:rsidRPr="006B3A29">
              <w:rPr>
                <w:rFonts w:ascii="Times New Roman" w:eastAsia="Times New Roman" w:hAnsi="Times New Roman" w:cs="Times New Roman"/>
                <w:color w:val="002060"/>
                <w:sz w:val="28"/>
                <w:szCs w:val="28"/>
                <w:lang w:eastAsia="ru-RU"/>
              </w:rPr>
              <w:t> </w:t>
            </w:r>
            <w:r w:rsidRPr="006B3A29">
              <w:rPr>
                <w:rFonts w:ascii="Times New Roman" w:eastAsia="Times New Roman" w:hAnsi="Times New Roman" w:cs="Times New Roman"/>
                <w:color w:val="000000"/>
                <w:sz w:val="28"/>
                <w:szCs w:val="28"/>
                <w:lang w:eastAsia="ru-RU"/>
              </w:rPr>
              <w:t>надо зарплаты лишь тех сотрудников, которые за месяц полностью отработали свою норму времени и выполнили все обязанности. Если работник трудится на условиях совместительства или неполный день либо неделю, устанавливайте ему зарплату пропорционально отработанному времени. Учтите также особенности, о которых ниже.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какая минимальная зарплата должна быть у совместителей и сотрудников (в т. ч. несовершеннолетних), которым установлен неполный рабочий день</w:t>
            </w:r>
          </w:p>
          <w:p w:rsidR="00CF5582" w:rsidRPr="006B3A29" w:rsidRDefault="00E55293"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hyperlink r:id="rId117" w:anchor="/document/117/45264/" w:history="1">
              <w:r w:rsidR="00CF5582" w:rsidRPr="006B3A29">
                <w:rPr>
                  <w:rFonts w:ascii="Times New Roman" w:eastAsia="Times New Roman" w:hAnsi="Times New Roman" w:cs="Times New Roman"/>
                  <w:color w:val="002060"/>
                  <w:sz w:val="28"/>
                  <w:szCs w:val="28"/>
                  <w:u w:val="single"/>
                  <w:lang w:eastAsia="ru-RU"/>
                </w:rPr>
                <w:t>Федеральный МРОТ</w:t>
              </w:r>
            </w:hyperlink>
            <w:r w:rsidR="00CF5582" w:rsidRPr="006B3A29">
              <w:rPr>
                <w:rFonts w:ascii="Times New Roman" w:eastAsia="Times New Roman" w:hAnsi="Times New Roman" w:cs="Times New Roman"/>
                <w:color w:val="000000"/>
                <w:sz w:val="28"/>
                <w:szCs w:val="28"/>
                <w:lang w:eastAsia="ru-RU"/>
              </w:rPr>
              <w:t> гарантирован тем, кто за месяц отработал полную норму рабочего времени. Совместителям и сотрудникам, которые работают в режиме неполного рабочего времени, можно платить меньше МРОТ (</w:t>
            </w:r>
            <w:hyperlink r:id="rId118" w:anchor="/document/99/901807664/ZAP2GQ63HT/" w:tooltip="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history="1">
              <w:r w:rsidR="00CF5582" w:rsidRPr="006B3A29">
                <w:rPr>
                  <w:rFonts w:ascii="Times New Roman" w:eastAsia="Times New Roman" w:hAnsi="Times New Roman" w:cs="Times New Roman"/>
                  <w:color w:val="147900"/>
                  <w:sz w:val="28"/>
                  <w:szCs w:val="28"/>
                  <w:u w:val="single"/>
                  <w:lang w:eastAsia="ru-RU"/>
                </w:rPr>
                <w:t>ч. 3 ст. 133</w:t>
              </w:r>
            </w:hyperlink>
            <w:r w:rsidR="00CF5582" w:rsidRPr="006B3A29">
              <w:rPr>
                <w:rFonts w:ascii="Times New Roman" w:eastAsia="Times New Roman" w:hAnsi="Times New Roman" w:cs="Times New Roman"/>
                <w:color w:val="000000"/>
                <w:sz w:val="28"/>
                <w:szCs w:val="28"/>
                <w:lang w:eastAsia="ru-RU"/>
              </w:rPr>
              <w:t>, ст. </w:t>
            </w:r>
            <w:hyperlink r:id="rId119" w:anchor="/document/99/901807664/XA00M4G2MI/" w:tooltip="Статья 285. Оплата труда лиц, работающих по совместительству" w:history="1">
              <w:r w:rsidR="00CF5582" w:rsidRPr="006B3A29">
                <w:rPr>
                  <w:rFonts w:ascii="Times New Roman" w:eastAsia="Times New Roman" w:hAnsi="Times New Roman" w:cs="Times New Roman"/>
                  <w:color w:val="147900"/>
                  <w:sz w:val="28"/>
                  <w:szCs w:val="28"/>
                  <w:u w:val="single"/>
                  <w:lang w:eastAsia="ru-RU"/>
                </w:rPr>
                <w:t>285</w:t>
              </w:r>
            </w:hyperlink>
            <w:r w:rsidR="00CF5582" w:rsidRPr="006B3A29">
              <w:rPr>
                <w:rFonts w:ascii="Times New Roman" w:eastAsia="Times New Roman" w:hAnsi="Times New Roman" w:cs="Times New Roman"/>
                <w:color w:val="000000"/>
                <w:sz w:val="28"/>
                <w:szCs w:val="28"/>
                <w:lang w:eastAsia="ru-RU"/>
              </w:rPr>
              <w:t>, </w:t>
            </w:r>
            <w:hyperlink r:id="rId120" w:anchor="/document/99/901807664/ZAP2AC83K1/" w:tooltip="Статья 93. Неполное рабочее время" w:history="1">
              <w:r w:rsidR="00CF5582" w:rsidRPr="006B3A29">
                <w:rPr>
                  <w:rFonts w:ascii="Times New Roman" w:eastAsia="Times New Roman" w:hAnsi="Times New Roman" w:cs="Times New Roman"/>
                  <w:color w:val="147900"/>
                  <w:sz w:val="28"/>
                  <w:szCs w:val="28"/>
                  <w:u w:val="single"/>
                  <w:lang w:eastAsia="ru-RU"/>
                </w:rPr>
                <w:t>93</w:t>
              </w:r>
            </w:hyperlink>
            <w:r w:rsidR="00CF5582" w:rsidRPr="006B3A29">
              <w:rPr>
                <w:rFonts w:ascii="Times New Roman" w:eastAsia="Times New Roman" w:hAnsi="Times New Roman" w:cs="Times New Roman"/>
                <w:color w:val="000000"/>
                <w:sz w:val="28"/>
                <w:szCs w:val="28"/>
                <w:lang w:eastAsia="ru-RU"/>
              </w:rPr>
              <w:t> ТК, </w:t>
            </w:r>
            <w:hyperlink r:id="rId121" w:anchor="/document/99/550756358/" w:history="1">
              <w:r w:rsidR="00CF5582" w:rsidRPr="006B3A29">
                <w:rPr>
                  <w:rFonts w:ascii="Times New Roman" w:eastAsia="Times New Roman" w:hAnsi="Times New Roman" w:cs="Times New Roman"/>
                  <w:color w:val="147900"/>
                  <w:sz w:val="28"/>
                  <w:szCs w:val="28"/>
                  <w:u w:val="single"/>
                  <w:lang w:eastAsia="ru-RU"/>
                </w:rPr>
                <w:t>письмо Минтруда от 05.06.2018 № 14-0/10/В-4085</w:t>
              </w:r>
            </w:hyperlink>
            <w:r w:rsidR="00CF5582"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Несовершеннолетние сотрудники тоже получают зарплату пропорционально отработанному времени, хотя работодатель может по своей инициативе устанавливать им доплаты (</w:t>
            </w:r>
            <w:hyperlink r:id="rId122" w:anchor="/document/99/901807664/ZA00N142PC/" w:tooltip="Статья 271. Оплата труда работников в возрасте до восемнадцати лет при сокращенной продолжительности ежедневной работы..." w:history="1">
              <w:r w:rsidRPr="006B3A29">
                <w:rPr>
                  <w:rFonts w:ascii="Times New Roman" w:eastAsia="Times New Roman" w:hAnsi="Times New Roman" w:cs="Times New Roman"/>
                  <w:color w:val="147900"/>
                  <w:sz w:val="28"/>
                  <w:szCs w:val="28"/>
                  <w:u w:val="single"/>
                  <w:lang w:eastAsia="ru-RU"/>
                </w:rPr>
                <w:t>ст. 271 ТК</w:t>
              </w:r>
            </w:hyperlink>
            <w:r w:rsidRPr="006B3A29">
              <w:rPr>
                <w:rFonts w:ascii="Times New Roman" w:eastAsia="Times New Roman" w:hAnsi="Times New Roman" w:cs="Times New Roman"/>
                <w:color w:val="000000"/>
                <w:sz w:val="28"/>
                <w:szCs w:val="28"/>
                <w:lang w:eastAsia="ru-RU"/>
              </w:rPr>
              <w:t>). Таким образом, несовершеннолетним сотрудникам, которые работают на условиях сокращенного рабочего времени, можно платить зарплату ниже МРОТ. Аналогичный вывод в </w:t>
            </w:r>
            <w:hyperlink r:id="rId123" w:anchor="/document/99/902294859/" w:history="1">
              <w:r w:rsidRPr="006B3A29">
                <w:rPr>
                  <w:rFonts w:ascii="Times New Roman" w:eastAsia="Times New Roman" w:hAnsi="Times New Roman" w:cs="Times New Roman"/>
                  <w:color w:val="147900"/>
                  <w:sz w:val="28"/>
                  <w:szCs w:val="28"/>
                  <w:u w:val="single"/>
                  <w:lang w:eastAsia="ru-RU"/>
                </w:rPr>
                <w:t>письме ФНС от 31.08.2010 № ШС-37-3/10304</w:t>
              </w:r>
            </w:hyperlink>
            <w:r w:rsidRPr="006B3A29">
              <w:rPr>
                <w:rFonts w:ascii="Times New Roman" w:eastAsia="Times New Roman" w:hAnsi="Times New Roman" w:cs="Times New Roman"/>
                <w:color w:val="000000"/>
                <w:sz w:val="28"/>
                <w:szCs w:val="28"/>
                <w:lang w:eastAsia="ru-RU"/>
              </w:rPr>
              <w:t xml:space="preserve"> (подготовлено на основании официальных разъяснений </w:t>
            </w:r>
            <w:proofErr w:type="spellStart"/>
            <w:r w:rsidRPr="006B3A29">
              <w:rPr>
                <w:rFonts w:ascii="Times New Roman" w:eastAsia="Times New Roman" w:hAnsi="Times New Roman" w:cs="Times New Roman"/>
                <w:color w:val="000000"/>
                <w:sz w:val="28"/>
                <w:szCs w:val="28"/>
                <w:lang w:eastAsia="ru-RU"/>
              </w:rPr>
              <w:t>Роструда</w:t>
            </w:r>
            <w:proofErr w:type="spellEnd"/>
            <w:r w:rsidRPr="006B3A29">
              <w:rPr>
                <w:rFonts w:ascii="Times New Roman" w:eastAsia="Times New Roman" w:hAnsi="Times New Roman" w:cs="Times New Roman"/>
                <w:color w:val="000000"/>
                <w:sz w:val="28"/>
                <w:szCs w:val="28"/>
                <w:lang w:eastAsia="ru-RU"/>
              </w:rPr>
              <w:t>, направленных в адрес налоговой службы).</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lastRenderedPageBreak/>
              <w:t>Пример, как рассчитать зарплату несовершеннолетнему сотруднику с сокращенной рабочей неделей</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как отразить в трудовом договоре величину оклада сотрудника, который будет работать в режиме неполного рабочего времени</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трудовом договоре оклад отразите в полном размере.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Под должностным окладом следует понимать фиксированный размер оплаты труда сотрудника за календарный месяц. Компенсационные, стимулирующие и социальные выплаты в состав оклада не входят. Сотрудник получает полный оклад, если за месяц исполняет все свои трудовые обязанности определенной сложности. Это значит, что в трудовом договоре надо указать оклад в таком размере, который выплачивают сотруднику при условии, что он отработал всю свою норму рабочего времени (ст. </w:t>
            </w:r>
            <w:hyperlink r:id="rId124" w:anchor="/document/99/901807664/ZA0256G3IR/" w:tooltip="Статья 57. Содержание трудового договора" w:history="1">
              <w:r w:rsidRPr="006B3A29">
                <w:rPr>
                  <w:rFonts w:ascii="Times New Roman" w:eastAsia="Times New Roman" w:hAnsi="Times New Roman" w:cs="Times New Roman"/>
                  <w:color w:val="147900"/>
                  <w:sz w:val="28"/>
                  <w:szCs w:val="28"/>
                  <w:u w:val="single"/>
                  <w:lang w:eastAsia="ru-RU"/>
                </w:rPr>
                <w:t>57</w:t>
              </w:r>
            </w:hyperlink>
            <w:r w:rsidRPr="006B3A29">
              <w:rPr>
                <w:rFonts w:ascii="Times New Roman" w:eastAsia="Times New Roman" w:hAnsi="Times New Roman" w:cs="Times New Roman"/>
                <w:color w:val="000000"/>
                <w:sz w:val="28"/>
                <w:szCs w:val="28"/>
                <w:lang w:eastAsia="ru-RU"/>
              </w:rPr>
              <w:t>, </w:t>
            </w:r>
            <w:hyperlink r:id="rId125" w:anchor="/document/99/901807664/ZA01PNO395/" w:tooltip="Статья 129. Основные понятия и определения" w:history="1">
              <w:r w:rsidRPr="006B3A29">
                <w:rPr>
                  <w:rFonts w:ascii="Times New Roman" w:eastAsia="Times New Roman" w:hAnsi="Times New Roman" w:cs="Times New Roman"/>
                  <w:color w:val="147900"/>
                  <w:sz w:val="28"/>
                  <w:szCs w:val="28"/>
                  <w:u w:val="single"/>
                  <w:lang w:eastAsia="ru-RU"/>
                </w:rPr>
                <w:t>129</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Сотрудники с неполным рабочим временем месячную норму не вырабатывают, поэтому им за месяц выплачивают только часть от оклада, который установлен в трудовом договоре. Эту часть определяют пропорционально отработанному времени или в зависимости от выполненного объема работ. Об этом сказано в </w:t>
            </w:r>
            <w:hyperlink r:id="rId126" w:anchor="/document/99/901807664/ZAP2KKE3LM/" w:tooltip="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history="1">
              <w:r w:rsidRPr="006B3A29">
                <w:rPr>
                  <w:rFonts w:ascii="Times New Roman" w:eastAsia="Times New Roman" w:hAnsi="Times New Roman" w:cs="Times New Roman"/>
                  <w:color w:val="147900"/>
                  <w:sz w:val="28"/>
                  <w:szCs w:val="28"/>
                  <w:u w:val="single"/>
                  <w:lang w:eastAsia="ru-RU"/>
                </w:rPr>
                <w:t>части 3</w:t>
              </w:r>
            </w:hyperlink>
            <w:r w:rsidRPr="006B3A29">
              <w:rPr>
                <w:rFonts w:ascii="Times New Roman" w:eastAsia="Times New Roman" w:hAnsi="Times New Roman" w:cs="Times New Roman"/>
                <w:color w:val="000000"/>
                <w:sz w:val="28"/>
                <w:szCs w:val="28"/>
                <w:lang w:eastAsia="ru-RU"/>
              </w:rPr>
              <w:t> статьи 93 ТК и разъяснено в </w:t>
            </w:r>
            <w:hyperlink r:id="rId127" w:anchor="/document/99/902057700/" w:history="1">
              <w:r w:rsidRPr="006B3A29">
                <w:rPr>
                  <w:rFonts w:ascii="Times New Roman" w:eastAsia="Times New Roman" w:hAnsi="Times New Roman" w:cs="Times New Roman"/>
                  <w:color w:val="147900"/>
                  <w:sz w:val="28"/>
                  <w:szCs w:val="28"/>
                  <w:u w:val="single"/>
                  <w:lang w:eastAsia="ru-RU"/>
                </w:rPr>
                <w:t xml:space="preserve">письме </w:t>
              </w:r>
              <w:proofErr w:type="spellStart"/>
              <w:r w:rsidRPr="006B3A29">
                <w:rPr>
                  <w:rFonts w:ascii="Times New Roman" w:eastAsia="Times New Roman" w:hAnsi="Times New Roman" w:cs="Times New Roman"/>
                  <w:color w:val="147900"/>
                  <w:sz w:val="28"/>
                  <w:szCs w:val="28"/>
                  <w:u w:val="single"/>
                  <w:lang w:eastAsia="ru-RU"/>
                </w:rPr>
                <w:t>Роструда</w:t>
              </w:r>
              <w:proofErr w:type="spellEnd"/>
              <w:r w:rsidRPr="006B3A29">
                <w:rPr>
                  <w:rFonts w:ascii="Times New Roman" w:eastAsia="Times New Roman" w:hAnsi="Times New Roman" w:cs="Times New Roman"/>
                  <w:color w:val="147900"/>
                  <w:sz w:val="28"/>
                  <w:szCs w:val="28"/>
                  <w:u w:val="single"/>
                  <w:lang w:eastAsia="ru-RU"/>
                </w:rPr>
                <w:t xml:space="preserve"> от 08.06.2007 № 1619-6</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Установите сотруднику, который работает в режиме неполного рабочего времени, оклад в полном размере, зафиксируйте его в трудовом договоре, а выплачивайте частично по фактической отработке. В трудовом договоре условие о порядке оплаты труда сотрудника можно прописать так: «Работнику устанавливается оклад в размере 30 000 рублей в месяц. Заработная плата начисляется пропорционально отработанному времени».</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можно ли установить внутреннему совместителю зарплату в размере более чем 50 процентов оклада основного сотрудника</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Да, можно.</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ТК это не запрещает. Сказано лишь, что работодатель должен оплатить труд совместителя пропорционально отработанному времени, выработке или на других условиях, которые определены трудовым договором (</w:t>
            </w:r>
            <w:hyperlink r:id="rId128" w:anchor="/document/99/901807664/ZAP209C3BI/" w:tooltip="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history="1">
              <w:r w:rsidRPr="006B3A29">
                <w:rPr>
                  <w:rFonts w:ascii="Times New Roman" w:eastAsia="Times New Roman" w:hAnsi="Times New Roman" w:cs="Times New Roman"/>
                  <w:color w:val="147900"/>
                  <w:sz w:val="28"/>
                  <w:szCs w:val="28"/>
                  <w:u w:val="single"/>
                  <w:lang w:eastAsia="ru-RU"/>
                </w:rPr>
                <w:t>ч. 1 ст. 285 ТК</w:t>
              </w:r>
            </w:hyperlink>
            <w:r w:rsidRPr="006B3A29">
              <w:rPr>
                <w:rFonts w:ascii="Times New Roman" w:eastAsia="Times New Roman" w:hAnsi="Times New Roman" w:cs="Times New Roman"/>
                <w:color w:val="000000"/>
                <w:sz w:val="28"/>
                <w:szCs w:val="28"/>
                <w:lang w:eastAsia="ru-RU"/>
              </w:rPr>
              <w:t>). Арбитражная практика подтверждает: организация вправе оплачивать работу совместителя на любых других условиях, прописанных в контракте работника (см., например, </w:t>
            </w:r>
            <w:hyperlink r:id="rId129" w:anchor="/document/96/875458963/" w:history="1">
              <w:r w:rsidRPr="006B3A29">
                <w:rPr>
                  <w:rFonts w:ascii="Times New Roman" w:eastAsia="Times New Roman" w:hAnsi="Times New Roman" w:cs="Times New Roman"/>
                  <w:color w:val="147900"/>
                  <w:sz w:val="28"/>
                  <w:szCs w:val="28"/>
                  <w:u w:val="single"/>
                  <w:lang w:eastAsia="ru-RU"/>
                </w:rPr>
                <w:t>постановление ФАС Центрального округа от 05.06.2008 № А23-2468/07А-18-134</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как правильно установить зарплату внутреннему совместителю (заработок по основному месту работы и по совместительству), чтобы соблюсти требование о МРОТ</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Зарплату по основному месту работы и по совместительству установите раздельно.</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Размер зарплаты по основному месту работы должен быть строго не ниже </w:t>
            </w:r>
            <w:hyperlink r:id="rId130" w:anchor="/document/117/45264/" w:history="1">
              <w:r w:rsidRPr="006B3A29">
                <w:rPr>
                  <w:rFonts w:ascii="Times New Roman" w:eastAsia="Times New Roman" w:hAnsi="Times New Roman" w:cs="Times New Roman"/>
                  <w:color w:val="2B79D9"/>
                  <w:sz w:val="28"/>
                  <w:szCs w:val="28"/>
                  <w:u w:val="single"/>
                  <w:lang w:eastAsia="ru-RU"/>
                </w:rPr>
                <w:t>МРОТ</w:t>
              </w:r>
            </w:hyperlink>
            <w:r w:rsidRPr="006B3A29">
              <w:rPr>
                <w:rFonts w:ascii="Times New Roman" w:eastAsia="Times New Roman" w:hAnsi="Times New Roman" w:cs="Times New Roman"/>
                <w:color w:val="000000"/>
                <w:sz w:val="28"/>
                <w:szCs w:val="28"/>
                <w:lang w:eastAsia="ru-RU"/>
              </w:rPr>
              <w:t xml:space="preserve">. Это общее правило для ситуации, когда сотрудник выполнил за месяц </w:t>
            </w:r>
            <w:r w:rsidRPr="006B3A29">
              <w:rPr>
                <w:rFonts w:ascii="Times New Roman" w:eastAsia="Times New Roman" w:hAnsi="Times New Roman" w:cs="Times New Roman"/>
                <w:color w:val="000000"/>
                <w:sz w:val="28"/>
                <w:szCs w:val="28"/>
                <w:lang w:eastAsia="ru-RU"/>
              </w:rPr>
              <w:lastRenderedPageBreak/>
              <w:t>установленную норму (</w:t>
            </w:r>
            <w:hyperlink r:id="rId131" w:anchor="/document/99/901807664/ZAP2BBK3GC/" w:tooltip="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history="1">
              <w:r w:rsidRPr="006B3A29">
                <w:rPr>
                  <w:rFonts w:ascii="Times New Roman" w:eastAsia="Times New Roman" w:hAnsi="Times New Roman" w:cs="Times New Roman"/>
                  <w:color w:val="147900"/>
                  <w:sz w:val="28"/>
                  <w:szCs w:val="28"/>
                  <w:u w:val="single"/>
                  <w:lang w:eastAsia="ru-RU"/>
                </w:rPr>
                <w:t>ч. 3 ст. 133 ТК</w:t>
              </w:r>
            </w:hyperlink>
            <w:r w:rsidRPr="006B3A29">
              <w:rPr>
                <w:rFonts w:ascii="Times New Roman" w:eastAsia="Times New Roman" w:hAnsi="Times New Roman" w:cs="Times New Roman"/>
                <w:color w:val="000000"/>
                <w:sz w:val="28"/>
                <w:szCs w:val="28"/>
                <w:lang w:eastAsia="ru-RU"/>
              </w:rPr>
              <w:t>). Когда проверяете, соответствует ли такая зарплата МРОТ, зарплату по совместительству в расчет не берите.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Что же касается зарплаты по совместительству, то в трудовом законодательстве нет прямого требования о том, что ее величина должна быть не меньше МРОТ. Но чтобы избежать конфликтов с сотрудниками, рекомендуем и в этом случае ориентироваться на минимальное значение – пропорционально отработанному времени.</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Пример, как установить зарплату внутреннему совместителю</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Как платить налоги с минимальной зарплаты</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Когда зарплата сотрудника равна одному МРОТ либо </w:t>
            </w:r>
            <w:hyperlink r:id="rId132" w:anchor="/document/11/19504/dfas9dc0g8/" w:history="1">
              <w:r w:rsidRPr="006B3A29">
                <w:rPr>
                  <w:rFonts w:ascii="Times New Roman" w:eastAsia="Times New Roman" w:hAnsi="Times New Roman" w:cs="Times New Roman"/>
                  <w:color w:val="2B79D9"/>
                  <w:sz w:val="28"/>
                  <w:szCs w:val="28"/>
                  <w:u w:val="single"/>
                  <w:lang w:eastAsia="ru-RU"/>
                </w:rPr>
                <w:t>региональному или отраслевому минимуму</w:t>
              </w:r>
            </w:hyperlink>
            <w:r w:rsidRPr="006B3A29">
              <w:rPr>
                <w:rFonts w:ascii="Times New Roman" w:eastAsia="Times New Roman" w:hAnsi="Times New Roman" w:cs="Times New Roman"/>
                <w:color w:val="000000"/>
                <w:sz w:val="28"/>
                <w:szCs w:val="28"/>
                <w:lang w:eastAsia="ru-RU"/>
              </w:rPr>
              <w:t>, с нее все равно надо удерживать НДФЛ и страховые взносы, в том числе «на травматизм». Никаких исключений для МРОТ или минимальной зарплаты законодательство не предусматривает.</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Такой вывод подтвержден в отношении:</w:t>
            </w:r>
          </w:p>
          <w:p w:rsidR="00CF5582" w:rsidRPr="006B3A29" w:rsidRDefault="00CF5582" w:rsidP="006B3A29">
            <w:pPr>
              <w:numPr>
                <w:ilvl w:val="0"/>
                <w:numId w:val="7"/>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НДФЛ – статьями </w:t>
            </w:r>
            <w:hyperlink r:id="rId133" w:anchor="/document/99/901765862/ZA01U0A3CL/" w:tooltip="Статья 210. Налоговая база" w:history="1">
              <w:r w:rsidRPr="006B3A29">
                <w:rPr>
                  <w:rFonts w:ascii="Times New Roman" w:eastAsia="Times New Roman" w:hAnsi="Times New Roman" w:cs="Times New Roman"/>
                  <w:color w:val="147900"/>
                  <w:sz w:val="28"/>
                  <w:szCs w:val="28"/>
                  <w:u w:val="single"/>
                  <w:lang w:eastAsia="ru-RU"/>
                </w:rPr>
                <w:t>210</w:t>
              </w:r>
            </w:hyperlink>
            <w:r w:rsidRPr="006B3A29">
              <w:rPr>
                <w:rFonts w:ascii="Times New Roman" w:eastAsia="Times New Roman" w:hAnsi="Times New Roman" w:cs="Times New Roman"/>
                <w:color w:val="000000"/>
                <w:sz w:val="28"/>
                <w:szCs w:val="28"/>
                <w:lang w:eastAsia="ru-RU"/>
              </w:rPr>
              <w:t> и </w:t>
            </w:r>
            <w:hyperlink r:id="rId134" w:anchor="/document/99/901765862/ZA023J03E9/" w:tooltip="Статья 217. Доходы, не подлежащие налогообложению (освобождаемые от налогообложения)" w:history="1">
              <w:r w:rsidRPr="006B3A29">
                <w:rPr>
                  <w:rFonts w:ascii="Times New Roman" w:eastAsia="Times New Roman" w:hAnsi="Times New Roman" w:cs="Times New Roman"/>
                  <w:color w:val="147900"/>
                  <w:sz w:val="28"/>
                  <w:szCs w:val="28"/>
                  <w:u w:val="single"/>
                  <w:lang w:eastAsia="ru-RU"/>
                </w:rPr>
                <w:t>217</w:t>
              </w:r>
            </w:hyperlink>
            <w:r w:rsidRPr="006B3A29">
              <w:rPr>
                <w:rFonts w:ascii="Times New Roman" w:eastAsia="Times New Roman" w:hAnsi="Times New Roman" w:cs="Times New Roman"/>
                <w:color w:val="000000"/>
                <w:sz w:val="28"/>
                <w:szCs w:val="28"/>
                <w:lang w:eastAsia="ru-RU"/>
              </w:rPr>
              <w:t> НК;</w:t>
            </w:r>
          </w:p>
          <w:p w:rsidR="00CF5582" w:rsidRPr="006B3A29" w:rsidRDefault="00CF5582" w:rsidP="006B3A29">
            <w:pPr>
              <w:numPr>
                <w:ilvl w:val="0"/>
                <w:numId w:val="7"/>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взносов на обязательное пенсионное (социальное, медицинское) страхование – статьями </w:t>
            </w:r>
            <w:hyperlink r:id="rId135" w:anchor="/document/99/901765862/ZAP28H83E9/" w:tooltip="Статья 420. Объект обложения страховыми взносами..." w:history="1">
              <w:r w:rsidRPr="006B3A29">
                <w:rPr>
                  <w:rFonts w:ascii="Times New Roman" w:eastAsia="Times New Roman" w:hAnsi="Times New Roman" w:cs="Times New Roman"/>
                  <w:color w:val="147900"/>
                  <w:sz w:val="28"/>
                  <w:szCs w:val="28"/>
                  <w:u w:val="single"/>
                  <w:lang w:eastAsia="ru-RU"/>
                </w:rPr>
                <w:t>420</w:t>
              </w:r>
            </w:hyperlink>
            <w:r w:rsidRPr="006B3A29">
              <w:rPr>
                <w:rFonts w:ascii="Times New Roman" w:eastAsia="Times New Roman" w:hAnsi="Times New Roman" w:cs="Times New Roman"/>
                <w:color w:val="000000"/>
                <w:sz w:val="28"/>
                <w:szCs w:val="28"/>
                <w:lang w:eastAsia="ru-RU"/>
              </w:rPr>
              <w:t> и </w:t>
            </w:r>
            <w:hyperlink r:id="rId136" w:anchor="/document/99/901765862/ZAP2A743GN/" w:tooltip="Статья 422. Суммы, не подлежащие обложению страховыми взносами..." w:history="1">
              <w:r w:rsidRPr="006B3A29">
                <w:rPr>
                  <w:rFonts w:ascii="Times New Roman" w:eastAsia="Times New Roman" w:hAnsi="Times New Roman" w:cs="Times New Roman"/>
                  <w:color w:val="147900"/>
                  <w:sz w:val="28"/>
                  <w:szCs w:val="28"/>
                  <w:u w:val="single"/>
                  <w:lang w:eastAsia="ru-RU"/>
                </w:rPr>
                <w:t>422</w:t>
              </w:r>
            </w:hyperlink>
            <w:r w:rsidRPr="006B3A29">
              <w:rPr>
                <w:rFonts w:ascii="Times New Roman" w:eastAsia="Times New Roman" w:hAnsi="Times New Roman" w:cs="Times New Roman"/>
                <w:color w:val="000000"/>
                <w:sz w:val="28"/>
                <w:szCs w:val="28"/>
                <w:lang w:eastAsia="ru-RU"/>
              </w:rPr>
              <w:t> НК;</w:t>
            </w:r>
          </w:p>
          <w:p w:rsidR="00CF5582" w:rsidRPr="006B3A29" w:rsidRDefault="00CF5582" w:rsidP="006B3A29">
            <w:pPr>
              <w:numPr>
                <w:ilvl w:val="0"/>
                <w:numId w:val="7"/>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взносов на страхование от несчастных случаев на производстве и профзаболеваний – статьями </w:t>
            </w:r>
            <w:hyperlink r:id="rId137" w:anchor="/document/99/901713539/ZAP214639S/" w:tooltip="Статья 20_1. Объект обложения страховыми взносами и база для начисления страховых взносов" w:history="1">
              <w:r w:rsidRPr="006B3A29">
                <w:rPr>
                  <w:rFonts w:ascii="Times New Roman" w:eastAsia="Times New Roman" w:hAnsi="Times New Roman" w:cs="Times New Roman"/>
                  <w:color w:val="147900"/>
                  <w:sz w:val="28"/>
                  <w:szCs w:val="28"/>
                  <w:u w:val="single"/>
                  <w:lang w:eastAsia="ru-RU"/>
                </w:rPr>
                <w:t>20.1</w:t>
              </w:r>
            </w:hyperlink>
            <w:r w:rsidRPr="006B3A29">
              <w:rPr>
                <w:rFonts w:ascii="Times New Roman" w:eastAsia="Times New Roman" w:hAnsi="Times New Roman" w:cs="Times New Roman"/>
                <w:color w:val="000000"/>
                <w:sz w:val="28"/>
                <w:szCs w:val="28"/>
                <w:lang w:eastAsia="ru-RU"/>
              </w:rPr>
              <w:t> и </w:t>
            </w:r>
            <w:hyperlink r:id="rId138" w:anchor="/document/99/901713539/ZAP21OG3DI/" w:tooltip="Статья 20_2. Суммы, не подлежащие обложению страховыми взносами" w:history="1">
              <w:r w:rsidRPr="006B3A29">
                <w:rPr>
                  <w:rFonts w:ascii="Times New Roman" w:eastAsia="Times New Roman" w:hAnsi="Times New Roman" w:cs="Times New Roman"/>
                  <w:color w:val="147900"/>
                  <w:sz w:val="28"/>
                  <w:szCs w:val="28"/>
                  <w:u w:val="single"/>
                  <w:lang w:eastAsia="ru-RU"/>
                </w:rPr>
                <w:t>20.2</w:t>
              </w:r>
            </w:hyperlink>
            <w:r w:rsidRPr="006B3A29">
              <w:rPr>
                <w:rFonts w:ascii="Times New Roman" w:eastAsia="Times New Roman" w:hAnsi="Times New Roman" w:cs="Times New Roman"/>
                <w:color w:val="000000"/>
                <w:sz w:val="28"/>
                <w:szCs w:val="28"/>
                <w:lang w:eastAsia="ru-RU"/>
              </w:rPr>
              <w:t> Закона от 24.07.1998 № 125-ФЗ.</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Чем грозит зарплата ниже МРОТ</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Если сотрудник, полностью отработавший свою месячную норму, получил зарплату меньше МРОТ либо </w:t>
            </w:r>
            <w:hyperlink r:id="rId139"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работодателя могут привлечь к административной и уголовной ответственности.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Административные штрафы:</w:t>
            </w:r>
          </w:p>
          <w:p w:rsidR="00CF5582" w:rsidRPr="006B3A29" w:rsidRDefault="00CF5582" w:rsidP="006B3A29">
            <w:pPr>
              <w:numPr>
                <w:ilvl w:val="0"/>
                <w:numId w:val="8"/>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для должностного лица (например, руководителя организации) – от 10 000 до 20 000 руб.;</w:t>
            </w:r>
          </w:p>
          <w:p w:rsidR="00CF5582" w:rsidRPr="006B3A29" w:rsidRDefault="00CF5582" w:rsidP="006B3A29">
            <w:pPr>
              <w:numPr>
                <w:ilvl w:val="0"/>
                <w:numId w:val="8"/>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предпринимателя – от 1000 до 5000 руб.;</w:t>
            </w:r>
          </w:p>
          <w:p w:rsidR="00CF5582" w:rsidRPr="006B3A29" w:rsidRDefault="00CF5582" w:rsidP="006B3A29">
            <w:pPr>
              <w:numPr>
                <w:ilvl w:val="0"/>
                <w:numId w:val="8"/>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организации – от 30 000 до 50 000 руб.</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За повторное нарушение ответственность будет такая:</w:t>
            </w:r>
          </w:p>
          <w:p w:rsidR="00CF5582" w:rsidRPr="006B3A29" w:rsidRDefault="00CF5582" w:rsidP="006B3A29">
            <w:pPr>
              <w:numPr>
                <w:ilvl w:val="0"/>
                <w:numId w:val="9"/>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для должностного лица (например, руководителя организации) – штраф от 20 000 до 30 000 руб. или </w:t>
            </w:r>
            <w:hyperlink r:id="rId140" w:anchor="/document/113/12/" w:history="1">
              <w:r w:rsidRPr="006B3A29">
                <w:rPr>
                  <w:rFonts w:ascii="Times New Roman" w:eastAsia="Times New Roman" w:hAnsi="Times New Roman" w:cs="Times New Roman"/>
                  <w:color w:val="2B79D9"/>
                  <w:sz w:val="28"/>
                  <w:szCs w:val="28"/>
                  <w:u w:val="single"/>
                  <w:lang w:eastAsia="ru-RU"/>
                </w:rPr>
                <w:t>дисквалификацию</w:t>
              </w:r>
            </w:hyperlink>
            <w:r w:rsidRPr="006B3A29">
              <w:rPr>
                <w:rFonts w:ascii="Times New Roman" w:eastAsia="Times New Roman" w:hAnsi="Times New Roman" w:cs="Times New Roman"/>
                <w:color w:val="000000"/>
                <w:sz w:val="28"/>
                <w:szCs w:val="28"/>
                <w:lang w:eastAsia="ru-RU"/>
              </w:rPr>
              <w:t> сроком от одного года до трех лет;</w:t>
            </w:r>
          </w:p>
          <w:p w:rsidR="00CF5582" w:rsidRPr="006B3A29" w:rsidRDefault="00CF5582" w:rsidP="006B3A29">
            <w:pPr>
              <w:numPr>
                <w:ilvl w:val="0"/>
                <w:numId w:val="9"/>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предпринимателя – штраф от 10 000 до 30 000 руб.;</w:t>
            </w:r>
          </w:p>
          <w:p w:rsidR="00CF5582" w:rsidRPr="006B3A29" w:rsidRDefault="00CF5582" w:rsidP="006B3A29">
            <w:pPr>
              <w:numPr>
                <w:ilvl w:val="0"/>
                <w:numId w:val="9"/>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организации – штраф от 50 000 до 100 000 руб.</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Таковы требования частей </w:t>
            </w:r>
            <w:hyperlink r:id="rId141" w:anchor="/document/99/901807667/ZAP25AC3IQ/" w:tooltip="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history="1">
              <w:r w:rsidRPr="006B3A29">
                <w:rPr>
                  <w:rFonts w:ascii="Times New Roman" w:eastAsia="Times New Roman" w:hAnsi="Times New Roman" w:cs="Times New Roman"/>
                  <w:color w:val="147900"/>
                  <w:sz w:val="28"/>
                  <w:szCs w:val="28"/>
                  <w:u w:val="single"/>
                  <w:lang w:eastAsia="ru-RU"/>
                </w:rPr>
                <w:t>6</w:t>
              </w:r>
            </w:hyperlink>
            <w:r w:rsidRPr="006B3A29">
              <w:rPr>
                <w:rFonts w:ascii="Times New Roman" w:eastAsia="Times New Roman" w:hAnsi="Times New Roman" w:cs="Times New Roman"/>
                <w:color w:val="000000"/>
                <w:sz w:val="28"/>
                <w:szCs w:val="28"/>
                <w:lang w:eastAsia="ru-RU"/>
              </w:rPr>
              <w:t> и </w:t>
            </w:r>
            <w:hyperlink r:id="rId142" w:anchor="/document/99/901807667/ZAP22BE3D1/" w:tooltip="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w:history="1">
              <w:r w:rsidRPr="006B3A29">
                <w:rPr>
                  <w:rFonts w:ascii="Times New Roman" w:eastAsia="Times New Roman" w:hAnsi="Times New Roman" w:cs="Times New Roman"/>
                  <w:color w:val="147900"/>
                  <w:sz w:val="28"/>
                  <w:szCs w:val="28"/>
                  <w:u w:val="single"/>
                  <w:lang w:eastAsia="ru-RU"/>
                </w:rPr>
                <w:t>7</w:t>
              </w:r>
            </w:hyperlink>
            <w:r w:rsidRPr="006B3A29">
              <w:rPr>
                <w:rFonts w:ascii="Times New Roman" w:eastAsia="Times New Roman" w:hAnsi="Times New Roman" w:cs="Times New Roman"/>
                <w:color w:val="000000"/>
                <w:sz w:val="28"/>
                <w:szCs w:val="28"/>
                <w:lang w:eastAsia="ru-RU"/>
              </w:rPr>
              <w:t> статьи 5.27 КоАП.</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Кроме того, зарплату ниже МРОТ либо </w:t>
            </w:r>
            <w:hyperlink r:id="rId143"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можно квалифицировать как нарушение коллективного договора. Если организация назначила сотрудникам оплату труда меньше минимальной величины, то может оказаться, что компания не выполняет обязательства по коллективному соглашению. И в этом случае руководителю организации могут вынести </w:t>
            </w:r>
            <w:proofErr w:type="spellStart"/>
            <w:r w:rsidRPr="006B3A29">
              <w:rPr>
                <w:rFonts w:ascii="Times New Roman" w:eastAsia="Times New Roman" w:hAnsi="Times New Roman" w:cs="Times New Roman"/>
                <w:color w:val="000000"/>
                <w:sz w:val="28"/>
                <w:szCs w:val="28"/>
                <w:lang w:eastAsia="ru-RU"/>
              </w:rPr>
              <w:fldChar w:fldCharType="begin"/>
            </w:r>
            <w:r w:rsidRPr="006B3A29">
              <w:rPr>
                <w:rFonts w:ascii="Times New Roman" w:eastAsia="Times New Roman" w:hAnsi="Times New Roman" w:cs="Times New Roman"/>
                <w:color w:val="000000"/>
                <w:sz w:val="28"/>
                <w:szCs w:val="28"/>
                <w:lang w:eastAsia="ru-RU"/>
              </w:rPr>
              <w:instrText xml:space="preserve"> HYPERLINK "https://www.1gl.ru/" \l "/document/113/3626/" \o "Предупреждение - мера административного наказания, выраженная в официальном порицании организации (гражданина). Предупреждение выносится должностным лицом, уполномоченным рассматривать..." </w:instrText>
            </w:r>
            <w:r w:rsidRPr="006B3A29">
              <w:rPr>
                <w:rFonts w:ascii="Times New Roman" w:eastAsia="Times New Roman" w:hAnsi="Times New Roman" w:cs="Times New Roman"/>
                <w:color w:val="000000"/>
                <w:sz w:val="28"/>
                <w:szCs w:val="28"/>
                <w:lang w:eastAsia="ru-RU"/>
              </w:rPr>
              <w:fldChar w:fldCharType="separate"/>
            </w:r>
            <w:r w:rsidRPr="006B3A29">
              <w:rPr>
                <w:rFonts w:ascii="Times New Roman" w:eastAsia="Times New Roman" w:hAnsi="Times New Roman" w:cs="Times New Roman"/>
                <w:color w:val="2B79D9"/>
                <w:sz w:val="28"/>
                <w:szCs w:val="28"/>
                <w:u w:val="single"/>
                <w:lang w:eastAsia="ru-RU"/>
              </w:rPr>
              <w:t>предупреждение</w:t>
            </w:r>
            <w:r w:rsidRPr="006B3A29">
              <w:rPr>
                <w:rFonts w:ascii="Times New Roman" w:eastAsia="Times New Roman" w:hAnsi="Times New Roman" w:cs="Times New Roman"/>
                <w:color w:val="000000"/>
                <w:sz w:val="28"/>
                <w:szCs w:val="28"/>
                <w:lang w:eastAsia="ru-RU"/>
              </w:rPr>
              <w:fldChar w:fldCharType="end"/>
            </w:r>
            <w:r w:rsidRPr="006B3A29">
              <w:rPr>
                <w:rFonts w:ascii="Times New Roman" w:eastAsia="Times New Roman" w:hAnsi="Times New Roman" w:cs="Times New Roman"/>
                <w:color w:val="000000"/>
                <w:sz w:val="28"/>
                <w:szCs w:val="28"/>
                <w:lang w:eastAsia="ru-RU"/>
              </w:rPr>
              <w:t>или</w:t>
            </w:r>
            <w:proofErr w:type="spellEnd"/>
            <w:r w:rsidRPr="006B3A29">
              <w:rPr>
                <w:rFonts w:ascii="Times New Roman" w:eastAsia="Times New Roman" w:hAnsi="Times New Roman" w:cs="Times New Roman"/>
                <w:color w:val="000000"/>
                <w:sz w:val="28"/>
                <w:szCs w:val="28"/>
                <w:lang w:eastAsia="ru-RU"/>
              </w:rPr>
              <w:t xml:space="preserve"> оштрафовать его на сумму от 3000 до 5000 руб. Такие меры ответственности предусмотрены </w:t>
            </w:r>
            <w:hyperlink r:id="rId144" w:anchor="/document/99/901807667/ZAP1LSI36R/" w:tooltip="Статья 5.31. Нарушение или невыполнение обязательств по коллективному договору, соглашению" w:history="1">
              <w:r w:rsidRPr="006B3A29">
                <w:rPr>
                  <w:rFonts w:ascii="Times New Roman" w:eastAsia="Times New Roman" w:hAnsi="Times New Roman" w:cs="Times New Roman"/>
                  <w:color w:val="147900"/>
                  <w:sz w:val="28"/>
                  <w:szCs w:val="28"/>
                  <w:u w:val="single"/>
                  <w:lang w:eastAsia="ru-RU"/>
                </w:rPr>
                <w:t>статьей 5.31</w:t>
              </w:r>
            </w:hyperlink>
            <w:r w:rsidRPr="006B3A29">
              <w:rPr>
                <w:rFonts w:ascii="Times New Roman" w:eastAsia="Times New Roman" w:hAnsi="Times New Roman" w:cs="Times New Roman"/>
                <w:color w:val="000000"/>
                <w:sz w:val="28"/>
                <w:szCs w:val="28"/>
                <w:lang w:eastAsia="ru-RU"/>
              </w:rPr>
              <w:t> КоАП.</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Вопрос об административном наказании нарушителей рассматривает трудовая инспекция или суд (ч. </w:t>
            </w:r>
            <w:hyperlink r:id="rId145" w:anchor="/document/99/901807667/ZAP1QJM38Q/" w:tooltip="1. Судьи рассматривают дела об административных правонарушениях, предусмотренных статьями 5.1-5.26, частями 4 и 5 статьи 5.27, частью 5 статьи 5.27.1, статьями 5.37-5.43, 5.45-5.52,.." w:history="1">
              <w:r w:rsidRPr="006B3A29">
                <w:rPr>
                  <w:rFonts w:ascii="Times New Roman" w:eastAsia="Times New Roman" w:hAnsi="Times New Roman" w:cs="Times New Roman"/>
                  <w:color w:val="147900"/>
                  <w:sz w:val="28"/>
                  <w:szCs w:val="28"/>
                  <w:u w:val="single"/>
                  <w:lang w:eastAsia="ru-RU"/>
                </w:rPr>
                <w:t>1</w:t>
              </w:r>
            </w:hyperlink>
            <w:r w:rsidRPr="006B3A29">
              <w:rPr>
                <w:rFonts w:ascii="Times New Roman" w:eastAsia="Times New Roman" w:hAnsi="Times New Roman" w:cs="Times New Roman"/>
                <w:color w:val="000000"/>
                <w:sz w:val="28"/>
                <w:szCs w:val="28"/>
                <w:lang w:eastAsia="ru-RU"/>
              </w:rPr>
              <w:t>, </w:t>
            </w:r>
            <w:hyperlink r:id="rId146" w:anchor="/document/99/901807667/ZAP1M9Q35B/" w:tooltip="2. Дела об административных правонарушениях, предусмотренных частями 1-3 статьи 5.27, частями 1-4 статьи 5.27.1, частью 3 статьи 5.35, статьями 5.53, 6.3 - 6.6, частью 2 статьи 6.7,.." w:history="1">
              <w:r w:rsidRPr="006B3A29">
                <w:rPr>
                  <w:rFonts w:ascii="Times New Roman" w:eastAsia="Times New Roman" w:hAnsi="Times New Roman" w:cs="Times New Roman"/>
                  <w:color w:val="147900"/>
                  <w:sz w:val="28"/>
                  <w:szCs w:val="28"/>
                  <w:u w:val="single"/>
                  <w:lang w:eastAsia="ru-RU"/>
                </w:rPr>
                <w:t>2</w:t>
              </w:r>
            </w:hyperlink>
            <w:r w:rsidRPr="006B3A29">
              <w:rPr>
                <w:rFonts w:ascii="Times New Roman" w:eastAsia="Times New Roman" w:hAnsi="Times New Roman" w:cs="Times New Roman"/>
                <w:color w:val="000000"/>
                <w:sz w:val="28"/>
                <w:szCs w:val="28"/>
                <w:lang w:eastAsia="ru-RU"/>
              </w:rPr>
              <w:t> ст. 23.1, </w:t>
            </w:r>
            <w:hyperlink r:id="rId147" w:anchor="/document/99/901807667/ZA00MK02O1/" w:tooltip="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w:history="1">
              <w:r w:rsidRPr="006B3A29">
                <w:rPr>
                  <w:rFonts w:ascii="Times New Roman" w:eastAsia="Times New Roman" w:hAnsi="Times New Roman" w:cs="Times New Roman"/>
                  <w:color w:val="147900"/>
                  <w:sz w:val="28"/>
                  <w:szCs w:val="28"/>
                  <w:u w:val="single"/>
                  <w:lang w:eastAsia="ru-RU"/>
                </w:rPr>
                <w:t>23.12</w:t>
              </w:r>
            </w:hyperlink>
            <w:r w:rsidRPr="006B3A29">
              <w:rPr>
                <w:rFonts w:ascii="Times New Roman" w:eastAsia="Times New Roman" w:hAnsi="Times New Roman" w:cs="Times New Roman"/>
                <w:color w:val="000000"/>
                <w:sz w:val="28"/>
                <w:szCs w:val="28"/>
                <w:lang w:eastAsia="ru-RU"/>
              </w:rPr>
              <w:t> КоАП).</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Сотрудник, зарплата которого была меньше МРОТ либо </w:t>
            </w:r>
            <w:hyperlink r:id="rId148"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вправе потребовать:</w:t>
            </w:r>
          </w:p>
          <w:p w:rsidR="00CF5582" w:rsidRPr="006B3A29" w:rsidRDefault="00CF5582" w:rsidP="006B3A29">
            <w:pPr>
              <w:numPr>
                <w:ilvl w:val="0"/>
                <w:numId w:val="10"/>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доплату за весь период работы;</w:t>
            </w:r>
          </w:p>
          <w:p w:rsidR="00CF5582" w:rsidRPr="006B3A29" w:rsidRDefault="00CF5582" w:rsidP="006B3A29">
            <w:pPr>
              <w:numPr>
                <w:ilvl w:val="0"/>
                <w:numId w:val="10"/>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компенсацию за задержку выплаты.</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Такой вывод следует из </w:t>
            </w:r>
            <w:hyperlink r:id="rId149" w:anchor="/document/99/901807664/ZAP223U3F9/" w:tooltip="Статья 236. Материальная ответственность работодателя за задержку выплаты заработной платы и других выплат, причитающихся работнику" w:history="1">
              <w:r w:rsidRPr="006B3A29">
                <w:rPr>
                  <w:rFonts w:ascii="Times New Roman" w:eastAsia="Times New Roman" w:hAnsi="Times New Roman" w:cs="Times New Roman"/>
                  <w:color w:val="147900"/>
                  <w:sz w:val="28"/>
                  <w:szCs w:val="28"/>
                  <w:u w:val="single"/>
                  <w:lang w:eastAsia="ru-RU"/>
                </w:rPr>
                <w:t>статьи 236</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Если организация не выполнит этого требования, то сотрудник может обратиться с жалобой в трудовую инспекцию. О нарушении закона трудовые инспекторы также могут узнать в ходе проверки.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Организацию не оштрафуют за выплату зарплаты в размере ниже МРОТ либо </w:t>
            </w:r>
            <w:hyperlink r:id="rId150"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по </w:t>
            </w:r>
            <w:hyperlink r:id="rId151" w:anchor="/document/99/901714421/ZAP1TQ03EC/" w:tooltip="Статья 122. Неуплата или неполная уплата сумм налога (сбора)" w:history="1">
              <w:r w:rsidRPr="006B3A29">
                <w:rPr>
                  <w:rFonts w:ascii="Times New Roman" w:eastAsia="Times New Roman" w:hAnsi="Times New Roman" w:cs="Times New Roman"/>
                  <w:color w:val="147900"/>
                  <w:sz w:val="28"/>
                  <w:szCs w:val="28"/>
                  <w:u w:val="single"/>
                  <w:lang w:eastAsia="ru-RU"/>
                </w:rPr>
                <w:t>статье 122</w:t>
              </w:r>
            </w:hyperlink>
            <w:r w:rsidRPr="006B3A29">
              <w:rPr>
                <w:rFonts w:ascii="Times New Roman" w:eastAsia="Times New Roman" w:hAnsi="Times New Roman" w:cs="Times New Roman"/>
                <w:color w:val="000000"/>
                <w:sz w:val="28"/>
                <w:szCs w:val="28"/>
                <w:lang w:eastAsia="ru-RU"/>
              </w:rPr>
              <w:t xml:space="preserve"> НК (за неуплату налогов). Но, если налоговые инспекторы выявят такое нарушение, они могут сообщить о нем в </w:t>
            </w:r>
            <w:proofErr w:type="spellStart"/>
            <w:r w:rsidRPr="006B3A29">
              <w:rPr>
                <w:rFonts w:ascii="Times New Roman" w:eastAsia="Times New Roman" w:hAnsi="Times New Roman" w:cs="Times New Roman"/>
                <w:color w:val="000000"/>
                <w:sz w:val="28"/>
                <w:szCs w:val="28"/>
                <w:lang w:eastAsia="ru-RU"/>
              </w:rPr>
              <w:t>Роструд</w:t>
            </w:r>
            <w:proofErr w:type="spellEnd"/>
            <w:r w:rsidRPr="006B3A29">
              <w:rPr>
                <w:rFonts w:ascii="Times New Roman" w:eastAsia="Times New Roman" w:hAnsi="Times New Roman" w:cs="Times New Roman"/>
                <w:color w:val="000000"/>
                <w:sz w:val="28"/>
                <w:szCs w:val="28"/>
                <w:lang w:eastAsia="ru-RU"/>
              </w:rPr>
              <w:t>. Об этом сказано в </w:t>
            </w:r>
            <w:hyperlink r:id="rId152" w:anchor="/document/99/902152148/" w:history="1">
              <w:r w:rsidRPr="006B3A29">
                <w:rPr>
                  <w:rFonts w:ascii="Times New Roman" w:eastAsia="Times New Roman" w:hAnsi="Times New Roman" w:cs="Times New Roman"/>
                  <w:color w:val="147900"/>
                  <w:sz w:val="28"/>
                  <w:szCs w:val="28"/>
                  <w:u w:val="single"/>
                  <w:lang w:eastAsia="ru-RU"/>
                </w:rPr>
                <w:t>письме ФНС от 19.03.2009 № 3-6-04/66</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Кроме того, за выплату зарплаты в размере ниже МРОТ либо </w:t>
            </w:r>
            <w:hyperlink r:id="rId153"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в течение более чем двух месяцев для руководителя организации </w:t>
            </w:r>
            <w:hyperlink r:id="rId154" w:anchor="/document/117/45407/kep_22/" w:history="1">
              <w:r w:rsidRPr="006B3A29">
                <w:rPr>
                  <w:rFonts w:ascii="Times New Roman" w:eastAsia="Times New Roman" w:hAnsi="Times New Roman" w:cs="Times New Roman"/>
                  <w:color w:val="2B79D9"/>
                  <w:sz w:val="28"/>
                  <w:szCs w:val="28"/>
                  <w:u w:val="single"/>
                  <w:lang w:eastAsia="ru-RU"/>
                </w:rPr>
                <w:t>предусмотрена уголовная ответственность</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before="360" w:after="90" w:line="240" w:lineRule="auto"/>
              <w:jc w:val="both"/>
              <w:outlineLvl w:val="1"/>
              <w:rPr>
                <w:rFonts w:ascii="Times New Roman" w:eastAsia="Times New Roman" w:hAnsi="Times New Roman" w:cs="Times New Roman"/>
                <w:b/>
                <w:bCs/>
                <w:color w:val="000000"/>
                <w:sz w:val="28"/>
                <w:szCs w:val="28"/>
                <w:lang w:eastAsia="ru-RU"/>
              </w:rPr>
            </w:pPr>
            <w:r w:rsidRPr="006B3A29">
              <w:rPr>
                <w:rFonts w:ascii="Times New Roman" w:eastAsia="Times New Roman" w:hAnsi="Times New Roman" w:cs="Times New Roman"/>
                <w:b/>
                <w:bCs/>
                <w:color w:val="000000"/>
                <w:sz w:val="28"/>
                <w:szCs w:val="28"/>
                <w:lang w:eastAsia="ru-RU"/>
              </w:rPr>
              <w:t>Как установить оклады по должностям</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Поводом для претензий со стороны проверяющих может стать не только слишком низкая зарплата. Например, меньше МРОТ либо </w:t>
            </w:r>
            <w:hyperlink r:id="rId155"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 Организацию могут оштрафовать, если она назначит сотрудникам с одинаковыми должностями разные оклады или укажет в трудовых договорах оклады в иностранной валюте. В обоих случаях работодатель нарушит трудовое законодательство. А за такое нарушение предусмотрена административная ответственность:</w:t>
            </w:r>
          </w:p>
          <w:p w:rsidR="00CF5582" w:rsidRPr="006B3A29" w:rsidRDefault="00CF5582" w:rsidP="006B3A29">
            <w:pPr>
              <w:numPr>
                <w:ilvl w:val="0"/>
                <w:numId w:val="11"/>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для должностного лица (например, руководителя) – предупреждение или штраф от 1000 до 5000 руб.;</w:t>
            </w:r>
          </w:p>
          <w:p w:rsidR="00CF5582" w:rsidRPr="006B3A29" w:rsidRDefault="00CF5582" w:rsidP="006B3A29">
            <w:pPr>
              <w:numPr>
                <w:ilvl w:val="0"/>
                <w:numId w:val="11"/>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предпринимателя – штраф от 1000 до 5000 руб.;</w:t>
            </w:r>
          </w:p>
          <w:p w:rsidR="00CF5582" w:rsidRPr="006B3A29" w:rsidRDefault="00CF5582" w:rsidP="006B3A29">
            <w:pPr>
              <w:numPr>
                <w:ilvl w:val="0"/>
                <w:numId w:val="11"/>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организации – штраф от 30 000 до 50 000 руб.</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Это следует из </w:t>
            </w:r>
            <w:hyperlink r:id="rId156" w:anchor="/document/99/901807667/XA00M9G2ND/" w:tooltip="Статья 5.27. Нарушение трудового законодательства и иных нормативных правовых актов, содержащих нормы трудового права" w:history="1">
              <w:r w:rsidRPr="006B3A29">
                <w:rPr>
                  <w:rFonts w:ascii="Times New Roman" w:eastAsia="Times New Roman" w:hAnsi="Times New Roman" w:cs="Times New Roman"/>
                  <w:color w:val="147900"/>
                  <w:sz w:val="28"/>
                  <w:szCs w:val="28"/>
                  <w:u w:val="single"/>
                  <w:lang w:eastAsia="ru-RU"/>
                </w:rPr>
                <w:t>статьи 5.27</w:t>
              </w:r>
            </w:hyperlink>
            <w:r w:rsidRPr="006B3A29">
              <w:rPr>
                <w:rFonts w:ascii="Times New Roman" w:eastAsia="Times New Roman" w:hAnsi="Times New Roman" w:cs="Times New Roman"/>
                <w:b/>
                <w:bCs/>
                <w:color w:val="000000"/>
                <w:sz w:val="28"/>
                <w:szCs w:val="28"/>
                <w:lang w:eastAsia="ru-RU"/>
              </w:rPr>
              <w:t> </w:t>
            </w:r>
            <w:r w:rsidRPr="006B3A29">
              <w:rPr>
                <w:rFonts w:ascii="Times New Roman" w:eastAsia="Times New Roman" w:hAnsi="Times New Roman" w:cs="Times New Roman"/>
                <w:color w:val="000000"/>
                <w:sz w:val="28"/>
                <w:szCs w:val="28"/>
                <w:lang w:eastAsia="ru-RU"/>
              </w:rPr>
              <w:t>КоАП.</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можно ли платить сотрудникам организации, занимающим одинаковые должности, разные суммы за счет надбавок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Да, можно.</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Платить сотрудникам разные суммы можно, не меняя сумму оклада. То есть оклад остается одинаковым для всех сотрудников, которые занимают одну и ту же должность. Но в целом зарплата сотрудников на одной должности может быть разной, поскольку она зависит, в том числе от надбавок и премий (</w:t>
            </w:r>
            <w:hyperlink r:id="rId157" w:anchor="/document/99/901807664/ZA01QJQ3BJ/" w:tooltip="Статья 22. Основные права и обязанности работодателя" w:history="1">
              <w:r w:rsidRPr="006B3A29">
                <w:rPr>
                  <w:rFonts w:ascii="Times New Roman" w:eastAsia="Times New Roman" w:hAnsi="Times New Roman" w:cs="Times New Roman"/>
                  <w:color w:val="147900"/>
                  <w:sz w:val="28"/>
                  <w:szCs w:val="28"/>
                  <w:u w:val="single"/>
                  <w:lang w:eastAsia="ru-RU"/>
                </w:rPr>
                <w:t>ст. 22</w:t>
              </w:r>
            </w:hyperlink>
            <w:r w:rsidRPr="006B3A29">
              <w:rPr>
                <w:rFonts w:ascii="Times New Roman" w:eastAsia="Times New Roman" w:hAnsi="Times New Roman" w:cs="Times New Roman"/>
                <w:color w:val="000000"/>
                <w:sz w:val="28"/>
                <w:szCs w:val="28"/>
                <w:lang w:eastAsia="ru-RU"/>
              </w:rPr>
              <w:t>, </w:t>
            </w:r>
            <w:hyperlink r:id="rId158" w:anchor="/document/99/901807664/ZAP23HQ3AL/" w:tooltip="Запрещается какая бы то ни было дискриминация при установлении и изменении условий оплаты труда (часть в редакции, введенной в действие с 6 октября 2006 года Федеральным законом от..." w:history="1">
              <w:r w:rsidRPr="006B3A29">
                <w:rPr>
                  <w:rFonts w:ascii="Times New Roman" w:eastAsia="Times New Roman" w:hAnsi="Times New Roman" w:cs="Times New Roman"/>
                  <w:color w:val="147900"/>
                  <w:sz w:val="28"/>
                  <w:szCs w:val="28"/>
                  <w:u w:val="single"/>
                  <w:lang w:eastAsia="ru-RU"/>
                </w:rPr>
                <w:t>ч. 2 ст. 132</w:t>
              </w:r>
            </w:hyperlink>
            <w:r w:rsidRPr="006B3A29">
              <w:rPr>
                <w:rFonts w:ascii="Times New Roman" w:eastAsia="Times New Roman" w:hAnsi="Times New Roman" w:cs="Times New Roman"/>
                <w:color w:val="000000"/>
                <w:sz w:val="28"/>
                <w:szCs w:val="28"/>
                <w:lang w:eastAsia="ru-RU"/>
              </w:rPr>
              <w:t>, </w:t>
            </w:r>
            <w:hyperlink r:id="rId159" w:anchor="/document/99/901807664/ZA01VV23D9/" w:tooltip="Статья 135. Установление заработной платы" w:history="1">
              <w:r w:rsidRPr="006B3A29">
                <w:rPr>
                  <w:rFonts w:ascii="Times New Roman" w:eastAsia="Times New Roman" w:hAnsi="Times New Roman" w:cs="Times New Roman"/>
                  <w:color w:val="147900"/>
                  <w:sz w:val="28"/>
                  <w:szCs w:val="28"/>
                  <w:u w:val="single"/>
                  <w:lang w:eastAsia="ru-RU"/>
                </w:rPr>
                <w:t>ст. 135</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Это могут быть надбавки за опыт работы, образование (в т. ч. знание языка), объем проделанной работы и т. д. В данном случае работодателя ничто не ограничивает. Критерии, по которым сотрудникам полагаются надбавки, должны быть подробно прописаны в </w:t>
            </w:r>
            <w:hyperlink r:id="rId160" w:anchor="/document/113/17/" w:tooltip="Коллективный договор - соглашение между фирмой и трудовым коллективом, в котором прописаны условия труда и отдыха, система оплаты труда, гарантии и компенсации сотрудникам и т. д..." w:history="1">
              <w:r w:rsidRPr="006B3A29">
                <w:rPr>
                  <w:rFonts w:ascii="Times New Roman" w:eastAsia="Times New Roman" w:hAnsi="Times New Roman" w:cs="Times New Roman"/>
                  <w:color w:val="2B79D9"/>
                  <w:sz w:val="28"/>
                  <w:szCs w:val="28"/>
                  <w:u w:val="single"/>
                  <w:lang w:eastAsia="ru-RU"/>
                </w:rPr>
                <w:t>коллективном договоре</w:t>
              </w:r>
            </w:hyperlink>
            <w:r w:rsidRPr="006B3A29">
              <w:rPr>
                <w:rFonts w:ascii="Times New Roman" w:eastAsia="Times New Roman" w:hAnsi="Times New Roman" w:cs="Times New Roman"/>
                <w:color w:val="000000"/>
                <w:sz w:val="28"/>
                <w:szCs w:val="28"/>
                <w:lang w:eastAsia="ru-RU"/>
              </w:rPr>
              <w:t> или другом локальном документе.</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Платить зарплату можно в рублях или в иностранной валюте (</w:t>
            </w:r>
            <w:hyperlink r:id="rId161" w:anchor="/document/99/901807664/XA00RMQ2O5/" w:tooltip="Статья 131. Формы оплаты труда" w:history="1">
              <w:r w:rsidRPr="006B3A29">
                <w:rPr>
                  <w:rFonts w:ascii="Times New Roman" w:eastAsia="Times New Roman" w:hAnsi="Times New Roman" w:cs="Times New Roman"/>
                  <w:color w:val="147900"/>
                  <w:sz w:val="28"/>
                  <w:szCs w:val="28"/>
                  <w:u w:val="single"/>
                  <w:lang w:eastAsia="ru-RU"/>
                </w:rPr>
                <w:t>ст. 131 ТК</w:t>
              </w:r>
            </w:hyperlink>
            <w:r w:rsidRPr="006B3A29">
              <w:rPr>
                <w:rFonts w:ascii="Times New Roman" w:eastAsia="Times New Roman" w:hAnsi="Times New Roman" w:cs="Times New Roman"/>
                <w:color w:val="000000"/>
                <w:sz w:val="28"/>
                <w:szCs w:val="28"/>
                <w:lang w:eastAsia="ru-RU"/>
              </w:rPr>
              <w:t>). Но выплачивать ее в иностранной валюте можно, только когда это предусмотрено </w:t>
            </w:r>
            <w:hyperlink r:id="rId162" w:anchor="/document/99/901882225/" w:tooltip="Федеральный закон от 10.12.2003 № 173-ФЗ О валютном регулировании и валютном контроле" w:history="1">
              <w:r w:rsidRPr="006B3A29">
                <w:rPr>
                  <w:rFonts w:ascii="Times New Roman" w:eastAsia="Times New Roman" w:hAnsi="Times New Roman" w:cs="Times New Roman"/>
                  <w:color w:val="147900"/>
                  <w:sz w:val="28"/>
                  <w:szCs w:val="28"/>
                  <w:u w:val="single"/>
                  <w:lang w:eastAsia="ru-RU"/>
                </w:rPr>
                <w:t>Законом от 10.12.2003 № 173-ФЗ</w:t>
              </w:r>
            </w:hyperlink>
            <w:r w:rsidRPr="006B3A29">
              <w:rPr>
                <w:rFonts w:ascii="Times New Roman" w:eastAsia="Times New Roman" w:hAnsi="Times New Roman" w:cs="Times New Roman"/>
                <w:color w:val="000000"/>
                <w:sz w:val="28"/>
                <w:szCs w:val="28"/>
                <w:lang w:eastAsia="ru-RU"/>
              </w:rPr>
              <w:t>. Так, зарплату в иностранной валюте могут получать:</w:t>
            </w:r>
          </w:p>
          <w:p w:rsidR="00CF5582" w:rsidRPr="006B3A29" w:rsidRDefault="00CF5582" w:rsidP="006B3A29">
            <w:pPr>
              <w:numPr>
                <w:ilvl w:val="0"/>
                <w:numId w:val="12"/>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сотрудники российских компаний со статусом </w:t>
            </w:r>
            <w:hyperlink r:id="rId163" w:anchor="/document/113/3241/" w:tooltip="Нерезидент (в целях применения валютного законодательства)" w:history="1">
              <w:r w:rsidRPr="006B3A29">
                <w:rPr>
                  <w:rFonts w:ascii="Times New Roman" w:eastAsia="Times New Roman" w:hAnsi="Times New Roman" w:cs="Times New Roman"/>
                  <w:color w:val="2B79D9"/>
                  <w:sz w:val="28"/>
                  <w:szCs w:val="28"/>
                  <w:u w:val="single"/>
                  <w:lang w:eastAsia="ru-RU"/>
                </w:rPr>
                <w:t>нерезидента</w:t>
              </w:r>
            </w:hyperlink>
            <w:r w:rsidRPr="006B3A29">
              <w:rPr>
                <w:rFonts w:ascii="Times New Roman" w:eastAsia="Times New Roman" w:hAnsi="Times New Roman" w:cs="Times New Roman"/>
                <w:color w:val="000000"/>
                <w:sz w:val="28"/>
                <w:szCs w:val="28"/>
                <w:lang w:eastAsia="ru-RU"/>
              </w:rPr>
              <w:t> (</w:t>
            </w:r>
            <w:hyperlink r:id="rId164" w:anchor="/document/99/901882225/XA00MA42N8/" w:tooltip="Статья 6. Валютные операции между резидентами и нерезидентами" w:history="1">
              <w:r w:rsidRPr="006B3A29">
                <w:rPr>
                  <w:rFonts w:ascii="Times New Roman" w:eastAsia="Times New Roman" w:hAnsi="Times New Roman" w:cs="Times New Roman"/>
                  <w:color w:val="147900"/>
                  <w:sz w:val="28"/>
                  <w:szCs w:val="28"/>
                  <w:u w:val="single"/>
                  <w:lang w:eastAsia="ru-RU"/>
                </w:rPr>
                <w:t>ст. 6 Закона от 10.12.2003 № 173-ФЗ</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numPr>
                <w:ilvl w:val="0"/>
                <w:numId w:val="12"/>
              </w:numPr>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российские сотрудники, которые работают по трудовому договору (служебному контракту) за границей, в том числе в представительствах и филиалах российских компаний, дипломатических представительствах, консульских учреждениях (</w:t>
            </w:r>
            <w:hyperlink r:id="rId165" w:anchor="/document/99/556715173/" w:tooltip="Федеральный закон от 07.03.2018 № 44-ФЗ О внесении изменений в статьи 9 и 12 Федерального закона О валютном регулировании и валютном контроле" w:history="1">
              <w:r w:rsidRPr="006B3A29">
                <w:rPr>
                  <w:rFonts w:ascii="Times New Roman" w:eastAsia="Times New Roman" w:hAnsi="Times New Roman" w:cs="Times New Roman"/>
                  <w:color w:val="147900"/>
                  <w:sz w:val="28"/>
                  <w:szCs w:val="28"/>
                  <w:u w:val="single"/>
                  <w:lang w:eastAsia="ru-RU"/>
                </w:rPr>
                <w:t>Закон от 07.03.2018 № 44-ФЗ</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Зарплата руководителя, его заместителей и главбуха ГУП и МУП</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Условия оплаты труда руководителей, их заместителей, главных бухгалтеров государственных или муниципальных унитарных предприятий прописывают в трудовом договоре. При этом применяют правила из учредительных документов и законодательства (</w:t>
            </w:r>
            <w:hyperlink r:id="rId166" w:anchor="/document/99/901807664/ZAP27EQ3HL/" w:history="1">
              <w:r w:rsidRPr="006B3A29">
                <w:rPr>
                  <w:rFonts w:ascii="Times New Roman" w:eastAsia="Times New Roman" w:hAnsi="Times New Roman" w:cs="Times New Roman"/>
                  <w:color w:val="147900"/>
                  <w:sz w:val="28"/>
                  <w:szCs w:val="28"/>
                  <w:u w:val="single"/>
                  <w:lang w:eastAsia="ru-RU"/>
                </w:rPr>
                <w:t>ст. 145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Ежегодно рассчитывайте контрольное соотношение размеров среднемесячной зарплаты таких работников. Его </w:t>
            </w:r>
            <w:proofErr w:type="gramStart"/>
            <w:r w:rsidRPr="006B3A29">
              <w:rPr>
                <w:rFonts w:ascii="Times New Roman" w:eastAsia="Times New Roman" w:hAnsi="Times New Roman" w:cs="Times New Roman"/>
                <w:color w:val="000000"/>
                <w:sz w:val="28"/>
                <w:szCs w:val="28"/>
                <w:lang w:eastAsia="ru-RU"/>
              </w:rPr>
              <w:t>устанавливают:</w:t>
            </w:r>
            <w:r w:rsidRPr="006B3A29">
              <w:rPr>
                <w:rFonts w:ascii="Times New Roman" w:eastAsia="Times New Roman" w:hAnsi="Times New Roman" w:cs="Times New Roman"/>
                <w:color w:val="000000"/>
                <w:sz w:val="28"/>
                <w:szCs w:val="28"/>
                <w:lang w:eastAsia="ru-RU"/>
              </w:rPr>
              <w:br/>
              <w:t>–</w:t>
            </w:r>
            <w:proofErr w:type="gramEnd"/>
            <w:r w:rsidRPr="006B3A29">
              <w:rPr>
                <w:rFonts w:ascii="Times New Roman" w:eastAsia="Times New Roman" w:hAnsi="Times New Roman" w:cs="Times New Roman"/>
                <w:color w:val="000000"/>
                <w:sz w:val="28"/>
                <w:szCs w:val="28"/>
                <w:lang w:eastAsia="ru-RU"/>
              </w:rPr>
              <w:t xml:space="preserve"> для федеральных ГУП – Правительство;</w:t>
            </w:r>
            <w:r w:rsidRPr="006B3A29">
              <w:rPr>
                <w:rFonts w:ascii="Times New Roman" w:eastAsia="Times New Roman" w:hAnsi="Times New Roman" w:cs="Times New Roman"/>
                <w:color w:val="000000"/>
                <w:sz w:val="28"/>
                <w:szCs w:val="28"/>
                <w:lang w:eastAsia="ru-RU"/>
              </w:rPr>
              <w:br/>
              <w:t>– региональных ГУП – региональные власти;</w:t>
            </w:r>
            <w:r w:rsidRPr="006B3A29">
              <w:rPr>
                <w:rFonts w:ascii="Times New Roman" w:eastAsia="Times New Roman" w:hAnsi="Times New Roman" w:cs="Times New Roman"/>
                <w:color w:val="000000"/>
                <w:sz w:val="28"/>
                <w:szCs w:val="28"/>
                <w:lang w:eastAsia="ru-RU"/>
              </w:rPr>
              <w:br/>
              <w:t>– муниципальных унитарных предприятий (МУП) – местные власти.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Если этот показатель превышает допустимый размер – это одна из причин, по которой с руководителем могут расторгнуть трудовой договор. Соотношение определите по формуле:</w:t>
            </w:r>
          </w:p>
          <w:tbl>
            <w:tblPr>
              <w:tblW w:w="5000" w:type="pct"/>
              <w:tblInd w:w="15" w:type="dxa"/>
              <w:shd w:val="clear" w:color="auto" w:fill="F8F5E8"/>
              <w:tblCellMar>
                <w:top w:w="15" w:type="dxa"/>
                <w:left w:w="15" w:type="dxa"/>
                <w:bottom w:w="15" w:type="dxa"/>
                <w:right w:w="15" w:type="dxa"/>
              </w:tblCellMar>
              <w:tblLook w:val="04A0" w:firstRow="1" w:lastRow="0" w:firstColumn="1" w:lastColumn="0" w:noHBand="0" w:noVBand="1"/>
            </w:tblPr>
            <w:tblGrid>
              <w:gridCol w:w="2755"/>
              <w:gridCol w:w="340"/>
              <w:gridCol w:w="3530"/>
              <w:gridCol w:w="274"/>
              <w:gridCol w:w="2967"/>
            </w:tblGrid>
            <w:tr w:rsidR="00CF5582" w:rsidRPr="006B3A29" w:rsidTr="00CF5582">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Соотношение размеров среднемесячной зарплаты</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Среднемесячная зарплата руководителей, их заместителей и главбуха за календарный год</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Среднемесячная зарплата остальных работников за этот год</w:t>
                  </w:r>
                </w:p>
              </w:tc>
            </w:tr>
          </w:tbl>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Формула расчета среднемесячной зарплаты руководителя, его заместителей и главбуха:</w:t>
            </w:r>
          </w:p>
          <w:tbl>
            <w:tblPr>
              <w:tblW w:w="5000" w:type="pct"/>
              <w:tblInd w:w="15" w:type="dxa"/>
              <w:shd w:val="clear" w:color="auto" w:fill="F8F5E8"/>
              <w:tblCellMar>
                <w:top w:w="15" w:type="dxa"/>
                <w:left w:w="15" w:type="dxa"/>
                <w:bottom w:w="15" w:type="dxa"/>
                <w:right w:w="15" w:type="dxa"/>
              </w:tblCellMar>
              <w:tblLook w:val="04A0" w:firstRow="1" w:lastRow="0" w:firstColumn="1" w:lastColumn="0" w:noHBand="0" w:noVBand="1"/>
            </w:tblPr>
            <w:tblGrid>
              <w:gridCol w:w="3589"/>
              <w:gridCol w:w="340"/>
              <w:gridCol w:w="3638"/>
              <w:gridCol w:w="274"/>
              <w:gridCol w:w="2025"/>
            </w:tblGrid>
            <w:tr w:rsidR="00CF5582" w:rsidRPr="006B3A29" w:rsidTr="00CF5582">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Среднемесячная зарплата руководителя, его заместителей и главбуха ГУП или МУП</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E55293" w:rsidP="006B3A29">
                  <w:pPr>
                    <w:spacing w:after="120" w:line="240" w:lineRule="auto"/>
                    <w:jc w:val="both"/>
                    <w:rPr>
                      <w:rFonts w:ascii="Times New Roman" w:eastAsia="Times New Roman" w:hAnsi="Times New Roman" w:cs="Times New Roman"/>
                      <w:sz w:val="28"/>
                      <w:szCs w:val="28"/>
                      <w:lang w:eastAsia="ru-RU"/>
                    </w:rPr>
                  </w:pPr>
                  <w:hyperlink r:id="rId167" w:anchor="/document/11/17784/tit1/" w:history="1">
                    <w:r w:rsidR="00CF5582" w:rsidRPr="006B3A29">
                      <w:rPr>
                        <w:rFonts w:ascii="Times New Roman" w:eastAsia="Times New Roman" w:hAnsi="Times New Roman" w:cs="Times New Roman"/>
                        <w:color w:val="2B79D9"/>
                        <w:sz w:val="28"/>
                        <w:szCs w:val="28"/>
                        <w:u w:val="single"/>
                        <w:lang w:eastAsia="ru-RU"/>
                      </w:rPr>
                      <w:t>Сумма зарплаты</w:t>
                    </w:r>
                  </w:hyperlink>
                  <w:r w:rsidR="00CF5582" w:rsidRPr="006B3A29">
                    <w:rPr>
                      <w:rFonts w:ascii="Times New Roman" w:eastAsia="Times New Roman" w:hAnsi="Times New Roman" w:cs="Times New Roman"/>
                      <w:sz w:val="28"/>
                      <w:szCs w:val="28"/>
                      <w:lang w:eastAsia="ru-RU"/>
                    </w:rPr>
                    <w:t>, начисленной руководителю, его заместителям, главбуху за календарный год</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12 (количество месяцев в году)</w:t>
                  </w:r>
                </w:p>
              </w:tc>
            </w:tr>
          </w:tbl>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Формула расчета среднемесячной зарплаты остальных работников:</w:t>
            </w:r>
          </w:p>
          <w:tbl>
            <w:tblPr>
              <w:tblW w:w="5000" w:type="pct"/>
              <w:tblInd w:w="15" w:type="dxa"/>
              <w:shd w:val="clear" w:color="auto" w:fill="F8F5E8"/>
              <w:tblCellMar>
                <w:top w:w="15" w:type="dxa"/>
                <w:left w:w="15" w:type="dxa"/>
                <w:bottom w:w="15" w:type="dxa"/>
                <w:right w:w="15" w:type="dxa"/>
              </w:tblCellMar>
              <w:tblLook w:val="04A0" w:firstRow="1" w:lastRow="0" w:firstColumn="1" w:lastColumn="0" w:noHBand="0" w:noVBand="1"/>
            </w:tblPr>
            <w:tblGrid>
              <w:gridCol w:w="2436"/>
              <w:gridCol w:w="340"/>
              <w:gridCol w:w="2237"/>
              <w:gridCol w:w="274"/>
              <w:gridCol w:w="2618"/>
              <w:gridCol w:w="274"/>
              <w:gridCol w:w="1687"/>
            </w:tblGrid>
            <w:tr w:rsidR="00CF5582" w:rsidRPr="006B3A29" w:rsidTr="00CF5582">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lastRenderedPageBreak/>
                    <w:t>Среднемесячная зарплата работников ГУП или МУП (без руководителя, его заместителей и главбуха)</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E55293" w:rsidP="006B3A29">
                  <w:pPr>
                    <w:spacing w:after="120" w:line="240" w:lineRule="auto"/>
                    <w:jc w:val="both"/>
                    <w:rPr>
                      <w:rFonts w:ascii="Times New Roman" w:eastAsia="Times New Roman" w:hAnsi="Times New Roman" w:cs="Times New Roman"/>
                      <w:sz w:val="28"/>
                      <w:szCs w:val="28"/>
                      <w:lang w:eastAsia="ru-RU"/>
                    </w:rPr>
                  </w:pPr>
                  <w:hyperlink r:id="rId168" w:anchor="/document/11/17784/tit1/" w:history="1">
                    <w:r w:rsidR="00CF5582" w:rsidRPr="006B3A29">
                      <w:rPr>
                        <w:rFonts w:ascii="Times New Roman" w:eastAsia="Times New Roman" w:hAnsi="Times New Roman" w:cs="Times New Roman"/>
                        <w:color w:val="2B79D9"/>
                        <w:sz w:val="28"/>
                        <w:szCs w:val="28"/>
                        <w:u w:val="single"/>
                        <w:lang w:eastAsia="ru-RU"/>
                      </w:rPr>
                      <w:t>Сумма зарплаты</w:t>
                    </w:r>
                  </w:hyperlink>
                  <w:r w:rsidR="00CF5582" w:rsidRPr="006B3A29">
                    <w:rPr>
                      <w:rFonts w:ascii="Times New Roman" w:eastAsia="Times New Roman" w:hAnsi="Times New Roman" w:cs="Times New Roman"/>
                      <w:sz w:val="28"/>
                      <w:szCs w:val="28"/>
                      <w:lang w:eastAsia="ru-RU"/>
                    </w:rPr>
                    <w:t>, начисленной таким работникам списочного состава (без руководителя, его заместителей и главбуха)</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Среднесписочная численность таких работников (без руководителя, его заместителей и главбуха) за календарный год</w:t>
                  </w:r>
                </w:p>
              </w:tc>
              <w:tc>
                <w:tcPr>
                  <w:tcW w:w="0" w:type="auto"/>
                  <w:shd w:val="clear" w:color="auto" w:fill="FFFFFF"/>
                  <w:tcMar>
                    <w:top w:w="90" w:type="dxa"/>
                    <w:left w:w="90" w:type="dxa"/>
                    <w:bottom w:w="90" w:type="dxa"/>
                    <w:right w:w="90" w:type="dxa"/>
                  </w:tcMar>
                  <w:vAlign w:val="center"/>
                  <w:hideMark/>
                </w:tcPr>
                <w:p w:rsidR="00CF5582" w:rsidRPr="006B3A29" w:rsidRDefault="00CF5582" w:rsidP="006B3A29">
                  <w:pPr>
                    <w:spacing w:before="360" w:after="75" w:line="240" w:lineRule="auto"/>
                    <w:jc w:val="both"/>
                    <w:outlineLvl w:val="2"/>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w:t>
                  </w:r>
                </w:p>
              </w:tc>
              <w:tc>
                <w:tcPr>
                  <w:tcW w:w="0" w:type="auto"/>
                  <w:shd w:val="clear" w:color="auto" w:fill="F8F5E8"/>
                  <w:tcMar>
                    <w:top w:w="90" w:type="dxa"/>
                    <w:left w:w="90" w:type="dxa"/>
                    <w:bottom w:w="90" w:type="dxa"/>
                    <w:right w:w="90" w:type="dxa"/>
                  </w:tcMar>
                  <w:vAlign w:val="center"/>
                  <w:hideMark/>
                </w:tcPr>
                <w:p w:rsidR="00CF5582" w:rsidRPr="006B3A29" w:rsidRDefault="00CF5582" w:rsidP="006B3A29">
                  <w:pPr>
                    <w:spacing w:after="12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12 (количество месяцев в году)</w:t>
                  </w:r>
                </w:p>
              </w:tc>
            </w:tr>
          </w:tbl>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При расчете показателей учитывайте:</w:t>
            </w:r>
            <w:r w:rsidRPr="006B3A29">
              <w:rPr>
                <w:rFonts w:ascii="Times New Roman" w:eastAsia="Times New Roman" w:hAnsi="Times New Roman" w:cs="Times New Roman"/>
                <w:color w:val="000000"/>
                <w:sz w:val="28"/>
                <w:szCs w:val="28"/>
                <w:lang w:eastAsia="ru-RU"/>
              </w:rPr>
              <w:br/>
              <w:t>– начисления за счет всех источников финансового обеспечения;</w:t>
            </w:r>
            <w:r w:rsidRPr="006B3A29">
              <w:rPr>
                <w:rFonts w:ascii="Times New Roman" w:eastAsia="Times New Roman" w:hAnsi="Times New Roman" w:cs="Times New Roman"/>
                <w:color w:val="000000"/>
                <w:sz w:val="28"/>
                <w:szCs w:val="28"/>
                <w:lang w:eastAsia="ru-RU"/>
              </w:rPr>
              <w:br/>
              <w:t>– среднесписочную численность работников, которая рассчитана по правилам из </w:t>
            </w:r>
            <w:hyperlink r:id="rId169" w:anchor="/document/99/555674660/XA00M9O2NH/" w:tooltip="76. Среднесписочная численность работников за месяц (графа 2, строки с 02 по 11) исчисляется путем суммирования списочной численности работников за каждый календарный день месяца,.." w:history="1">
              <w:r w:rsidRPr="006B3A29">
                <w:rPr>
                  <w:rFonts w:ascii="Times New Roman" w:eastAsia="Times New Roman" w:hAnsi="Times New Roman" w:cs="Times New Roman"/>
                  <w:color w:val="147900"/>
                  <w:sz w:val="28"/>
                  <w:szCs w:val="28"/>
                  <w:u w:val="single"/>
                  <w:lang w:eastAsia="ru-RU"/>
                </w:rPr>
                <w:t>пунктов 76–81</w:t>
              </w:r>
            </w:hyperlink>
            <w:r w:rsidRPr="006B3A29">
              <w:rPr>
                <w:rFonts w:ascii="Times New Roman" w:eastAsia="Times New Roman" w:hAnsi="Times New Roman" w:cs="Times New Roman"/>
                <w:color w:val="000000"/>
                <w:sz w:val="28"/>
                <w:szCs w:val="28"/>
                <w:lang w:eastAsia="ru-RU"/>
              </w:rPr>
              <w:t> указаний, утвержденных </w:t>
            </w:r>
            <w:hyperlink r:id="rId170" w:anchor="/document/99/555674660/" w:history="1">
              <w:r w:rsidRPr="006B3A29">
                <w:rPr>
                  <w:rFonts w:ascii="Times New Roman" w:eastAsia="Times New Roman" w:hAnsi="Times New Roman" w:cs="Times New Roman"/>
                  <w:color w:val="147900"/>
                  <w:sz w:val="28"/>
                  <w:szCs w:val="28"/>
                  <w:u w:val="single"/>
                  <w:lang w:eastAsia="ru-RU"/>
                </w:rPr>
                <w:t>приказом Росстата от 22.11.2017 № 772</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Некоторые ГУП и МУП могут не учитывать </w:t>
            </w:r>
            <w:hyperlink r:id="rId171" w:anchor="/document/11/19504/igs0/" w:history="1">
              <w:r w:rsidRPr="006B3A29">
                <w:rPr>
                  <w:rFonts w:ascii="Times New Roman" w:eastAsia="Times New Roman" w:hAnsi="Times New Roman" w:cs="Times New Roman"/>
                  <w:color w:val="2B79D9"/>
                  <w:sz w:val="28"/>
                  <w:szCs w:val="28"/>
                  <w:u w:val="single"/>
                  <w:lang w:eastAsia="ru-RU"/>
                </w:rPr>
                <w:t>соотношение</w:t>
              </w:r>
            </w:hyperlink>
            <w:r w:rsidRPr="006B3A29">
              <w:rPr>
                <w:rFonts w:ascii="Times New Roman" w:eastAsia="Times New Roman" w:hAnsi="Times New Roman" w:cs="Times New Roman"/>
                <w:color w:val="000000"/>
                <w:sz w:val="28"/>
                <w:szCs w:val="28"/>
                <w:lang w:eastAsia="ru-RU"/>
              </w:rPr>
              <w:t>. Это касается предприятий из специальных перечней, которые утверждают Правительство, региональные или муниципальные власти.</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Информацию о среднемесячной зарплате руководителя, его заместителей и главбуха ГУП или МУП положено размещать в Интернете. Делают это на официальных сайтах учредителей предприятий – органов государственной или местной власти. По их решению эти сведения также публикуют на сайтах унитарных предприятий. В сведения не должны входить данные об адресах, телефонах и другие контакты руководящего состава. Это правила из статей </w:t>
            </w:r>
            <w:hyperlink r:id="rId172" w:anchor="/document/99/901807664/ZAP1MLQ3B2/" w:history="1">
              <w:r w:rsidRPr="006B3A29">
                <w:rPr>
                  <w:rFonts w:ascii="Times New Roman" w:eastAsia="Times New Roman" w:hAnsi="Times New Roman" w:cs="Times New Roman"/>
                  <w:color w:val="147900"/>
                  <w:sz w:val="28"/>
                  <w:szCs w:val="28"/>
                  <w:u w:val="single"/>
                  <w:lang w:eastAsia="ru-RU"/>
                </w:rPr>
                <w:t>145</w:t>
              </w:r>
            </w:hyperlink>
            <w:r w:rsidRPr="006B3A29">
              <w:rPr>
                <w:rFonts w:ascii="Times New Roman" w:eastAsia="Times New Roman" w:hAnsi="Times New Roman" w:cs="Times New Roman"/>
                <w:color w:val="000000"/>
                <w:sz w:val="28"/>
                <w:szCs w:val="28"/>
                <w:lang w:eastAsia="ru-RU"/>
              </w:rPr>
              <w:t>, </w:t>
            </w:r>
            <w:hyperlink r:id="rId173" w:anchor="/document/99/901807664/ZAP1QDO3BV/" w:history="1">
              <w:r w:rsidRPr="006B3A29">
                <w:rPr>
                  <w:rFonts w:ascii="Times New Roman" w:eastAsia="Times New Roman" w:hAnsi="Times New Roman" w:cs="Times New Roman"/>
                  <w:color w:val="147900"/>
                  <w:sz w:val="28"/>
                  <w:szCs w:val="28"/>
                  <w:u w:val="single"/>
                  <w:lang w:eastAsia="ru-RU"/>
                </w:rPr>
                <w:t>278</w:t>
              </w:r>
            </w:hyperlink>
            <w:r w:rsidRPr="006B3A29">
              <w:rPr>
                <w:rFonts w:ascii="Times New Roman" w:eastAsia="Times New Roman" w:hAnsi="Times New Roman" w:cs="Times New Roman"/>
                <w:color w:val="000000"/>
                <w:sz w:val="28"/>
                <w:szCs w:val="28"/>
                <w:lang w:eastAsia="ru-RU"/>
              </w:rPr>
              <w:t>, </w:t>
            </w:r>
            <w:hyperlink r:id="rId174" w:anchor="/document/99/901807664/ZAP1IUM33G/" w:history="1">
              <w:r w:rsidRPr="006B3A29">
                <w:rPr>
                  <w:rFonts w:ascii="Times New Roman" w:eastAsia="Times New Roman" w:hAnsi="Times New Roman" w:cs="Times New Roman"/>
                  <w:color w:val="147900"/>
                  <w:sz w:val="28"/>
                  <w:szCs w:val="28"/>
                  <w:u w:val="single"/>
                  <w:lang w:eastAsia="ru-RU"/>
                </w:rPr>
                <w:t>349.5</w:t>
              </w:r>
            </w:hyperlink>
            <w:r w:rsidRPr="006B3A29">
              <w:rPr>
                <w:rFonts w:ascii="Times New Roman" w:eastAsia="Times New Roman" w:hAnsi="Times New Roman" w:cs="Times New Roman"/>
                <w:color w:val="000000"/>
                <w:sz w:val="28"/>
                <w:szCs w:val="28"/>
                <w:lang w:eastAsia="ru-RU"/>
              </w:rPr>
              <w:t> ТК и </w:t>
            </w:r>
            <w:hyperlink r:id="rId175" w:anchor="/document/99/902079672/XA00MB42NC/" w:tooltip="20. Д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w:history="1">
              <w:r w:rsidRPr="006B3A29">
                <w:rPr>
                  <w:rFonts w:ascii="Times New Roman" w:eastAsia="Times New Roman" w:hAnsi="Times New Roman" w:cs="Times New Roman"/>
                  <w:color w:val="147900"/>
                  <w:sz w:val="28"/>
                  <w:szCs w:val="28"/>
                  <w:u w:val="single"/>
                  <w:lang w:eastAsia="ru-RU"/>
                </w:rPr>
                <w:t>пункта 20</w:t>
              </w:r>
            </w:hyperlink>
            <w:r w:rsidRPr="006B3A29">
              <w:rPr>
                <w:rFonts w:ascii="Times New Roman" w:eastAsia="Times New Roman" w:hAnsi="Times New Roman" w:cs="Times New Roman"/>
                <w:color w:val="000000"/>
                <w:sz w:val="28"/>
                <w:szCs w:val="28"/>
                <w:lang w:eastAsia="ru-RU"/>
              </w:rPr>
              <w:t> положения, утвержденного постановлением Правительства от 24.12.2007 № 922.</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нужно ли в расчет предельного уровня соотношения среднемесячной зарплаты руководителя и сотрудников ГУП (МУП) включать отпускные, больничные и средний заработок за время командировки</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Включите в расчет отпускные и средний заработок за время командировки, а больничное пособие нет.</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Чтобы определить соотношение зарплат руководящих работников и сотрудников ГУП и МУП, рассчитайте их среднемесячную зарплату. В такой расчет включают суммы фактически начисленной зарплаты, в том числе надбавки и доплаты к зарплате, компенсационные выплаты, премии и т. д. Об этом сказано в пунктах </w:t>
            </w:r>
            <w:hyperlink r:id="rId176" w:anchor="/document/99/902079672/ZAP21P83EF/" w:tooltip="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w:history="1">
              <w:r w:rsidRPr="006B3A29">
                <w:rPr>
                  <w:rFonts w:ascii="Times New Roman" w:eastAsia="Times New Roman" w:hAnsi="Times New Roman" w:cs="Times New Roman"/>
                  <w:color w:val="147900"/>
                  <w:sz w:val="28"/>
                  <w:szCs w:val="28"/>
                  <w:u w:val="single"/>
                  <w:lang w:eastAsia="ru-RU"/>
                </w:rPr>
                <w:t>2</w:t>
              </w:r>
            </w:hyperlink>
            <w:r w:rsidRPr="006B3A29">
              <w:rPr>
                <w:rFonts w:ascii="Times New Roman" w:eastAsia="Times New Roman" w:hAnsi="Times New Roman" w:cs="Times New Roman"/>
                <w:color w:val="000000"/>
                <w:sz w:val="28"/>
                <w:szCs w:val="28"/>
                <w:lang w:eastAsia="ru-RU"/>
              </w:rPr>
              <w:t>, </w:t>
            </w:r>
            <w:hyperlink r:id="rId177" w:anchor="/document/99/902079672/ZAP2LV23KP/" w:tooltip="20. Для исчисления среднемесячной заработной платы руководителей, заместителей руководителей, главных бухгалтеров государственных внебюджетных фондов Российской Федерации, территориальных фондов..." w:history="1">
              <w:r w:rsidRPr="006B3A29">
                <w:rPr>
                  <w:rFonts w:ascii="Times New Roman" w:eastAsia="Times New Roman" w:hAnsi="Times New Roman" w:cs="Times New Roman"/>
                  <w:color w:val="147900"/>
                  <w:sz w:val="28"/>
                  <w:szCs w:val="28"/>
                  <w:u w:val="single"/>
                  <w:lang w:eastAsia="ru-RU"/>
                </w:rPr>
                <w:t>20</w:t>
              </w:r>
            </w:hyperlink>
            <w:r w:rsidRPr="006B3A29">
              <w:rPr>
                <w:rFonts w:ascii="Times New Roman" w:eastAsia="Times New Roman" w:hAnsi="Times New Roman" w:cs="Times New Roman"/>
                <w:color w:val="000000"/>
                <w:sz w:val="28"/>
                <w:szCs w:val="28"/>
                <w:lang w:eastAsia="ru-RU"/>
              </w:rPr>
              <w:t> положения, утвержденного </w:t>
            </w:r>
            <w:hyperlink r:id="rId178" w:anchor="/document/99/902079672/" w:history="1">
              <w:r w:rsidRPr="006B3A29">
                <w:rPr>
                  <w:rFonts w:ascii="Times New Roman" w:eastAsia="Times New Roman" w:hAnsi="Times New Roman" w:cs="Times New Roman"/>
                  <w:color w:val="147900"/>
                  <w:sz w:val="28"/>
                  <w:szCs w:val="28"/>
                  <w:u w:val="single"/>
                  <w:lang w:eastAsia="ru-RU"/>
                </w:rPr>
                <w:t>постановлением Правительства от 24.12.2007 № 922</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 зарплате относят отпускные и средний заработок за время командировки. Отпускные – это зарплата за неотработанное время. Средний заработок по командировке выплачивают за дни работы сотрудника по графику. То есть его тоже включают в состав зарплаты. Эти выплаты учитывайте в расчете среднемесячной зарплаты сотрудников и руководителей.</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Пособие по нетрудоспособности – это не зарплата, а вид страхового обеспечения по обязательному соцстрахованию. Такую выплату относят к другим гарантиям, а не к зарплате – </w:t>
            </w:r>
            <w:hyperlink r:id="rId179" w:anchor="/document/99/901807664/ZA020M83DT/" w:tooltip="ГЛАВА 28. ДРУГИЕ ГАРАНТИИ И КОМПЕНСАЦИИ.." w:history="1">
              <w:r w:rsidRPr="006B3A29">
                <w:rPr>
                  <w:rFonts w:ascii="Times New Roman" w:eastAsia="Times New Roman" w:hAnsi="Times New Roman" w:cs="Times New Roman"/>
                  <w:color w:val="147900"/>
                  <w:sz w:val="28"/>
                  <w:szCs w:val="28"/>
                  <w:u w:val="single"/>
                  <w:lang w:eastAsia="ru-RU"/>
                </w:rPr>
                <w:t>глава 28</w:t>
              </w:r>
            </w:hyperlink>
            <w:r w:rsidRPr="006B3A29">
              <w:rPr>
                <w:rFonts w:ascii="Times New Roman" w:eastAsia="Times New Roman" w:hAnsi="Times New Roman" w:cs="Times New Roman"/>
                <w:color w:val="000000"/>
                <w:sz w:val="28"/>
                <w:szCs w:val="28"/>
                <w:lang w:eastAsia="ru-RU"/>
              </w:rPr>
              <w:t>ТК. Это следует из </w:t>
            </w:r>
            <w:hyperlink r:id="rId180" w:anchor="/document/99/902021708/ZAP1QI03AV/" w:tooltip="Статья 1.4. Виды страхового обеспечения..." w:history="1">
              <w:r w:rsidRPr="006B3A29">
                <w:rPr>
                  <w:rFonts w:ascii="Times New Roman" w:eastAsia="Times New Roman" w:hAnsi="Times New Roman" w:cs="Times New Roman"/>
                  <w:color w:val="147900"/>
                  <w:sz w:val="28"/>
                  <w:szCs w:val="28"/>
                  <w:u w:val="single"/>
                  <w:lang w:eastAsia="ru-RU"/>
                </w:rPr>
                <w:t>статьи 1.4</w:t>
              </w:r>
            </w:hyperlink>
            <w:r w:rsidRPr="006B3A29">
              <w:rPr>
                <w:rFonts w:ascii="Times New Roman" w:eastAsia="Times New Roman" w:hAnsi="Times New Roman" w:cs="Times New Roman"/>
                <w:color w:val="000000"/>
                <w:sz w:val="28"/>
                <w:szCs w:val="28"/>
                <w:lang w:eastAsia="ru-RU"/>
              </w:rPr>
              <w:t> Закона от 29.12.2006 № 255-ФЗ, </w:t>
            </w:r>
            <w:hyperlink r:id="rId181" w:anchor="/document/99/901807664/XA00MFU2O9/" w:tooltip="Статья 183. Гарантии работнику при временной нетрудоспособности..." w:history="1">
              <w:r w:rsidRPr="006B3A29">
                <w:rPr>
                  <w:rFonts w:ascii="Times New Roman" w:eastAsia="Times New Roman" w:hAnsi="Times New Roman" w:cs="Times New Roman"/>
                  <w:color w:val="147900"/>
                  <w:sz w:val="28"/>
                  <w:szCs w:val="28"/>
                  <w:u w:val="single"/>
                  <w:lang w:eastAsia="ru-RU"/>
                </w:rPr>
                <w:t>статьи 183</w:t>
              </w:r>
            </w:hyperlink>
            <w:r w:rsidRPr="006B3A29">
              <w:rPr>
                <w:rFonts w:ascii="Times New Roman" w:eastAsia="Times New Roman" w:hAnsi="Times New Roman" w:cs="Times New Roman"/>
                <w:color w:val="000000"/>
                <w:sz w:val="28"/>
                <w:szCs w:val="28"/>
                <w:lang w:eastAsia="ru-RU"/>
              </w:rPr>
              <w:t> ТК. Поэтому больничное пособие в расчет не включайте.</w:t>
            </w:r>
          </w:p>
          <w:p w:rsidR="00CF5582" w:rsidRPr="006B3A29" w:rsidRDefault="00CF5582" w:rsidP="006B3A29">
            <w:pPr>
              <w:spacing w:before="360" w:after="90" w:line="240" w:lineRule="auto"/>
              <w:jc w:val="both"/>
              <w:outlineLvl w:val="1"/>
              <w:rPr>
                <w:rFonts w:ascii="Times New Roman" w:eastAsia="Times New Roman" w:hAnsi="Times New Roman" w:cs="Times New Roman"/>
                <w:b/>
                <w:bCs/>
                <w:color w:val="000000"/>
                <w:sz w:val="28"/>
                <w:szCs w:val="28"/>
                <w:lang w:eastAsia="ru-RU"/>
              </w:rPr>
            </w:pPr>
            <w:r w:rsidRPr="006B3A29">
              <w:rPr>
                <w:rFonts w:ascii="Times New Roman" w:eastAsia="Times New Roman" w:hAnsi="Times New Roman" w:cs="Times New Roman"/>
                <w:b/>
                <w:bCs/>
                <w:color w:val="000000"/>
                <w:sz w:val="28"/>
                <w:szCs w:val="28"/>
                <w:lang w:eastAsia="ru-RU"/>
              </w:rPr>
              <w:t>Как часто индексировать зарплаты</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Зарплату сотрудников индексируйте в связи с ростом потребительских цен на товары и услуги (</w:t>
            </w:r>
            <w:hyperlink r:id="rId182" w:anchor="/document/99/901807664/ZA025O63HV/" w:tooltip="Статья 134. Обеспечение повышения уровня реального содержания заработной платы" w:history="1">
              <w:r w:rsidRPr="006B3A29">
                <w:rPr>
                  <w:rFonts w:ascii="Times New Roman" w:eastAsia="Times New Roman" w:hAnsi="Times New Roman" w:cs="Times New Roman"/>
                  <w:color w:val="147900"/>
                  <w:sz w:val="28"/>
                  <w:szCs w:val="28"/>
                  <w:u w:val="single"/>
                  <w:lang w:eastAsia="ru-RU"/>
                </w:rPr>
                <w:t>ст. 134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Повышать уровень заработной платы – одна из основных государственных гарантий. Поэтому индексация зарплаты сотрудников является обязанностью, а не правом работодателя. Это следует из </w:t>
            </w:r>
            <w:hyperlink r:id="rId183" w:anchor="/document/99/901807664/ZAP2FDS3KQ/" w:tooltip="меры, обеспечивающие повышение уровня реального содержания заработной платы" w:history="1">
              <w:r w:rsidRPr="006B3A29">
                <w:rPr>
                  <w:rFonts w:ascii="Times New Roman" w:eastAsia="Times New Roman" w:hAnsi="Times New Roman" w:cs="Times New Roman"/>
                  <w:color w:val="147900"/>
                  <w:sz w:val="28"/>
                  <w:szCs w:val="28"/>
                  <w:u w:val="single"/>
                  <w:lang w:eastAsia="ru-RU"/>
                </w:rPr>
                <w:t>статьи 130</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Законодательно не установлен порядок индексации для тех, кто не получает бюджетного финансирования на выплату зарплаты. Следовательно, работодатель должен закрепить его в своих локальных документах. Например, </w:t>
            </w:r>
            <w:hyperlink r:id="rId184" w:anchor="/document/118/50009/" w:history="1">
              <w:r w:rsidRPr="006B3A29">
                <w:rPr>
                  <w:rFonts w:ascii="Times New Roman" w:eastAsia="Times New Roman" w:hAnsi="Times New Roman" w:cs="Times New Roman"/>
                  <w:color w:val="2B79D9"/>
                  <w:sz w:val="28"/>
                  <w:szCs w:val="28"/>
                  <w:u w:val="single"/>
                  <w:lang w:eastAsia="ru-RU"/>
                </w:rPr>
                <w:t>коллективном договоре</w:t>
              </w:r>
            </w:hyperlink>
            <w:r w:rsidRPr="006B3A29">
              <w:rPr>
                <w:rFonts w:ascii="Times New Roman" w:eastAsia="Times New Roman" w:hAnsi="Times New Roman" w:cs="Times New Roman"/>
                <w:color w:val="000000"/>
                <w:sz w:val="28"/>
                <w:szCs w:val="28"/>
                <w:lang w:eastAsia="ru-RU"/>
              </w:rPr>
              <w:t>, </w:t>
            </w:r>
            <w:hyperlink r:id="rId185" w:anchor="/document/118/59819/" w:history="1">
              <w:r w:rsidRPr="006B3A29">
                <w:rPr>
                  <w:rFonts w:ascii="Times New Roman" w:eastAsia="Times New Roman" w:hAnsi="Times New Roman" w:cs="Times New Roman"/>
                  <w:color w:val="2B79D9"/>
                  <w:sz w:val="28"/>
                  <w:szCs w:val="28"/>
                  <w:u w:val="single"/>
                  <w:lang w:eastAsia="ru-RU"/>
                </w:rPr>
                <w:t>положении об оплате труда</w:t>
              </w:r>
            </w:hyperlink>
            <w:r w:rsidRPr="006B3A29">
              <w:rPr>
                <w:rFonts w:ascii="Times New Roman" w:eastAsia="Times New Roman" w:hAnsi="Times New Roman" w:cs="Times New Roman"/>
                <w:color w:val="000000"/>
                <w:sz w:val="28"/>
                <w:szCs w:val="28"/>
                <w:lang w:eastAsia="ru-RU"/>
              </w:rPr>
              <w:t>. Если в действующих локальных нормативных документах порядок индексации не установлен, внесите в них соответствующие поправки. Такие выводы подтверждены </w:t>
            </w:r>
            <w:hyperlink r:id="rId186" w:anchor="/document/99/902230438/" w:history="1">
              <w:r w:rsidRPr="006B3A29">
                <w:rPr>
                  <w:rFonts w:ascii="Times New Roman" w:eastAsia="Times New Roman" w:hAnsi="Times New Roman" w:cs="Times New Roman"/>
                  <w:color w:val="147900"/>
                  <w:sz w:val="28"/>
                  <w:szCs w:val="28"/>
                  <w:u w:val="single"/>
                  <w:lang w:eastAsia="ru-RU"/>
                </w:rPr>
                <w:t xml:space="preserve">письмом </w:t>
              </w:r>
              <w:proofErr w:type="spellStart"/>
              <w:r w:rsidRPr="006B3A29">
                <w:rPr>
                  <w:rFonts w:ascii="Times New Roman" w:eastAsia="Times New Roman" w:hAnsi="Times New Roman" w:cs="Times New Roman"/>
                  <w:color w:val="147900"/>
                  <w:sz w:val="28"/>
                  <w:szCs w:val="28"/>
                  <w:u w:val="single"/>
                  <w:lang w:eastAsia="ru-RU"/>
                </w:rPr>
                <w:t>Роструда</w:t>
              </w:r>
              <w:proofErr w:type="spellEnd"/>
              <w:r w:rsidRPr="006B3A29">
                <w:rPr>
                  <w:rFonts w:ascii="Times New Roman" w:eastAsia="Times New Roman" w:hAnsi="Times New Roman" w:cs="Times New Roman"/>
                  <w:color w:val="147900"/>
                  <w:sz w:val="28"/>
                  <w:szCs w:val="28"/>
                  <w:u w:val="single"/>
                  <w:lang w:eastAsia="ru-RU"/>
                </w:rPr>
                <w:t xml:space="preserve"> от 19.04.2010 № 1073-6-1</w:t>
              </w:r>
            </w:hyperlink>
            <w:r w:rsidRPr="006B3A29">
              <w:rPr>
                <w:rFonts w:ascii="Times New Roman" w:eastAsia="Times New Roman" w:hAnsi="Times New Roman" w:cs="Times New Roman"/>
                <w:color w:val="000000"/>
                <w:sz w:val="28"/>
                <w:szCs w:val="28"/>
                <w:lang w:eastAsia="ru-RU"/>
              </w:rPr>
              <w:t>, определениями Конституционного суда </w:t>
            </w:r>
            <w:hyperlink r:id="rId187" w:anchor="/document/96/420320767/" w:history="1">
              <w:r w:rsidRPr="006B3A29">
                <w:rPr>
                  <w:rFonts w:ascii="Times New Roman" w:eastAsia="Times New Roman" w:hAnsi="Times New Roman" w:cs="Times New Roman"/>
                  <w:color w:val="147900"/>
                  <w:sz w:val="28"/>
                  <w:szCs w:val="28"/>
                  <w:u w:val="single"/>
                  <w:lang w:eastAsia="ru-RU"/>
                </w:rPr>
                <w:t>от 19.11.2015 № 2618-О</w:t>
              </w:r>
            </w:hyperlink>
            <w:r w:rsidRPr="006B3A29">
              <w:rPr>
                <w:rFonts w:ascii="Times New Roman" w:eastAsia="Times New Roman" w:hAnsi="Times New Roman" w:cs="Times New Roman"/>
                <w:color w:val="000000"/>
                <w:sz w:val="28"/>
                <w:szCs w:val="28"/>
                <w:lang w:eastAsia="ru-RU"/>
              </w:rPr>
              <w:t> и </w:t>
            </w:r>
            <w:hyperlink r:id="rId188" w:anchor="/document/96/420221758/" w:history="1">
              <w:r w:rsidRPr="006B3A29">
                <w:rPr>
                  <w:rFonts w:ascii="Times New Roman" w:eastAsia="Times New Roman" w:hAnsi="Times New Roman" w:cs="Times New Roman"/>
                  <w:color w:val="147900"/>
                  <w:sz w:val="28"/>
                  <w:szCs w:val="28"/>
                  <w:u w:val="single"/>
                  <w:lang w:eastAsia="ru-RU"/>
                </w:rPr>
                <w:t>от 17.07.2014 № 1707-О</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Если не индексировать зарплату и не иметь порядка ее индексации, возможны </w:t>
            </w:r>
            <w:hyperlink r:id="rId189" w:anchor="/document/117/37425/dfase8va86/" w:history="1">
              <w:r w:rsidRPr="006B3A29">
                <w:rPr>
                  <w:rFonts w:ascii="Times New Roman" w:eastAsia="Times New Roman" w:hAnsi="Times New Roman" w:cs="Times New Roman"/>
                  <w:color w:val="2B79D9"/>
                  <w:sz w:val="28"/>
                  <w:szCs w:val="28"/>
                  <w:u w:val="single"/>
                  <w:lang w:eastAsia="ru-RU"/>
                </w:rPr>
                <w:t>административные штрафы</w:t>
              </w:r>
            </w:hyperlink>
            <w:r w:rsidRPr="006B3A29">
              <w:rPr>
                <w:rFonts w:ascii="Times New Roman" w:eastAsia="Times New Roman" w:hAnsi="Times New Roman" w:cs="Times New Roman"/>
                <w:color w:val="000000"/>
                <w:sz w:val="28"/>
                <w:szCs w:val="28"/>
                <w:lang w:eastAsia="ru-RU"/>
              </w:rPr>
              <w:t>. Об этом – в </w:t>
            </w:r>
            <w:hyperlink r:id="rId190" w:anchor="/document/99/556296671/" w:history="1">
              <w:r w:rsidRPr="006B3A29">
                <w:rPr>
                  <w:rFonts w:ascii="Times New Roman" w:eastAsia="Times New Roman" w:hAnsi="Times New Roman" w:cs="Times New Roman"/>
                  <w:color w:val="147900"/>
                  <w:sz w:val="28"/>
                  <w:szCs w:val="28"/>
                  <w:u w:val="single"/>
                  <w:lang w:eastAsia="ru-RU"/>
                </w:rPr>
                <w:t>письме Минтруда от 26.12.2017 № 14-3/В-1135</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BB0000"/>
                <w:sz w:val="28"/>
                <w:szCs w:val="28"/>
                <w:lang w:eastAsia="ru-RU"/>
              </w:rPr>
              <w:t>Главбух советует:</w:t>
            </w:r>
            <w:r w:rsidRPr="006B3A29">
              <w:rPr>
                <w:rFonts w:ascii="Times New Roman" w:eastAsia="Times New Roman" w:hAnsi="Times New Roman" w:cs="Times New Roman"/>
                <w:color w:val="000000"/>
                <w:sz w:val="28"/>
                <w:szCs w:val="28"/>
                <w:lang w:eastAsia="ru-RU"/>
              </w:rPr>
              <w:t> поддержать уровень реального содержания зарплаты можно не только с помощью индексации.</w:t>
            </w:r>
          </w:p>
          <w:p w:rsidR="00CF5582" w:rsidRPr="006B3A29" w:rsidRDefault="00CF5582" w:rsidP="006B3A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Работодатель может повышать сотрудникам должностной оклад или выплачивать им премии. Это следует из буквального толкования </w:t>
            </w:r>
            <w:hyperlink r:id="rId191" w:anchor="/document/99/901807664/ZA025O63HV/" w:tooltip="Статья 134. Обеспечение повышения уровня реального содержания заработной платы" w:history="1">
              <w:r w:rsidRPr="006B3A29">
                <w:rPr>
                  <w:rFonts w:ascii="Times New Roman" w:eastAsia="Times New Roman" w:hAnsi="Times New Roman" w:cs="Times New Roman"/>
                  <w:color w:val="147900"/>
                  <w:sz w:val="28"/>
                  <w:szCs w:val="28"/>
                  <w:u w:val="single"/>
                  <w:lang w:eastAsia="ru-RU"/>
                </w:rPr>
                <w:t>статьи 134</w:t>
              </w:r>
            </w:hyperlink>
            <w:r w:rsidRPr="006B3A29">
              <w:rPr>
                <w:rFonts w:ascii="Times New Roman" w:eastAsia="Times New Roman" w:hAnsi="Times New Roman" w:cs="Times New Roman"/>
                <w:color w:val="000000"/>
                <w:sz w:val="28"/>
                <w:szCs w:val="28"/>
                <w:lang w:eastAsia="ru-RU"/>
              </w:rPr>
              <w:t> (</w:t>
            </w:r>
            <w:hyperlink r:id="rId192" w:anchor="/document/96/555640600/ZAP2FRK3GQ/" w:tooltip="10. При разрешении споров работников с организациями-работодателями, не получающими бюджетного финансирования, по поводу индексации заработной платы подлежат применению положения..." w:history="1">
              <w:r w:rsidRPr="006B3A29">
                <w:rPr>
                  <w:rFonts w:ascii="Times New Roman" w:eastAsia="Times New Roman" w:hAnsi="Times New Roman" w:cs="Times New Roman"/>
                  <w:color w:val="147900"/>
                  <w:sz w:val="28"/>
                  <w:szCs w:val="28"/>
                  <w:u w:val="single"/>
                  <w:lang w:eastAsia="ru-RU"/>
                </w:rPr>
                <w:t>п. 10</w:t>
              </w:r>
            </w:hyperlink>
            <w:r w:rsidRPr="006B3A29">
              <w:rPr>
                <w:rFonts w:ascii="Times New Roman" w:eastAsia="Times New Roman" w:hAnsi="Times New Roman" w:cs="Times New Roman"/>
                <w:color w:val="000000"/>
                <w:sz w:val="28"/>
                <w:szCs w:val="28"/>
                <w:lang w:eastAsia="ru-RU"/>
              </w:rPr>
              <w:t> Обзора судебной практики № 4 (2017), утв. </w:t>
            </w:r>
            <w:hyperlink r:id="rId193" w:anchor="/document/96/555640600/" w:history="1">
              <w:r w:rsidRPr="006B3A29">
                <w:rPr>
                  <w:rFonts w:ascii="Times New Roman" w:eastAsia="Times New Roman" w:hAnsi="Times New Roman" w:cs="Times New Roman"/>
                  <w:color w:val="147900"/>
                  <w:sz w:val="28"/>
                  <w:szCs w:val="28"/>
                  <w:u w:val="single"/>
                  <w:lang w:eastAsia="ru-RU"/>
                </w:rPr>
                <w:t>Президиумом Верховного суда 15.11.2017</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можно ли индексировать зарплату в зависимости от показателей, не связанных с ростом потребительских цен (инфляцией)</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Нет, нельзя.</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Работодатель обязан индексировать зарплаты на уровень роста потребительских цен. Других критериев повышения уровня реального содержания зарплаты в ТК нет. Специального механизма индексации в трудовом законодательстве нет, поэтому разработайте его самостоятельно. В коллективном (трудовом) договоре или локальном акте четко пропишите периодичность индексации, порядок ее расчета, перечень индексируемых выплат и т. д. Учите, что фактическая индексация не заменяет обязанность зафиксировать ее порядок. Ведь в этом случае работодатель не гарантирует сотрудникам регулярность и размер индексации. А если порядок прописан, но индексации зарплаты фактически нет, работодателя может </w:t>
            </w:r>
            <w:hyperlink r:id="rId194" w:anchor="/document/117/37425/dfase8va86/" w:history="1">
              <w:r w:rsidRPr="006B3A29">
                <w:rPr>
                  <w:rFonts w:ascii="Times New Roman" w:eastAsia="Times New Roman" w:hAnsi="Times New Roman" w:cs="Times New Roman"/>
                  <w:color w:val="2B79D9"/>
                  <w:sz w:val="28"/>
                  <w:szCs w:val="28"/>
                  <w:u w:val="single"/>
                  <w:lang w:eastAsia="ru-RU"/>
                </w:rPr>
                <w:t>оштрафовать</w:t>
              </w:r>
            </w:hyperlink>
            <w:r w:rsidRPr="006B3A29">
              <w:rPr>
                <w:rFonts w:ascii="Times New Roman" w:eastAsia="Times New Roman" w:hAnsi="Times New Roman" w:cs="Times New Roman"/>
                <w:color w:val="000000"/>
                <w:sz w:val="28"/>
                <w:szCs w:val="28"/>
                <w:lang w:eastAsia="ru-RU"/>
              </w:rPr>
              <w:t> трудовая инспекция. Такие выводы следует из статей </w:t>
            </w:r>
            <w:hyperlink r:id="rId195" w:anchor="/document/99/901807664/XA00MA42N8/" w:tooltip="Статья 22. Основные права и обязанности работодателя" w:history="1">
              <w:r w:rsidRPr="006B3A29">
                <w:rPr>
                  <w:rFonts w:ascii="Times New Roman" w:eastAsia="Times New Roman" w:hAnsi="Times New Roman" w:cs="Times New Roman"/>
                  <w:color w:val="147900"/>
                  <w:sz w:val="28"/>
                  <w:szCs w:val="28"/>
                  <w:u w:val="single"/>
                  <w:lang w:eastAsia="ru-RU"/>
                </w:rPr>
                <w:t>22</w:t>
              </w:r>
            </w:hyperlink>
            <w:r w:rsidRPr="006B3A29">
              <w:rPr>
                <w:rFonts w:ascii="Times New Roman" w:eastAsia="Times New Roman" w:hAnsi="Times New Roman" w:cs="Times New Roman"/>
                <w:color w:val="000000"/>
                <w:sz w:val="28"/>
                <w:szCs w:val="28"/>
                <w:lang w:eastAsia="ru-RU"/>
              </w:rPr>
              <w:t>, </w:t>
            </w:r>
            <w:hyperlink r:id="rId196" w:anchor="/document/99/901807664/XA00M7M2MH/" w:tooltip="Статья 130. Основные государственные гарантии по оплате труда работников" w:history="1">
              <w:r w:rsidRPr="006B3A29">
                <w:rPr>
                  <w:rFonts w:ascii="Times New Roman" w:eastAsia="Times New Roman" w:hAnsi="Times New Roman" w:cs="Times New Roman"/>
                  <w:color w:val="147900"/>
                  <w:sz w:val="28"/>
                  <w:szCs w:val="28"/>
                  <w:u w:val="single"/>
                  <w:lang w:eastAsia="ru-RU"/>
                </w:rPr>
                <w:t>130</w:t>
              </w:r>
            </w:hyperlink>
            <w:r w:rsidRPr="006B3A29">
              <w:rPr>
                <w:rFonts w:ascii="Times New Roman" w:eastAsia="Times New Roman" w:hAnsi="Times New Roman" w:cs="Times New Roman"/>
                <w:color w:val="000000"/>
                <w:sz w:val="28"/>
                <w:szCs w:val="28"/>
                <w:lang w:eastAsia="ru-RU"/>
              </w:rPr>
              <w:t>, </w:t>
            </w:r>
            <w:hyperlink r:id="rId197" w:anchor="/document/99/901807664/XA00M8U2NA/" w:tooltip="Статья 134. Обеспечение повышения уровня реального содержания заработной платы" w:history="1">
              <w:r w:rsidRPr="006B3A29">
                <w:rPr>
                  <w:rFonts w:ascii="Times New Roman" w:eastAsia="Times New Roman" w:hAnsi="Times New Roman" w:cs="Times New Roman"/>
                  <w:color w:val="147900"/>
                  <w:sz w:val="28"/>
                  <w:szCs w:val="28"/>
                  <w:u w:val="single"/>
                  <w:lang w:eastAsia="ru-RU"/>
                </w:rPr>
                <w:t>134</w:t>
              </w:r>
            </w:hyperlink>
            <w:r w:rsidRPr="006B3A29">
              <w:rPr>
                <w:rFonts w:ascii="Times New Roman" w:eastAsia="Times New Roman" w:hAnsi="Times New Roman" w:cs="Times New Roman"/>
                <w:color w:val="000000"/>
                <w:sz w:val="28"/>
                <w:szCs w:val="28"/>
                <w:lang w:eastAsia="ru-RU"/>
              </w:rPr>
              <w:t>, </w:t>
            </w:r>
            <w:hyperlink r:id="rId198" w:anchor="/document/99/901807664/XA00MCQ2NR/" w:tooltip="Статья 136. Порядок, место и сроки выплаты заработной платы" w:history="1">
              <w:r w:rsidRPr="006B3A29">
                <w:rPr>
                  <w:rFonts w:ascii="Times New Roman" w:eastAsia="Times New Roman" w:hAnsi="Times New Roman" w:cs="Times New Roman"/>
                  <w:color w:val="147900"/>
                  <w:sz w:val="28"/>
                  <w:szCs w:val="28"/>
                  <w:u w:val="single"/>
                  <w:lang w:eastAsia="ru-RU"/>
                </w:rPr>
                <w:t>136</w:t>
              </w:r>
            </w:hyperlink>
            <w:r w:rsidRPr="006B3A29">
              <w:rPr>
                <w:rFonts w:ascii="Times New Roman" w:eastAsia="Times New Roman" w:hAnsi="Times New Roman" w:cs="Times New Roman"/>
                <w:color w:val="000000"/>
                <w:sz w:val="28"/>
                <w:szCs w:val="28"/>
                <w:lang w:eastAsia="ru-RU"/>
              </w:rPr>
              <w:t xml:space="preserve"> ТК, писем </w:t>
            </w:r>
            <w:proofErr w:type="spellStart"/>
            <w:r w:rsidRPr="006B3A29">
              <w:rPr>
                <w:rFonts w:ascii="Times New Roman" w:eastAsia="Times New Roman" w:hAnsi="Times New Roman" w:cs="Times New Roman"/>
                <w:color w:val="000000"/>
                <w:sz w:val="28"/>
                <w:szCs w:val="28"/>
                <w:lang w:eastAsia="ru-RU"/>
              </w:rPr>
              <w:t>Роструда</w:t>
            </w:r>
            <w:proofErr w:type="spellEnd"/>
            <w:r w:rsidRPr="006B3A29">
              <w:rPr>
                <w:rFonts w:ascii="Times New Roman" w:eastAsia="Times New Roman" w:hAnsi="Times New Roman" w:cs="Times New Roman"/>
                <w:color w:val="000000"/>
                <w:sz w:val="28"/>
                <w:szCs w:val="28"/>
                <w:lang w:eastAsia="ru-RU"/>
              </w:rPr>
              <w:t> </w:t>
            </w:r>
            <w:hyperlink r:id="rId199" w:anchor="/document/99/902230438/" w:tooltip="Письмо Роструда от 19.04.2010 № 1073-6-1 Об индексации заработной платы и возможности установления ненормированного рабочего дня работникам с неполным рабочим временем" w:history="1">
              <w:r w:rsidRPr="006B3A29">
                <w:rPr>
                  <w:rFonts w:ascii="Times New Roman" w:eastAsia="Times New Roman" w:hAnsi="Times New Roman" w:cs="Times New Roman"/>
                  <w:color w:val="147900"/>
                  <w:sz w:val="28"/>
                  <w:szCs w:val="28"/>
                  <w:u w:val="single"/>
                  <w:lang w:eastAsia="ru-RU"/>
                </w:rPr>
                <w:t>от 19.04.2010 № 1073-6-1</w:t>
              </w:r>
            </w:hyperlink>
            <w:r w:rsidRPr="006B3A29">
              <w:rPr>
                <w:rFonts w:ascii="Times New Roman" w:eastAsia="Times New Roman" w:hAnsi="Times New Roman" w:cs="Times New Roman"/>
                <w:color w:val="000000"/>
                <w:sz w:val="28"/>
                <w:szCs w:val="28"/>
                <w:lang w:eastAsia="ru-RU"/>
              </w:rPr>
              <w:t xml:space="preserve">, </w:t>
            </w:r>
            <w:r w:rsidRPr="006B3A29">
              <w:rPr>
                <w:rFonts w:ascii="Times New Roman" w:eastAsia="Times New Roman" w:hAnsi="Times New Roman" w:cs="Times New Roman"/>
                <w:color w:val="000000"/>
                <w:sz w:val="28"/>
                <w:szCs w:val="28"/>
                <w:lang w:eastAsia="ru-RU"/>
              </w:rPr>
              <w:lastRenderedPageBreak/>
              <w:t>Минтруда </w:t>
            </w:r>
            <w:hyperlink r:id="rId200" w:anchor="/document/99/556296671/" w:history="1">
              <w:r w:rsidRPr="006B3A29">
                <w:rPr>
                  <w:rFonts w:ascii="Times New Roman" w:eastAsia="Times New Roman" w:hAnsi="Times New Roman" w:cs="Times New Roman"/>
                  <w:color w:val="147900"/>
                  <w:sz w:val="28"/>
                  <w:szCs w:val="28"/>
                  <w:u w:val="single"/>
                  <w:lang w:eastAsia="ru-RU"/>
                </w:rPr>
                <w:t>от 26.12.2017 № 14-3/В-1135</w:t>
              </w:r>
            </w:hyperlink>
            <w:r w:rsidRPr="006B3A29">
              <w:rPr>
                <w:rFonts w:ascii="Times New Roman" w:eastAsia="Times New Roman" w:hAnsi="Times New Roman" w:cs="Times New Roman"/>
                <w:color w:val="000000"/>
                <w:sz w:val="28"/>
                <w:szCs w:val="28"/>
                <w:lang w:eastAsia="ru-RU"/>
              </w:rPr>
              <w:t>, </w:t>
            </w:r>
            <w:hyperlink r:id="rId201" w:anchor="/document/98/25510837/" w:tooltip="Определение Санкт-Петербургского городского суда от 25.01.2016 № 33а-39/2016" w:history="1">
              <w:r w:rsidRPr="006B3A29">
                <w:rPr>
                  <w:rFonts w:ascii="Times New Roman" w:eastAsia="Times New Roman" w:hAnsi="Times New Roman" w:cs="Times New Roman"/>
                  <w:color w:val="147900"/>
                  <w:sz w:val="28"/>
                  <w:szCs w:val="28"/>
                  <w:u w:val="single"/>
                  <w:lang w:eastAsia="ru-RU"/>
                </w:rPr>
                <w:t>определения Санкт-Петербургского городского суда от 25.01.2016 № 33а-39/2016</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BB0000"/>
                <w:sz w:val="28"/>
                <w:szCs w:val="28"/>
                <w:lang w:eastAsia="ru-RU"/>
              </w:rPr>
              <w:t>Главбух советует:</w:t>
            </w:r>
            <w:r w:rsidRPr="006B3A29">
              <w:rPr>
                <w:rFonts w:ascii="Times New Roman" w:eastAsia="Times New Roman" w:hAnsi="Times New Roman" w:cs="Times New Roman"/>
                <w:color w:val="000000"/>
                <w:sz w:val="28"/>
                <w:szCs w:val="28"/>
                <w:lang w:eastAsia="ru-RU"/>
              </w:rPr>
              <w:t> зарплату можно индексировать в зависимости от показателей, не связанных с инфляцией. Вот аргументы для тех, кто готов спорить.</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ТК нет специальных требований к механизму и условиям индексации. Поэтому одним из условий могут быть показатели финансово-хозяйственной деятельности. Например, эффективность производства, прибыль или убыток по итогам периода. Это зависит от конкретных обстоятельств, специфики деятельности и уровня платежеспособности организации. Причем индексировать зарплату можно и повышением окладов, и премированием.</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Однако если повышения зарплаты фактически нет, возможны </w:t>
            </w:r>
            <w:hyperlink r:id="rId202" w:anchor="/document/117/37425/dfase8va86/" w:history="1">
              <w:r w:rsidRPr="006B3A29">
                <w:rPr>
                  <w:rFonts w:ascii="Times New Roman" w:eastAsia="Times New Roman" w:hAnsi="Times New Roman" w:cs="Times New Roman"/>
                  <w:color w:val="2B79D9"/>
                  <w:sz w:val="28"/>
                  <w:szCs w:val="28"/>
                  <w:u w:val="single"/>
                  <w:lang w:eastAsia="ru-RU"/>
                </w:rPr>
                <w:t>административные штрафы</w:t>
              </w:r>
            </w:hyperlink>
            <w:r w:rsidRPr="006B3A29">
              <w:rPr>
                <w:rFonts w:ascii="Times New Roman" w:eastAsia="Times New Roman" w:hAnsi="Times New Roman" w:cs="Times New Roman"/>
                <w:color w:val="000000"/>
                <w:sz w:val="28"/>
                <w:szCs w:val="28"/>
                <w:lang w:eastAsia="ru-RU"/>
              </w:rPr>
              <w:t>. Даже если работодатель прописал возможность индексации в зависимости от производственных показателей. Чтобы исключить претензии трудовой инспекции и сотрудников, продумайте несколько механизмов индексации. Например, если организация за текущий год получила прибыль, то индексация проводится путем повышения окладов, а если убыток – то зарплата индексируется в меньшем размере, но не ниже инфляции. Такие выводы следуют из </w:t>
            </w:r>
            <w:hyperlink r:id="rId203" w:anchor="/document/96/555640600/ZAP2FRK3GQ/" w:tooltip="10. При разрешении споров работников с организациями-работодателями, не получающими бюджетного финансирования, по поводу индексации заработной платы подлежат применению положения..." w:history="1">
              <w:r w:rsidRPr="006B3A29">
                <w:rPr>
                  <w:rFonts w:ascii="Times New Roman" w:eastAsia="Times New Roman" w:hAnsi="Times New Roman" w:cs="Times New Roman"/>
                  <w:color w:val="147900"/>
                  <w:sz w:val="28"/>
                  <w:szCs w:val="28"/>
                  <w:u w:val="single"/>
                  <w:lang w:eastAsia="ru-RU"/>
                </w:rPr>
                <w:t>пункта 10</w:t>
              </w:r>
            </w:hyperlink>
            <w:r w:rsidRPr="006B3A29">
              <w:rPr>
                <w:rFonts w:ascii="Times New Roman" w:eastAsia="Times New Roman" w:hAnsi="Times New Roman" w:cs="Times New Roman"/>
                <w:color w:val="000000"/>
                <w:sz w:val="28"/>
                <w:szCs w:val="28"/>
                <w:lang w:eastAsia="ru-RU"/>
              </w:rPr>
              <w:t> Обзора судебной практики № 4 (2017), который утвержден </w:t>
            </w:r>
            <w:hyperlink r:id="rId204" w:anchor="/document/96/555640600/" w:history="1">
              <w:r w:rsidRPr="006B3A29">
                <w:rPr>
                  <w:rFonts w:ascii="Times New Roman" w:eastAsia="Times New Roman" w:hAnsi="Times New Roman" w:cs="Times New Roman"/>
                  <w:color w:val="147900"/>
                  <w:sz w:val="28"/>
                  <w:szCs w:val="28"/>
                  <w:u w:val="single"/>
                  <w:lang w:eastAsia="ru-RU"/>
                </w:rPr>
                <w:t>Президиумом Верховного суда 15.11.2017</w:t>
              </w:r>
            </w:hyperlink>
            <w:r w:rsidRPr="006B3A29">
              <w:rPr>
                <w:rFonts w:ascii="Times New Roman" w:eastAsia="Times New Roman" w:hAnsi="Times New Roman" w:cs="Times New Roman"/>
                <w:color w:val="000000"/>
                <w:sz w:val="28"/>
                <w:szCs w:val="28"/>
                <w:lang w:eastAsia="ru-RU"/>
              </w:rPr>
              <w:t>, определений </w:t>
            </w:r>
            <w:hyperlink r:id="rId205" w:anchor="/document/96/456084052/" w:tooltip="Определение Судебной коллегии по гражданским делам Верховного суда РФ от 24.04.2017 № 18-КГ17-10 [О направлении на новое апелляционное рассмотрение дела о взыскании задолженности..." w:history="1">
              <w:r w:rsidRPr="006B3A29">
                <w:rPr>
                  <w:rFonts w:ascii="Times New Roman" w:eastAsia="Times New Roman" w:hAnsi="Times New Roman" w:cs="Times New Roman"/>
                  <w:color w:val="147900"/>
                  <w:sz w:val="28"/>
                  <w:szCs w:val="28"/>
                  <w:u w:val="single"/>
                  <w:lang w:eastAsia="ru-RU"/>
                </w:rPr>
                <w:t>Верховного суда от 24.04.2017 № 18-КГ17-10</w:t>
              </w:r>
            </w:hyperlink>
            <w:r w:rsidRPr="006B3A29">
              <w:rPr>
                <w:rFonts w:ascii="Times New Roman" w:eastAsia="Times New Roman" w:hAnsi="Times New Roman" w:cs="Times New Roman"/>
                <w:color w:val="000000"/>
                <w:sz w:val="28"/>
                <w:szCs w:val="28"/>
                <w:lang w:eastAsia="ru-RU"/>
              </w:rPr>
              <w:t>, </w:t>
            </w:r>
            <w:hyperlink r:id="rId206" w:anchor="/document/98/1429153/" w:tooltip="Определение Московского городского суда от 28.08.2014 № 33-34136" w:history="1">
              <w:r w:rsidRPr="006B3A29">
                <w:rPr>
                  <w:rFonts w:ascii="Times New Roman" w:eastAsia="Times New Roman" w:hAnsi="Times New Roman" w:cs="Times New Roman"/>
                  <w:color w:val="147900"/>
                  <w:sz w:val="28"/>
                  <w:szCs w:val="28"/>
                  <w:u w:val="single"/>
                  <w:lang w:eastAsia="ru-RU"/>
                </w:rPr>
                <w:t>Московского городского суда от 28.08.2014 по делу № 33-34136</w:t>
              </w:r>
            </w:hyperlink>
            <w:r w:rsidRPr="006B3A29">
              <w:rPr>
                <w:rFonts w:ascii="Times New Roman" w:eastAsia="Times New Roman" w:hAnsi="Times New Roman" w:cs="Times New Roman"/>
                <w:color w:val="000000"/>
                <w:sz w:val="28"/>
                <w:szCs w:val="28"/>
                <w:lang w:eastAsia="ru-RU"/>
              </w:rPr>
              <w:t>, </w:t>
            </w:r>
            <w:hyperlink r:id="rId207" w:anchor="/document/98/11731125/" w:tooltip="Решение Ленинградского областного суда от 22.04.2014 № 7-625/2014" w:history="1">
              <w:r w:rsidRPr="006B3A29">
                <w:rPr>
                  <w:rFonts w:ascii="Times New Roman" w:eastAsia="Times New Roman" w:hAnsi="Times New Roman" w:cs="Times New Roman"/>
                  <w:color w:val="147900"/>
                  <w:sz w:val="28"/>
                  <w:szCs w:val="28"/>
                  <w:u w:val="single"/>
                  <w:lang w:eastAsia="ru-RU"/>
                </w:rPr>
                <w:t>решения Ленинградского областного суда от 22.04.2014 № 7-625/2014</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Кроме того, некоторые суды считают, что коммерческая организация не обязана индексировать зарплаты. Повышение зарплаты по своей природе – государственная гарантия. Если работодатель не относится к бюджетным организациям, вопрос индексации отнесен исключительно к его компетенции. То есть прописывать порядок индексации он не обязан. Так посчитал Московский городской суд в </w:t>
            </w:r>
            <w:hyperlink r:id="rId208" w:anchor="/document/98/27000729/" w:history="1">
              <w:r w:rsidRPr="006B3A29">
                <w:rPr>
                  <w:rFonts w:ascii="Times New Roman" w:eastAsia="Times New Roman" w:hAnsi="Times New Roman" w:cs="Times New Roman"/>
                  <w:color w:val="147900"/>
                  <w:sz w:val="28"/>
                  <w:szCs w:val="28"/>
                  <w:u w:val="single"/>
                  <w:lang w:eastAsia="ru-RU"/>
                </w:rPr>
                <w:t>определении от 06.07.2017 по делу № 33-22702/2017</w:t>
              </w:r>
            </w:hyperlink>
            <w:r w:rsidRPr="006B3A29">
              <w:rPr>
                <w:rFonts w:ascii="Times New Roman" w:eastAsia="Times New Roman" w:hAnsi="Times New Roman" w:cs="Times New Roman"/>
                <w:color w:val="000000"/>
                <w:sz w:val="28"/>
                <w:szCs w:val="28"/>
                <w:lang w:eastAsia="ru-RU"/>
              </w:rPr>
              <w:t>. Однако если порядок индексации не прописан, трудовая инспекция может работодателя </w:t>
            </w:r>
            <w:hyperlink r:id="rId209" w:anchor="/document/117/37425/dfase8va86/" w:history="1">
              <w:r w:rsidRPr="006B3A29">
                <w:rPr>
                  <w:rFonts w:ascii="Times New Roman" w:eastAsia="Times New Roman" w:hAnsi="Times New Roman" w:cs="Times New Roman"/>
                  <w:color w:val="2B79D9"/>
                  <w:sz w:val="28"/>
                  <w:szCs w:val="28"/>
                  <w:u w:val="single"/>
                  <w:lang w:eastAsia="ru-RU"/>
                </w:rPr>
                <w:t>оштрафовать</w:t>
              </w:r>
            </w:hyperlink>
            <w:r w:rsidRPr="006B3A29">
              <w:rPr>
                <w:rFonts w:ascii="Times New Roman" w:eastAsia="Times New Roman" w:hAnsi="Times New Roman" w:cs="Times New Roman"/>
                <w:color w:val="000000"/>
                <w:sz w:val="28"/>
                <w:szCs w:val="28"/>
                <w:lang w:eastAsia="ru-RU"/>
              </w:rPr>
              <w:t> (решения Свердловского областного суда </w:t>
            </w:r>
            <w:hyperlink r:id="rId210" w:anchor="/document/98/19560947/" w:tooltip="Решение Свердловского областного суда от 19.04.2017 № 72-481/2017 Дело 72-481/2017" w:history="1">
              <w:r w:rsidRPr="006B3A29">
                <w:rPr>
                  <w:rFonts w:ascii="Times New Roman" w:eastAsia="Times New Roman" w:hAnsi="Times New Roman" w:cs="Times New Roman"/>
                  <w:color w:val="147900"/>
                  <w:sz w:val="28"/>
                  <w:szCs w:val="28"/>
                  <w:u w:val="single"/>
                  <w:lang w:eastAsia="ru-RU"/>
                </w:rPr>
                <w:t>от 19.04.2017 по делу № 72-481/2017</w:t>
              </w:r>
            </w:hyperlink>
            <w:r w:rsidRPr="006B3A29">
              <w:rPr>
                <w:rFonts w:ascii="Times New Roman" w:eastAsia="Times New Roman" w:hAnsi="Times New Roman" w:cs="Times New Roman"/>
                <w:color w:val="000000"/>
                <w:sz w:val="28"/>
                <w:szCs w:val="28"/>
                <w:lang w:eastAsia="ru-RU"/>
              </w:rPr>
              <w:t>, Санкт-Петербургского городского суда </w:t>
            </w:r>
            <w:hyperlink r:id="rId211" w:anchor="/document/98/19707936/" w:tooltip="Решение Санкт-Петербургского городского суда от 11.04.2017 № 7-609/2017 Дело 7-609/2017" w:history="1">
              <w:r w:rsidRPr="006B3A29">
                <w:rPr>
                  <w:rFonts w:ascii="Times New Roman" w:eastAsia="Times New Roman" w:hAnsi="Times New Roman" w:cs="Times New Roman"/>
                  <w:color w:val="147900"/>
                  <w:sz w:val="28"/>
                  <w:szCs w:val="28"/>
                  <w:u w:val="single"/>
                  <w:lang w:eastAsia="ru-RU"/>
                </w:rPr>
                <w:t>от 11.04.2017 № 7-609/2017</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pacing w:before="360" w:after="90" w:line="240" w:lineRule="auto"/>
              <w:jc w:val="both"/>
              <w:outlineLvl w:val="1"/>
              <w:rPr>
                <w:rFonts w:ascii="Times New Roman" w:eastAsia="Times New Roman" w:hAnsi="Times New Roman" w:cs="Times New Roman"/>
                <w:b/>
                <w:bCs/>
                <w:color w:val="000000"/>
                <w:sz w:val="28"/>
                <w:szCs w:val="28"/>
                <w:lang w:eastAsia="ru-RU"/>
              </w:rPr>
            </w:pPr>
            <w:r w:rsidRPr="006B3A29">
              <w:rPr>
                <w:rFonts w:ascii="Times New Roman" w:eastAsia="Times New Roman" w:hAnsi="Times New Roman" w:cs="Times New Roman"/>
                <w:b/>
                <w:bCs/>
                <w:color w:val="000000"/>
                <w:sz w:val="28"/>
                <w:szCs w:val="28"/>
                <w:lang w:eastAsia="ru-RU"/>
              </w:rPr>
              <w:t>Как изменить размер оклада</w:t>
            </w:r>
          </w:p>
          <w:p w:rsidR="00CF5582" w:rsidRPr="006B3A29" w:rsidRDefault="00CF5582" w:rsidP="006B3A29">
            <w:pPr>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Размер зарплаты – это обязательное условие любого трудового договора. Менять такое условие можно только с согласия работника. Это общее правило. Но из этого правила есть исключение. Если изменение связано с новыми организационными или технологическими условиями труда, то согласие работника для правки трудового договора не требуется. Решения, как грамотно повысить или понизить оклад, читайте ниже.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как понизить оклад, тарифную ставку и сдельную расценку, установленную сотруднику</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Ответ на этот вопрос зависит от нескольких факторов. Во-первых, от того, в связи с чем организация снижает зарплату (оклад, тарифную ставку, сдельную расценку) и как это документально обосновано. А во-вторых, важно, согласен ли сотрудник получать меньше.</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Размер зарплаты прописывают в трудовом договоре как его обязательное условие (</w:t>
            </w:r>
            <w:proofErr w:type="spellStart"/>
            <w:r w:rsidRPr="006B3A29">
              <w:rPr>
                <w:rFonts w:ascii="Times New Roman" w:eastAsia="Times New Roman" w:hAnsi="Times New Roman" w:cs="Times New Roman"/>
                <w:color w:val="000000"/>
                <w:sz w:val="28"/>
                <w:szCs w:val="28"/>
                <w:lang w:eastAsia="ru-RU"/>
              </w:rPr>
              <w:fldChar w:fldCharType="begin"/>
            </w:r>
            <w:r w:rsidRPr="006B3A29">
              <w:rPr>
                <w:rFonts w:ascii="Times New Roman" w:eastAsia="Times New Roman" w:hAnsi="Times New Roman" w:cs="Times New Roman"/>
                <w:color w:val="000000"/>
                <w:sz w:val="28"/>
                <w:szCs w:val="28"/>
                <w:lang w:eastAsia="ru-RU"/>
              </w:rPr>
              <w:instrText xml:space="preserve"> HYPERLINK "https://www.1gl.ru/" \l "/document/99/901807664/ZAP2MGO3KV/" \o "условия оплаты труда (в том числе размер тарифной ставки или оклада (должностного оклада) работника, доплаты, надбавки и поощрительные выплаты);" </w:instrText>
            </w:r>
            <w:r w:rsidRPr="006B3A29">
              <w:rPr>
                <w:rFonts w:ascii="Times New Roman" w:eastAsia="Times New Roman" w:hAnsi="Times New Roman" w:cs="Times New Roman"/>
                <w:color w:val="000000"/>
                <w:sz w:val="28"/>
                <w:szCs w:val="28"/>
                <w:lang w:eastAsia="ru-RU"/>
              </w:rPr>
              <w:fldChar w:fldCharType="separate"/>
            </w:r>
            <w:r w:rsidRPr="006B3A29">
              <w:rPr>
                <w:rFonts w:ascii="Times New Roman" w:eastAsia="Times New Roman" w:hAnsi="Times New Roman" w:cs="Times New Roman"/>
                <w:color w:val="147900"/>
                <w:sz w:val="28"/>
                <w:szCs w:val="28"/>
                <w:u w:val="single"/>
                <w:lang w:eastAsia="ru-RU"/>
              </w:rPr>
              <w:t>абз</w:t>
            </w:r>
            <w:proofErr w:type="spellEnd"/>
            <w:r w:rsidRPr="006B3A29">
              <w:rPr>
                <w:rFonts w:ascii="Times New Roman" w:eastAsia="Times New Roman" w:hAnsi="Times New Roman" w:cs="Times New Roman"/>
                <w:color w:val="147900"/>
                <w:sz w:val="28"/>
                <w:szCs w:val="28"/>
                <w:u w:val="single"/>
                <w:lang w:eastAsia="ru-RU"/>
              </w:rPr>
              <w:t>. 5 ч. 2 ст. 57</w:t>
            </w:r>
            <w:r w:rsidRPr="006B3A29">
              <w:rPr>
                <w:rFonts w:ascii="Times New Roman" w:eastAsia="Times New Roman" w:hAnsi="Times New Roman" w:cs="Times New Roman"/>
                <w:color w:val="000000"/>
                <w:sz w:val="28"/>
                <w:szCs w:val="28"/>
                <w:lang w:eastAsia="ru-RU"/>
              </w:rPr>
              <w:fldChar w:fldCharType="end"/>
            </w:r>
            <w:r w:rsidRPr="006B3A29">
              <w:rPr>
                <w:rFonts w:ascii="Times New Roman" w:eastAsia="Times New Roman" w:hAnsi="Times New Roman" w:cs="Times New Roman"/>
                <w:color w:val="000000"/>
                <w:sz w:val="28"/>
                <w:szCs w:val="28"/>
                <w:lang w:eastAsia="ru-RU"/>
              </w:rPr>
              <w:t>, </w:t>
            </w:r>
            <w:hyperlink r:id="rId212" w:anchor="/document/99/901807664/ZAP2POS3OL/" w:tooltip="Статья 135. Установление заработной платы" w:history="1">
              <w:r w:rsidRPr="006B3A29">
                <w:rPr>
                  <w:rFonts w:ascii="Times New Roman" w:eastAsia="Times New Roman" w:hAnsi="Times New Roman" w:cs="Times New Roman"/>
                  <w:color w:val="147900"/>
                  <w:sz w:val="28"/>
                  <w:szCs w:val="28"/>
                  <w:u w:val="single"/>
                  <w:lang w:eastAsia="ru-RU"/>
                </w:rPr>
                <w:t>ст. 135</w:t>
              </w:r>
            </w:hyperlink>
            <w:r w:rsidRPr="006B3A29">
              <w:rPr>
                <w:rFonts w:ascii="Times New Roman" w:eastAsia="Times New Roman" w:hAnsi="Times New Roman" w:cs="Times New Roman"/>
                <w:color w:val="000000"/>
                <w:sz w:val="28"/>
                <w:szCs w:val="28"/>
                <w:lang w:eastAsia="ru-RU"/>
              </w:rPr>
              <w:t> ТК). Изменить обязательные условия трудового договора (в т. ч. и зарплату) по общему правилу организация может только с согласия сотрудника (</w:t>
            </w:r>
            <w:hyperlink r:id="rId213" w:anchor="/document/99/901807664/ZA025OO3GP/" w:tooltip="Статья 72. Изменение определенных сторонами условий трудового договора" w:history="1">
              <w:r w:rsidRPr="006B3A29">
                <w:rPr>
                  <w:rFonts w:ascii="Times New Roman" w:eastAsia="Times New Roman" w:hAnsi="Times New Roman" w:cs="Times New Roman"/>
                  <w:color w:val="147900"/>
                  <w:sz w:val="28"/>
                  <w:szCs w:val="28"/>
                  <w:u w:val="single"/>
                  <w:lang w:eastAsia="ru-RU"/>
                </w:rPr>
                <w:t>ст. 72 ТК</w:t>
              </w:r>
            </w:hyperlink>
            <w:r w:rsidRPr="006B3A29">
              <w:rPr>
                <w:rFonts w:ascii="Times New Roman" w:eastAsia="Times New Roman" w:hAnsi="Times New Roman" w:cs="Times New Roman"/>
                <w:color w:val="000000"/>
                <w:sz w:val="28"/>
                <w:szCs w:val="28"/>
                <w:lang w:eastAsia="ru-RU"/>
              </w:rPr>
              <w:t>). В этом случае оформляют </w:t>
            </w:r>
            <w:hyperlink r:id="rId214" w:anchor="/document/118/50028/" w:history="1">
              <w:r w:rsidRPr="006B3A29">
                <w:rPr>
                  <w:rFonts w:ascii="Times New Roman" w:eastAsia="Times New Roman" w:hAnsi="Times New Roman" w:cs="Times New Roman"/>
                  <w:color w:val="2B79D9"/>
                  <w:sz w:val="28"/>
                  <w:szCs w:val="28"/>
                  <w:u w:val="single"/>
                  <w:lang w:eastAsia="ru-RU"/>
                </w:rPr>
                <w:t>дополнительное соглашение</w:t>
              </w:r>
            </w:hyperlink>
            <w:r w:rsidRPr="006B3A29">
              <w:rPr>
                <w:rFonts w:ascii="Times New Roman" w:eastAsia="Times New Roman" w:hAnsi="Times New Roman" w:cs="Times New Roman"/>
                <w:color w:val="000000"/>
                <w:sz w:val="28"/>
                <w:szCs w:val="28"/>
                <w:lang w:eastAsia="ru-RU"/>
              </w:rPr>
              <w:t> к трудовому договору и </w:t>
            </w:r>
            <w:hyperlink r:id="rId215" w:anchor="/document/118/25351/" w:history="1">
              <w:r w:rsidRPr="006B3A29">
                <w:rPr>
                  <w:rFonts w:ascii="Times New Roman" w:eastAsia="Times New Roman" w:hAnsi="Times New Roman" w:cs="Times New Roman"/>
                  <w:color w:val="2B79D9"/>
                  <w:sz w:val="28"/>
                  <w:szCs w:val="28"/>
                  <w:u w:val="single"/>
                  <w:lang w:eastAsia="ru-RU"/>
                </w:rPr>
                <w:t>приказ</w:t>
              </w:r>
            </w:hyperlink>
            <w:r w:rsidRPr="006B3A29">
              <w:rPr>
                <w:rFonts w:ascii="Times New Roman" w:eastAsia="Times New Roman" w:hAnsi="Times New Roman" w:cs="Times New Roman"/>
                <w:color w:val="000000"/>
                <w:sz w:val="28"/>
                <w:szCs w:val="28"/>
                <w:lang w:eastAsia="ru-RU"/>
              </w:rPr>
              <w:t> об изменении размера оклада (тарифной ставки, сдельной расценки). Такой порядок подтверждает Минтруд в </w:t>
            </w:r>
            <w:hyperlink r:id="rId216" w:anchor="/document/99/499030151/ZAP28AI3I1/" w:tooltip="1. В соответствии со статьей 129 Трудового кодекса Российской Федерации (далее – ТК РФ) заработная плата (оплата труда работника) – вознаграждение за труд в зависимости..." w:history="1">
              <w:r w:rsidRPr="006B3A29">
                <w:rPr>
                  <w:rFonts w:ascii="Times New Roman" w:eastAsia="Times New Roman" w:hAnsi="Times New Roman" w:cs="Times New Roman"/>
                  <w:color w:val="147900"/>
                  <w:sz w:val="28"/>
                  <w:szCs w:val="28"/>
                  <w:u w:val="single"/>
                  <w:lang w:eastAsia="ru-RU"/>
                </w:rPr>
                <w:t>пункте 1</w:t>
              </w:r>
            </w:hyperlink>
            <w:r w:rsidRPr="006B3A29">
              <w:rPr>
                <w:rFonts w:ascii="Times New Roman" w:eastAsia="Times New Roman" w:hAnsi="Times New Roman" w:cs="Times New Roman"/>
                <w:color w:val="000000"/>
                <w:sz w:val="28"/>
                <w:szCs w:val="28"/>
                <w:lang w:eastAsia="ru-RU"/>
              </w:rPr>
              <w:t> письма от 24.05.2013 № 14-1-1061.</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Если в организации есть штатное расписание, руководитель утверждает </w:t>
            </w:r>
            <w:hyperlink r:id="rId217" w:anchor="/document/118/59879/" w:history="1">
              <w:r w:rsidRPr="006B3A29">
                <w:rPr>
                  <w:rFonts w:ascii="Times New Roman" w:eastAsia="Times New Roman" w:hAnsi="Times New Roman" w:cs="Times New Roman"/>
                  <w:color w:val="2B79D9"/>
                  <w:sz w:val="28"/>
                  <w:szCs w:val="28"/>
                  <w:u w:val="single"/>
                  <w:lang w:eastAsia="ru-RU"/>
                </w:rPr>
                <w:t>приказ</w:t>
              </w:r>
            </w:hyperlink>
            <w:r w:rsidRPr="006B3A29">
              <w:rPr>
                <w:rFonts w:ascii="Times New Roman" w:eastAsia="Times New Roman" w:hAnsi="Times New Roman" w:cs="Times New Roman"/>
                <w:color w:val="000000"/>
                <w:sz w:val="28"/>
                <w:szCs w:val="28"/>
                <w:lang w:eastAsia="ru-RU"/>
              </w:rPr>
              <w:t>, который вносит правки в документ. Подробнее об этом см. </w:t>
            </w:r>
            <w:hyperlink r:id="rId218" w:anchor="/document/11/44535/zv8/" w:history="1">
              <w:r w:rsidRPr="006B3A29">
                <w:rPr>
                  <w:rFonts w:ascii="Times New Roman" w:eastAsia="Times New Roman" w:hAnsi="Times New Roman" w:cs="Times New Roman"/>
                  <w:color w:val="2B79D9"/>
                  <w:sz w:val="28"/>
                  <w:szCs w:val="28"/>
                  <w:u w:val="single"/>
                  <w:lang w:eastAsia="ru-RU"/>
                </w:rPr>
                <w:t>Как составить штатное расписание</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некоторых случаях организация вправе без согласия сотрудника внести изменения в условия трудового договора. Это допустимо, когда прежние условия, в том числе и размер зарплаты, не могут быть сохранены из-за:</w:t>
            </w:r>
          </w:p>
          <w:p w:rsidR="00CF5582" w:rsidRPr="006B3A29" w:rsidRDefault="00CF5582" w:rsidP="006B3A29">
            <w:pPr>
              <w:numPr>
                <w:ilvl w:val="0"/>
                <w:numId w:val="13"/>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изменения в технике и технологии производства (например, организация внедрила новое оборудование, которое привело к уменьшению нагрузки сотрудника);</w:t>
            </w:r>
          </w:p>
          <w:p w:rsidR="00CF5582" w:rsidRPr="006B3A29" w:rsidRDefault="00CF5582" w:rsidP="006B3A29">
            <w:pPr>
              <w:numPr>
                <w:ilvl w:val="0"/>
                <w:numId w:val="13"/>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структурной реорганизации производства (например, предприятие исключило какую-либо стадию производственного процесса);</w:t>
            </w:r>
          </w:p>
          <w:p w:rsidR="00CF5582" w:rsidRPr="006B3A29" w:rsidRDefault="00CF5582" w:rsidP="006B3A29">
            <w:pPr>
              <w:numPr>
                <w:ilvl w:val="0"/>
                <w:numId w:val="13"/>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иного изменения организационных или технологических условий труда, которое привело к уменьшению нагрузки сотрудника.</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При этом запрещено менять </w:t>
            </w:r>
            <w:hyperlink r:id="rId219" w:anchor="/document/113/3313/" w:tooltip="Трудовая функция - работа сотрудника по должности в соответствии со штатным расписанием, определенной профессии, специальности с указанием квалификации; конкретный вид поручаемой..." w:history="1">
              <w:r w:rsidRPr="006B3A29">
                <w:rPr>
                  <w:rFonts w:ascii="Times New Roman" w:eastAsia="Times New Roman" w:hAnsi="Times New Roman" w:cs="Times New Roman"/>
                  <w:color w:val="2B79D9"/>
                  <w:sz w:val="28"/>
                  <w:szCs w:val="28"/>
                  <w:u w:val="single"/>
                  <w:lang w:eastAsia="ru-RU"/>
                </w:rPr>
                <w:t>трудовую функцию</w:t>
              </w:r>
            </w:hyperlink>
            <w:r w:rsidRPr="006B3A29">
              <w:rPr>
                <w:rFonts w:ascii="Times New Roman" w:eastAsia="Times New Roman" w:hAnsi="Times New Roman" w:cs="Times New Roman"/>
                <w:color w:val="000000"/>
                <w:sz w:val="28"/>
                <w:szCs w:val="28"/>
                <w:lang w:eastAsia="ru-RU"/>
              </w:rPr>
              <w:t> сотрудника. Организация может уменьшить зарплату не ниже уровня, установленного </w:t>
            </w:r>
            <w:hyperlink r:id="rId220" w:anchor="/document/113/17/" w:history="1">
              <w:r w:rsidRPr="006B3A29">
                <w:rPr>
                  <w:rFonts w:ascii="Times New Roman" w:eastAsia="Times New Roman" w:hAnsi="Times New Roman" w:cs="Times New Roman"/>
                  <w:color w:val="2B79D9"/>
                  <w:sz w:val="28"/>
                  <w:szCs w:val="28"/>
                  <w:u w:val="single"/>
                  <w:lang w:eastAsia="ru-RU"/>
                </w:rPr>
                <w:t>коллективным договором</w:t>
              </w:r>
            </w:hyperlink>
            <w:r w:rsidRPr="006B3A29">
              <w:rPr>
                <w:rFonts w:ascii="Times New Roman" w:eastAsia="Times New Roman" w:hAnsi="Times New Roman" w:cs="Times New Roman"/>
                <w:color w:val="000000"/>
                <w:sz w:val="28"/>
                <w:szCs w:val="28"/>
                <w:lang w:eastAsia="ru-RU"/>
              </w:rPr>
              <w:t> (соглашением), если коллективный договор (соглашение) содержит соответствующие условия.</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Об этом сказано в частях </w:t>
            </w:r>
            <w:hyperlink r:id="rId221" w:anchor="/document/99/901807664/ZAP2E0G3F8/"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w:history="1">
              <w:r w:rsidRPr="006B3A29">
                <w:rPr>
                  <w:rFonts w:ascii="Times New Roman" w:eastAsia="Times New Roman" w:hAnsi="Times New Roman" w:cs="Times New Roman"/>
                  <w:color w:val="147900"/>
                  <w:sz w:val="28"/>
                  <w:szCs w:val="28"/>
                  <w:u w:val="single"/>
                  <w:lang w:eastAsia="ru-RU"/>
                </w:rPr>
                <w:t>1</w:t>
              </w:r>
            </w:hyperlink>
            <w:r w:rsidRPr="006B3A29">
              <w:rPr>
                <w:rFonts w:ascii="Times New Roman" w:eastAsia="Times New Roman" w:hAnsi="Times New Roman" w:cs="Times New Roman"/>
                <w:color w:val="000000"/>
                <w:sz w:val="28"/>
                <w:szCs w:val="28"/>
                <w:lang w:eastAsia="ru-RU"/>
              </w:rPr>
              <w:t> и </w:t>
            </w:r>
            <w:hyperlink r:id="rId222" w:anchor="/document/99/901807664/ZAP2GQ43N2/" w:tooltip="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w:history="1">
              <w:r w:rsidRPr="006B3A29">
                <w:rPr>
                  <w:rFonts w:ascii="Times New Roman" w:eastAsia="Times New Roman" w:hAnsi="Times New Roman" w:cs="Times New Roman"/>
                  <w:color w:val="147900"/>
                  <w:sz w:val="28"/>
                  <w:szCs w:val="28"/>
                  <w:u w:val="single"/>
                  <w:lang w:eastAsia="ru-RU"/>
                </w:rPr>
                <w:t>8</w:t>
              </w:r>
            </w:hyperlink>
            <w:r w:rsidRPr="006B3A29">
              <w:rPr>
                <w:rFonts w:ascii="Times New Roman" w:eastAsia="Times New Roman" w:hAnsi="Times New Roman" w:cs="Times New Roman"/>
                <w:color w:val="000000"/>
                <w:sz w:val="28"/>
                <w:szCs w:val="28"/>
                <w:lang w:eastAsia="ru-RU"/>
              </w:rPr>
              <w:t> статьи 74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Организация должна быть готова к тому, что в случае спора ей придется доказывать свою правоту. То есть то, что зарплату снизили из-за изменившихся организационных или технологических условий труда (</w:t>
            </w:r>
            <w:hyperlink r:id="rId223" w:anchor="/document/96/901893454/ZAP1RQ239Q/" w:tooltip="21. Разрешая дела о восстановлении на работе лиц, трудовой договор с которыми был прекращен по пункту 7 части первой статьи 77 Кодекса (отказ от продолжения работы в связи с изменением определенных..." w:history="1">
              <w:r w:rsidRPr="006B3A29">
                <w:rPr>
                  <w:rFonts w:ascii="Times New Roman" w:eastAsia="Times New Roman" w:hAnsi="Times New Roman" w:cs="Times New Roman"/>
                  <w:color w:val="147900"/>
                  <w:sz w:val="28"/>
                  <w:szCs w:val="28"/>
                  <w:u w:val="single"/>
                  <w:lang w:eastAsia="ru-RU"/>
                </w:rPr>
                <w:t>п. 21 постановления Пленума Верховного суда от 17.03.2004 № 2</w:t>
              </w:r>
            </w:hyperlink>
            <w:r w:rsidRPr="006B3A29">
              <w:rPr>
                <w:rFonts w:ascii="Times New Roman" w:eastAsia="Times New Roman" w:hAnsi="Times New Roman" w:cs="Times New Roman"/>
                <w:color w:val="000000"/>
                <w:sz w:val="28"/>
                <w:szCs w:val="28"/>
                <w:lang w:eastAsia="ru-RU"/>
              </w:rPr>
              <w:t>, апелляционные определения </w:t>
            </w:r>
            <w:hyperlink r:id="rId224" w:anchor="/document/98/1428205/po37/" w:tooltip="На основании ст. 57 ТК РФ условия оплаты труда (в том числе размер тарифной ставки или оклада (должностного оклада) работника, доплаты, надбавки и поощрительные выплаты) относятся..." w:history="1">
              <w:r w:rsidRPr="006B3A29">
                <w:rPr>
                  <w:rFonts w:ascii="Times New Roman" w:eastAsia="Times New Roman" w:hAnsi="Times New Roman" w:cs="Times New Roman"/>
                  <w:color w:val="147900"/>
                  <w:sz w:val="28"/>
                  <w:szCs w:val="28"/>
                  <w:u w:val="single"/>
                  <w:lang w:eastAsia="ru-RU"/>
                </w:rPr>
                <w:t>Орловского областного суда от 14.11.2013 № 33-2525</w:t>
              </w:r>
            </w:hyperlink>
            <w:r w:rsidRPr="006B3A29">
              <w:rPr>
                <w:rFonts w:ascii="Times New Roman" w:eastAsia="Times New Roman" w:hAnsi="Times New Roman" w:cs="Times New Roman"/>
                <w:color w:val="000000"/>
                <w:sz w:val="28"/>
                <w:szCs w:val="28"/>
                <w:lang w:eastAsia="ru-RU"/>
              </w:rPr>
              <w:t>, </w:t>
            </w:r>
            <w:hyperlink r:id="rId225" w:anchor="/document/98/1427810/fvd38/" w:tooltip="Исходя из смысла нормы ст. 74 ТК РФ и разъяснений, содержащихся в пункте 21 Постановления Пленума Верховного Суда РФ от 17 марта 2004 года N 2 О применении судами Российской Федерации..." w:history="1">
              <w:r w:rsidRPr="006B3A29">
                <w:rPr>
                  <w:rFonts w:ascii="Times New Roman" w:eastAsia="Times New Roman" w:hAnsi="Times New Roman" w:cs="Times New Roman"/>
                  <w:color w:val="147900"/>
                  <w:sz w:val="28"/>
                  <w:szCs w:val="28"/>
                  <w:u w:val="single"/>
                  <w:lang w:eastAsia="ru-RU"/>
                </w:rPr>
                <w:t>Волгоградского областного суда от 05.09.2013 № 33-9730/2013</w:t>
              </w:r>
            </w:hyperlink>
            <w:r w:rsidRPr="006B3A29">
              <w:rPr>
                <w:rFonts w:ascii="Times New Roman" w:eastAsia="Times New Roman" w:hAnsi="Times New Roman" w:cs="Times New Roman"/>
                <w:color w:val="000000"/>
                <w:sz w:val="28"/>
                <w:szCs w:val="28"/>
                <w:lang w:eastAsia="ru-RU"/>
              </w:rPr>
              <w:t>). Важно изначально грамотно обосновать причины, по которым зарплата будет снижена.</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Допустим, компания обновляет станочное оборудование. Из-за этого невозможно сохранить прежний режим работы сотрудника, </w:t>
            </w:r>
            <w:proofErr w:type="gramStart"/>
            <w:r w:rsidRPr="006B3A29">
              <w:rPr>
                <w:rFonts w:ascii="Times New Roman" w:eastAsia="Times New Roman" w:hAnsi="Times New Roman" w:cs="Times New Roman"/>
                <w:color w:val="000000"/>
                <w:sz w:val="28"/>
                <w:szCs w:val="28"/>
                <w:lang w:eastAsia="ru-RU"/>
              </w:rPr>
              <w:t>а следовательно</w:t>
            </w:r>
            <w:proofErr w:type="gramEnd"/>
            <w:r w:rsidRPr="006B3A29">
              <w:rPr>
                <w:rFonts w:ascii="Times New Roman" w:eastAsia="Times New Roman" w:hAnsi="Times New Roman" w:cs="Times New Roman"/>
                <w:color w:val="000000"/>
                <w:sz w:val="28"/>
                <w:szCs w:val="28"/>
                <w:lang w:eastAsia="ru-RU"/>
              </w:rPr>
              <w:t>, и его зарплату. Обосновать свои действия организация может, если сошлется:</w:t>
            </w:r>
          </w:p>
          <w:p w:rsidR="00CF5582" w:rsidRPr="006B3A29" w:rsidRDefault="00CF5582" w:rsidP="006B3A29">
            <w:pPr>
              <w:numPr>
                <w:ilvl w:val="0"/>
                <w:numId w:val="14"/>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на акт о полном износе оборудования;</w:t>
            </w:r>
          </w:p>
          <w:p w:rsidR="00CF5582" w:rsidRPr="006B3A29" w:rsidRDefault="00CF5582" w:rsidP="006B3A29">
            <w:pPr>
              <w:numPr>
                <w:ilvl w:val="0"/>
                <w:numId w:val="14"/>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письменный ответ производителя оборудования, который подтверждает, что модель заменяемого станка снята с производства;</w:t>
            </w:r>
          </w:p>
          <w:p w:rsidR="00CF5582" w:rsidRPr="006B3A29" w:rsidRDefault="00CF5582" w:rsidP="006B3A29">
            <w:pPr>
              <w:numPr>
                <w:ilvl w:val="0"/>
                <w:numId w:val="14"/>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документы, подтверждающие покупку нового станка;</w:t>
            </w:r>
          </w:p>
          <w:p w:rsidR="00CF5582" w:rsidRPr="006B3A29" w:rsidRDefault="00CF5582" w:rsidP="006B3A29">
            <w:pPr>
              <w:numPr>
                <w:ilvl w:val="0"/>
                <w:numId w:val="14"/>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документы, подтверждающие особенность режима работы на новом оборудовании (уменьшение трудозатрат сотрудника).</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Организация должна сообщить сотруднику о своем намерении снизить зарплату письменно, не позднее чем за два месяца до того, как изменения вступят в силу (</w:t>
            </w:r>
            <w:hyperlink r:id="rId226" w:anchor="/document/99/901807664/ZAP2KP63LF/" w:tooltip="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history="1">
              <w:r w:rsidRPr="006B3A29">
                <w:rPr>
                  <w:rFonts w:ascii="Times New Roman" w:eastAsia="Times New Roman" w:hAnsi="Times New Roman" w:cs="Times New Roman"/>
                  <w:color w:val="147900"/>
                  <w:sz w:val="28"/>
                  <w:szCs w:val="28"/>
                  <w:u w:val="single"/>
                  <w:lang w:eastAsia="ru-RU"/>
                </w:rPr>
                <w:t>ч. 2 ст. 74 ТК</w:t>
              </w:r>
            </w:hyperlink>
            <w:r w:rsidRPr="006B3A29">
              <w:rPr>
                <w:rFonts w:ascii="Times New Roman" w:eastAsia="Times New Roman" w:hAnsi="Times New Roman" w:cs="Times New Roman"/>
                <w:color w:val="000000"/>
                <w:sz w:val="28"/>
                <w:szCs w:val="28"/>
                <w:lang w:eastAsia="ru-RU"/>
              </w:rPr>
              <w:t>). Уведомить сотрудника о переходе на новые условия труда можно </w:t>
            </w:r>
            <w:hyperlink r:id="rId227" w:anchor="/document/118/25349/" w:history="1">
              <w:r w:rsidRPr="006B3A29">
                <w:rPr>
                  <w:rFonts w:ascii="Times New Roman" w:eastAsia="Times New Roman" w:hAnsi="Times New Roman" w:cs="Times New Roman"/>
                  <w:color w:val="2B79D9"/>
                  <w:sz w:val="28"/>
                  <w:szCs w:val="28"/>
                  <w:u w:val="single"/>
                  <w:lang w:eastAsia="ru-RU"/>
                </w:rPr>
                <w:t>приказом</w:t>
              </w:r>
            </w:hyperlink>
            <w:r w:rsidRPr="006B3A29">
              <w:rPr>
                <w:rFonts w:ascii="Times New Roman" w:eastAsia="Times New Roman" w:hAnsi="Times New Roman" w:cs="Times New Roman"/>
                <w:color w:val="000000"/>
                <w:sz w:val="28"/>
                <w:szCs w:val="28"/>
                <w:lang w:eastAsia="ru-RU"/>
              </w:rPr>
              <w:t> под его расписку. Если сотрудник не согласится работать в новых условиях, организация обязана предложить ему иную должность. Когда в организации есть вакансии – свободную, в том числе и нижестоящую, нижеоплачиваемую. При отказе сотрудника от перевода, а также если нет вакансий, трудовой договор можно прекратить на основании </w:t>
            </w:r>
            <w:hyperlink r:id="rId228" w:anchor="/document/99/901807664/ZAP21RA3J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sidRPr="006B3A29">
                <w:rPr>
                  <w:rFonts w:ascii="Times New Roman" w:eastAsia="Times New Roman" w:hAnsi="Times New Roman" w:cs="Times New Roman"/>
                  <w:color w:val="147900"/>
                  <w:sz w:val="28"/>
                  <w:szCs w:val="28"/>
                  <w:u w:val="single"/>
                  <w:lang w:eastAsia="ru-RU"/>
                </w:rPr>
                <w:t>пункта 7</w:t>
              </w:r>
            </w:hyperlink>
            <w:r w:rsidRPr="006B3A29">
              <w:rPr>
                <w:rFonts w:ascii="Times New Roman" w:eastAsia="Times New Roman" w:hAnsi="Times New Roman" w:cs="Times New Roman"/>
                <w:color w:val="000000"/>
                <w:sz w:val="28"/>
                <w:szCs w:val="28"/>
                <w:lang w:eastAsia="ru-RU"/>
              </w:rPr>
              <w:t> части 1 статьи 77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Можно ли снизить зарплату сотрудника, если вы перевели его на другую работу? Да, можно (</w:t>
            </w:r>
            <w:hyperlink r:id="rId229" w:anchor="/document/99/901807664/ZA00MHQ2N1/" w:tooltip="Статья 72_1. Перевод на другую работу. Перемещение" w:history="1">
              <w:r w:rsidRPr="006B3A29">
                <w:rPr>
                  <w:rFonts w:ascii="Times New Roman" w:eastAsia="Times New Roman" w:hAnsi="Times New Roman" w:cs="Times New Roman"/>
                  <w:color w:val="147900"/>
                  <w:sz w:val="28"/>
                  <w:szCs w:val="28"/>
                  <w:u w:val="single"/>
                  <w:lang w:eastAsia="ru-RU"/>
                </w:rPr>
                <w:t>ст. 72.1 ТК</w:t>
              </w:r>
            </w:hyperlink>
            <w:r w:rsidRPr="006B3A29">
              <w:rPr>
                <w:rFonts w:ascii="Times New Roman" w:eastAsia="Times New Roman" w:hAnsi="Times New Roman" w:cs="Times New Roman"/>
                <w:color w:val="000000"/>
                <w:sz w:val="28"/>
                <w:szCs w:val="28"/>
                <w:lang w:eastAsia="ru-RU"/>
              </w:rPr>
              <w:t>). Но такой вариант также допустим только с письменного согласия сотрудника за одним исключением. Если причиной перевода стали чрезвычайные обстоятельства, то сотрудника можно перевести на другую работу и без его согласия. Например, производственная авария или производственный простой по причине экономического характера. Но такой перевод без согласия сотрудника будет временным – на срок не более месяца, а зарплата сотрудника не может быть ниже среднего заработка по прежней работе. Об этом сказано в </w:t>
            </w:r>
            <w:hyperlink r:id="rId230" w:anchor="/document/99/901807664/ZA00MD62N6/" w:tooltip="Статья 72_2. Временный перевод на другую работу" w:history="1">
              <w:r w:rsidRPr="006B3A29">
                <w:rPr>
                  <w:rFonts w:ascii="Times New Roman" w:eastAsia="Times New Roman" w:hAnsi="Times New Roman" w:cs="Times New Roman"/>
                  <w:color w:val="147900"/>
                  <w:sz w:val="28"/>
                  <w:szCs w:val="28"/>
                  <w:u w:val="single"/>
                  <w:lang w:eastAsia="ru-RU"/>
                </w:rPr>
                <w:t>статье 72.2</w:t>
              </w:r>
            </w:hyperlink>
            <w:r w:rsidRPr="006B3A29">
              <w:rPr>
                <w:rFonts w:ascii="Times New Roman" w:eastAsia="Times New Roman" w:hAnsi="Times New Roman" w:cs="Times New Roman"/>
                <w:color w:val="000000"/>
                <w:sz w:val="28"/>
                <w:szCs w:val="28"/>
                <w:lang w:eastAsia="ru-RU"/>
              </w:rPr>
              <w:t> ТК.</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Внимание:</w:t>
            </w:r>
            <w:r w:rsidRPr="006B3A29">
              <w:rPr>
                <w:rFonts w:ascii="Times New Roman" w:eastAsia="Times New Roman" w:hAnsi="Times New Roman" w:cs="Times New Roman"/>
                <w:color w:val="000000"/>
                <w:sz w:val="28"/>
                <w:szCs w:val="28"/>
                <w:lang w:eastAsia="ru-RU"/>
              </w:rPr>
              <w:t> работодатель не вправе снижать зарплату сотрудников исключительно по своей инициативе по причинам, которые не связаны с организационно-технологическими изменениями условий труда. Такой вывод следует из </w:t>
            </w:r>
            <w:hyperlink r:id="rId231" w:anchor="/document/99/901807664/ZAP2E0G3F8/"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w:history="1">
              <w:r w:rsidRPr="006B3A29">
                <w:rPr>
                  <w:rFonts w:ascii="Times New Roman" w:eastAsia="Times New Roman" w:hAnsi="Times New Roman" w:cs="Times New Roman"/>
                  <w:color w:val="147900"/>
                  <w:sz w:val="28"/>
                  <w:szCs w:val="28"/>
                  <w:u w:val="single"/>
                  <w:lang w:eastAsia="ru-RU"/>
                </w:rPr>
                <w:t>части 1</w:t>
              </w:r>
            </w:hyperlink>
            <w:r w:rsidRPr="006B3A29">
              <w:rPr>
                <w:rFonts w:ascii="Times New Roman" w:eastAsia="Times New Roman" w:hAnsi="Times New Roman" w:cs="Times New Roman"/>
                <w:color w:val="000000"/>
                <w:sz w:val="28"/>
                <w:szCs w:val="28"/>
                <w:lang w:eastAsia="ru-RU"/>
              </w:rPr>
              <w:t> статьи 74 ТК.</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Организация не может снизить зарплату, сославшись на факты, которые не влияют на условия и режим работы сотрудника или иные условия трудового договора. Например, нельзя уменьшать зарплату сотрудника по причине сложной экономической ситуации в стране и на рынке (см., например, </w:t>
            </w:r>
            <w:hyperlink r:id="rId232" w:anchor="/document/98/1424555/" w:history="1">
              <w:r w:rsidRPr="006B3A29">
                <w:rPr>
                  <w:rFonts w:ascii="Times New Roman" w:eastAsia="Times New Roman" w:hAnsi="Times New Roman" w:cs="Times New Roman"/>
                  <w:color w:val="147900"/>
                  <w:sz w:val="28"/>
                  <w:szCs w:val="28"/>
                  <w:u w:val="single"/>
                  <w:lang w:eastAsia="ru-RU"/>
                </w:rPr>
                <w:t>определение Московского городского суда от 10.08.2010 № 33-23831</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как повысить оклад (тарифную ставку, сдельную расценку), установленную сотруднику</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Ответ на этот вопрос зависит от причин повышения зарплаты (оклада, тарифной ставки, сдельной расценки). Организация может увеличить зарплату сотрудников в следующих случаях:</w:t>
            </w:r>
          </w:p>
          <w:p w:rsidR="00CF5582" w:rsidRPr="006B3A29" w:rsidRDefault="00CF5582" w:rsidP="006B3A29">
            <w:pPr>
              <w:numPr>
                <w:ilvl w:val="0"/>
                <w:numId w:val="15"/>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оклады повышают в целом по отделу или организации;</w:t>
            </w:r>
          </w:p>
          <w:p w:rsidR="00CF5582" w:rsidRPr="006B3A29" w:rsidRDefault="00CF5582" w:rsidP="006B3A29">
            <w:pPr>
              <w:numPr>
                <w:ilvl w:val="0"/>
                <w:numId w:val="15"/>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сотрудника переводят на другую работу (в т. ч. более высокооплачиваемую);</w:t>
            </w:r>
          </w:p>
          <w:p w:rsidR="00CF5582" w:rsidRPr="006B3A29" w:rsidRDefault="00E55293" w:rsidP="006B3A29">
            <w:pPr>
              <w:numPr>
                <w:ilvl w:val="0"/>
                <w:numId w:val="15"/>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hyperlink r:id="rId233" w:anchor="/document/11/11862/spo1/" w:history="1">
              <w:r w:rsidR="00CF5582" w:rsidRPr="006B3A29">
                <w:rPr>
                  <w:rFonts w:ascii="Times New Roman" w:eastAsia="Times New Roman" w:hAnsi="Times New Roman" w:cs="Times New Roman"/>
                  <w:color w:val="2B79D9"/>
                  <w:sz w:val="28"/>
                  <w:szCs w:val="28"/>
                  <w:u w:val="single"/>
                  <w:lang w:eastAsia="ru-RU"/>
                </w:rPr>
                <w:t>компания меняет организационные или технологические условия труда</w:t>
              </w:r>
            </w:hyperlink>
            <w:r w:rsidR="00CF5582" w:rsidRPr="006B3A29">
              <w:rPr>
                <w:rFonts w:ascii="Times New Roman" w:eastAsia="Times New Roman" w:hAnsi="Times New Roman" w:cs="Times New Roman"/>
                <w:color w:val="000000"/>
                <w:sz w:val="28"/>
                <w:szCs w:val="28"/>
                <w:lang w:eastAsia="ru-RU"/>
              </w:rPr>
              <w:t> (</w:t>
            </w:r>
            <w:hyperlink r:id="rId234" w:anchor="/document/99/901807664/ZA025U43GR/" w:tooltip="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w:history="1">
              <w:r w:rsidR="00CF5582" w:rsidRPr="006B3A29">
                <w:rPr>
                  <w:rFonts w:ascii="Times New Roman" w:eastAsia="Times New Roman" w:hAnsi="Times New Roman" w:cs="Times New Roman"/>
                  <w:color w:val="147900"/>
                  <w:sz w:val="28"/>
                  <w:szCs w:val="28"/>
                  <w:u w:val="single"/>
                  <w:lang w:eastAsia="ru-RU"/>
                </w:rPr>
                <w:t>ст. 74 ТК</w:t>
              </w:r>
            </w:hyperlink>
            <w:r w:rsidR="00CF5582" w:rsidRPr="006B3A29">
              <w:rPr>
                <w:rFonts w:ascii="Times New Roman" w:eastAsia="Times New Roman" w:hAnsi="Times New Roman" w:cs="Times New Roman"/>
                <w:color w:val="000000"/>
                <w:sz w:val="28"/>
                <w:szCs w:val="28"/>
                <w:lang w:eastAsia="ru-RU"/>
              </w:rPr>
              <w:t>);</w:t>
            </w:r>
          </w:p>
          <w:p w:rsidR="00CF5582" w:rsidRPr="006B3A29" w:rsidRDefault="00CF5582" w:rsidP="006B3A29">
            <w:pPr>
              <w:numPr>
                <w:ilvl w:val="0"/>
                <w:numId w:val="15"/>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предприятие индексирует зарплату (</w:t>
            </w:r>
            <w:hyperlink r:id="rId235" w:anchor="/document/99/901807664/ZA025O63HV/" w:tooltip="Статья 134. Обеспечение повышения уровня реального содержания заработной платы" w:history="1">
              <w:r w:rsidRPr="006B3A29">
                <w:rPr>
                  <w:rFonts w:ascii="Times New Roman" w:eastAsia="Times New Roman" w:hAnsi="Times New Roman" w:cs="Times New Roman"/>
                  <w:color w:val="147900"/>
                  <w:sz w:val="28"/>
                  <w:szCs w:val="28"/>
                  <w:u w:val="single"/>
                  <w:lang w:eastAsia="ru-RU"/>
                </w:rPr>
                <w:t>ст. 134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Размер зарплаты прописывают в трудовом договоре как его обязательное условие (</w:t>
            </w:r>
            <w:proofErr w:type="spellStart"/>
            <w:r w:rsidRPr="006B3A29">
              <w:rPr>
                <w:rFonts w:ascii="Times New Roman" w:eastAsia="Times New Roman" w:hAnsi="Times New Roman" w:cs="Times New Roman"/>
                <w:color w:val="000000"/>
                <w:sz w:val="28"/>
                <w:szCs w:val="28"/>
                <w:lang w:eastAsia="ru-RU"/>
              </w:rPr>
              <w:fldChar w:fldCharType="begin"/>
            </w:r>
            <w:r w:rsidRPr="006B3A29">
              <w:rPr>
                <w:rFonts w:ascii="Times New Roman" w:eastAsia="Times New Roman" w:hAnsi="Times New Roman" w:cs="Times New Roman"/>
                <w:color w:val="000000"/>
                <w:sz w:val="28"/>
                <w:szCs w:val="28"/>
                <w:lang w:eastAsia="ru-RU"/>
              </w:rPr>
              <w:instrText xml:space="preserve"> HYPERLINK "https://www.1gl.ru/" \l "/document/99/901807664/ZAP2MGO3KV/" \o "условия оплаты труда (в том числе размер тарифной ставки или оклада (должностного оклада) работника, доплаты, надбавки и поощрительные выплаты);" </w:instrText>
            </w:r>
            <w:r w:rsidRPr="006B3A29">
              <w:rPr>
                <w:rFonts w:ascii="Times New Roman" w:eastAsia="Times New Roman" w:hAnsi="Times New Roman" w:cs="Times New Roman"/>
                <w:color w:val="000000"/>
                <w:sz w:val="28"/>
                <w:szCs w:val="28"/>
                <w:lang w:eastAsia="ru-RU"/>
              </w:rPr>
              <w:fldChar w:fldCharType="separate"/>
            </w:r>
            <w:r w:rsidRPr="006B3A29">
              <w:rPr>
                <w:rFonts w:ascii="Times New Roman" w:eastAsia="Times New Roman" w:hAnsi="Times New Roman" w:cs="Times New Roman"/>
                <w:color w:val="147900"/>
                <w:sz w:val="28"/>
                <w:szCs w:val="28"/>
                <w:u w:val="single"/>
                <w:lang w:eastAsia="ru-RU"/>
              </w:rPr>
              <w:t>абз</w:t>
            </w:r>
            <w:proofErr w:type="spellEnd"/>
            <w:r w:rsidRPr="006B3A29">
              <w:rPr>
                <w:rFonts w:ascii="Times New Roman" w:eastAsia="Times New Roman" w:hAnsi="Times New Roman" w:cs="Times New Roman"/>
                <w:color w:val="147900"/>
                <w:sz w:val="28"/>
                <w:szCs w:val="28"/>
                <w:u w:val="single"/>
                <w:lang w:eastAsia="ru-RU"/>
              </w:rPr>
              <w:t>. 5 ч. 2 ст. 57</w:t>
            </w:r>
            <w:r w:rsidRPr="006B3A29">
              <w:rPr>
                <w:rFonts w:ascii="Times New Roman" w:eastAsia="Times New Roman" w:hAnsi="Times New Roman" w:cs="Times New Roman"/>
                <w:color w:val="000000"/>
                <w:sz w:val="28"/>
                <w:szCs w:val="28"/>
                <w:lang w:eastAsia="ru-RU"/>
              </w:rPr>
              <w:fldChar w:fldCharType="end"/>
            </w:r>
            <w:r w:rsidRPr="006B3A29">
              <w:rPr>
                <w:rFonts w:ascii="Times New Roman" w:eastAsia="Times New Roman" w:hAnsi="Times New Roman" w:cs="Times New Roman"/>
                <w:color w:val="000000"/>
                <w:sz w:val="28"/>
                <w:szCs w:val="28"/>
                <w:lang w:eastAsia="ru-RU"/>
              </w:rPr>
              <w:t>, </w:t>
            </w:r>
            <w:hyperlink r:id="rId236" w:anchor="/document/99/901807664/ZAP2POS3OL/" w:tooltip="Статья 135. Установление заработной платы" w:history="1">
              <w:r w:rsidRPr="006B3A29">
                <w:rPr>
                  <w:rFonts w:ascii="Times New Roman" w:eastAsia="Times New Roman" w:hAnsi="Times New Roman" w:cs="Times New Roman"/>
                  <w:color w:val="147900"/>
                  <w:sz w:val="28"/>
                  <w:szCs w:val="28"/>
                  <w:u w:val="single"/>
                  <w:lang w:eastAsia="ru-RU"/>
                </w:rPr>
                <w:t>ст. 135</w:t>
              </w:r>
            </w:hyperlink>
            <w:r w:rsidRPr="006B3A29">
              <w:rPr>
                <w:rFonts w:ascii="Times New Roman" w:eastAsia="Times New Roman" w:hAnsi="Times New Roman" w:cs="Times New Roman"/>
                <w:color w:val="000000"/>
                <w:sz w:val="28"/>
                <w:szCs w:val="28"/>
                <w:lang w:eastAsia="ru-RU"/>
              </w:rPr>
              <w:t xml:space="preserve"> ТК). Изменить обязательные условия трудового договора, в том числе и зарплату, по общему правилу организация может только с согласия </w:t>
            </w:r>
            <w:r w:rsidRPr="006B3A29">
              <w:rPr>
                <w:rFonts w:ascii="Times New Roman" w:eastAsia="Times New Roman" w:hAnsi="Times New Roman" w:cs="Times New Roman"/>
                <w:color w:val="000000"/>
                <w:sz w:val="28"/>
                <w:szCs w:val="28"/>
                <w:lang w:eastAsia="ru-RU"/>
              </w:rPr>
              <w:lastRenderedPageBreak/>
              <w:t>сотрудника (</w:t>
            </w:r>
            <w:hyperlink r:id="rId237" w:anchor="/document/99/901807664/ZA025OO3GP/" w:tooltip="Статья 72. Изменение определенных сторонами условий трудового договора" w:history="1">
              <w:r w:rsidRPr="006B3A29">
                <w:rPr>
                  <w:rFonts w:ascii="Times New Roman" w:eastAsia="Times New Roman" w:hAnsi="Times New Roman" w:cs="Times New Roman"/>
                  <w:color w:val="147900"/>
                  <w:sz w:val="28"/>
                  <w:szCs w:val="28"/>
                  <w:u w:val="single"/>
                  <w:lang w:eastAsia="ru-RU"/>
                </w:rPr>
                <w:t>ст. 72 ТК</w:t>
              </w:r>
            </w:hyperlink>
            <w:r w:rsidRPr="006B3A29">
              <w:rPr>
                <w:rFonts w:ascii="Times New Roman" w:eastAsia="Times New Roman" w:hAnsi="Times New Roman" w:cs="Times New Roman"/>
                <w:color w:val="000000"/>
                <w:sz w:val="28"/>
                <w:szCs w:val="28"/>
                <w:lang w:eastAsia="ru-RU"/>
              </w:rPr>
              <w:t>). Для этого необходимо оформить </w:t>
            </w:r>
            <w:hyperlink r:id="rId238" w:anchor="/document/118/59876/" w:history="1">
              <w:r w:rsidRPr="006B3A29">
                <w:rPr>
                  <w:rFonts w:ascii="Times New Roman" w:eastAsia="Times New Roman" w:hAnsi="Times New Roman" w:cs="Times New Roman"/>
                  <w:color w:val="2B79D9"/>
                  <w:sz w:val="28"/>
                  <w:szCs w:val="28"/>
                  <w:u w:val="single"/>
                  <w:lang w:eastAsia="ru-RU"/>
                </w:rPr>
                <w:t>приказ</w:t>
              </w:r>
            </w:hyperlink>
            <w:r w:rsidRPr="006B3A29">
              <w:rPr>
                <w:rFonts w:ascii="Times New Roman" w:eastAsia="Times New Roman" w:hAnsi="Times New Roman" w:cs="Times New Roman"/>
                <w:color w:val="000000"/>
                <w:sz w:val="28"/>
                <w:szCs w:val="28"/>
                <w:lang w:eastAsia="ru-RU"/>
              </w:rPr>
              <w:t> об изменении размера оклада (тарифной ставки, сдельной расценки) и </w:t>
            </w:r>
            <w:hyperlink r:id="rId239" w:anchor="/document/118/50027/" w:history="1">
              <w:r w:rsidRPr="006B3A29">
                <w:rPr>
                  <w:rFonts w:ascii="Times New Roman" w:eastAsia="Times New Roman" w:hAnsi="Times New Roman" w:cs="Times New Roman"/>
                  <w:color w:val="2B79D9"/>
                  <w:sz w:val="28"/>
                  <w:szCs w:val="28"/>
                  <w:u w:val="single"/>
                  <w:lang w:eastAsia="ru-RU"/>
                </w:rPr>
                <w:t>дополнительное соглашение</w:t>
              </w:r>
            </w:hyperlink>
            <w:r w:rsidRPr="006B3A29">
              <w:rPr>
                <w:rFonts w:ascii="Times New Roman" w:eastAsia="Times New Roman" w:hAnsi="Times New Roman" w:cs="Times New Roman"/>
                <w:color w:val="000000"/>
                <w:sz w:val="28"/>
                <w:szCs w:val="28"/>
                <w:lang w:eastAsia="ru-RU"/>
              </w:rPr>
              <w:t> к трудовому договору (</w:t>
            </w:r>
            <w:hyperlink r:id="rId240" w:anchor="/document/99/901807664/ZA025OO3GP/" w:tooltip="Статья 72. Изменение определенных сторонами условий трудового договора" w:history="1">
              <w:r w:rsidRPr="006B3A29">
                <w:rPr>
                  <w:rFonts w:ascii="Times New Roman" w:eastAsia="Times New Roman" w:hAnsi="Times New Roman" w:cs="Times New Roman"/>
                  <w:color w:val="147900"/>
                  <w:sz w:val="28"/>
                  <w:szCs w:val="28"/>
                  <w:u w:val="single"/>
                  <w:lang w:eastAsia="ru-RU"/>
                </w:rPr>
                <w:t>ст. 72 ТК</w:t>
              </w:r>
            </w:hyperlink>
            <w:r w:rsidRPr="006B3A29">
              <w:rPr>
                <w:rFonts w:ascii="Times New Roman" w:eastAsia="Times New Roman" w:hAnsi="Times New Roman" w:cs="Times New Roman"/>
                <w:color w:val="000000"/>
                <w:sz w:val="28"/>
                <w:szCs w:val="28"/>
                <w:lang w:eastAsia="ru-RU"/>
              </w:rPr>
              <w:t>). Такой порядок подтверждает </w:t>
            </w:r>
            <w:hyperlink r:id="rId241" w:anchor="/document/99/499030151/ZAP28AI3I1/" w:tooltip="1. В соответствии со статьей 129 Трудового кодекса Российской Федерации (далее – ТК РФ) заработная плата (оплата труда работника) – вознаграждение за труд в зависимости..." w:history="1">
              <w:r w:rsidRPr="006B3A29">
                <w:rPr>
                  <w:rFonts w:ascii="Times New Roman" w:eastAsia="Times New Roman" w:hAnsi="Times New Roman" w:cs="Times New Roman"/>
                  <w:color w:val="147900"/>
                  <w:sz w:val="28"/>
                  <w:szCs w:val="28"/>
                  <w:u w:val="single"/>
                  <w:lang w:eastAsia="ru-RU"/>
                </w:rPr>
                <w:t>пункт 1</w:t>
              </w:r>
            </w:hyperlink>
            <w:r w:rsidRPr="006B3A29">
              <w:rPr>
                <w:rFonts w:ascii="Times New Roman" w:eastAsia="Times New Roman" w:hAnsi="Times New Roman" w:cs="Times New Roman"/>
                <w:color w:val="000000"/>
                <w:sz w:val="28"/>
                <w:szCs w:val="28"/>
                <w:lang w:eastAsia="ru-RU"/>
              </w:rPr>
              <w:t> письма Минтруда от 24.05.2013 № 14-1-1061.</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Подробнее об изменении в трудовом договоре см. </w:t>
            </w:r>
            <w:hyperlink r:id="rId242" w:anchor="/document/11/11862/" w:history="1">
              <w:r w:rsidRPr="006B3A29">
                <w:rPr>
                  <w:rFonts w:ascii="Times New Roman" w:eastAsia="Times New Roman" w:hAnsi="Times New Roman" w:cs="Times New Roman"/>
                  <w:color w:val="2B79D9"/>
                  <w:sz w:val="28"/>
                  <w:szCs w:val="28"/>
                  <w:u w:val="single"/>
                  <w:lang w:eastAsia="ru-RU"/>
                </w:rPr>
                <w:t>Как изменить трудовой договор</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Кроме того, в организации есть </w:t>
            </w:r>
            <w:hyperlink r:id="rId243" w:anchor="/document/113/173/" w:tooltip="Штатное расписание - локальный акт организации, в котором зафиксирован перечень структурных подразделений, должностей, сведения о количестве штатных единиц, должностных окладах, надбавках..." w:history="1">
              <w:r w:rsidRPr="006B3A29">
                <w:rPr>
                  <w:rFonts w:ascii="Times New Roman" w:eastAsia="Times New Roman" w:hAnsi="Times New Roman" w:cs="Times New Roman"/>
                  <w:color w:val="2B79D9"/>
                  <w:sz w:val="28"/>
                  <w:szCs w:val="28"/>
                  <w:u w:val="single"/>
                  <w:lang w:eastAsia="ru-RU"/>
                </w:rPr>
                <w:t>штатное расписание</w:t>
              </w:r>
            </w:hyperlink>
            <w:r w:rsidRPr="006B3A29">
              <w:rPr>
                <w:rFonts w:ascii="Times New Roman" w:eastAsia="Times New Roman" w:hAnsi="Times New Roman" w:cs="Times New Roman"/>
                <w:color w:val="000000"/>
                <w:sz w:val="28"/>
                <w:szCs w:val="28"/>
                <w:lang w:eastAsia="ru-RU"/>
              </w:rPr>
              <w:t> и руководитель должен издать </w:t>
            </w:r>
            <w:hyperlink r:id="rId244" w:anchor="/document/118/25345/" w:history="1">
              <w:r w:rsidRPr="006B3A29">
                <w:rPr>
                  <w:rFonts w:ascii="Times New Roman" w:eastAsia="Times New Roman" w:hAnsi="Times New Roman" w:cs="Times New Roman"/>
                  <w:color w:val="2B79D9"/>
                  <w:sz w:val="28"/>
                  <w:szCs w:val="28"/>
                  <w:u w:val="single"/>
                  <w:lang w:eastAsia="ru-RU"/>
                </w:rPr>
                <w:t>приказ</w:t>
              </w:r>
            </w:hyperlink>
            <w:r w:rsidRPr="006B3A29">
              <w:rPr>
                <w:rFonts w:ascii="Times New Roman" w:eastAsia="Times New Roman" w:hAnsi="Times New Roman" w:cs="Times New Roman"/>
                <w:color w:val="000000"/>
                <w:sz w:val="28"/>
                <w:szCs w:val="28"/>
                <w:lang w:eastAsia="ru-RU"/>
              </w:rPr>
              <w:t>, который вносит правки в документ. Организация вправе как изменить существующее штатное расписание, так и утвердить его новую редакцию. Исключение из этого правила – перевод сотрудника на другую более высокооплачиваемую должность, которая есть в организации. Вносить изменение в штатное расписание в таком случае не нужно, так как такая должность и соответствующий ей оклад в нем уже присутствуют. Подробнее о том, как внести изменения в штатное расписание, см. </w:t>
            </w:r>
            <w:hyperlink r:id="rId245" w:anchor="/document/11/44535/zv8/" w:history="1">
              <w:r w:rsidRPr="006B3A29">
                <w:rPr>
                  <w:rFonts w:ascii="Times New Roman" w:eastAsia="Times New Roman" w:hAnsi="Times New Roman" w:cs="Times New Roman"/>
                  <w:color w:val="2B79D9"/>
                  <w:sz w:val="28"/>
                  <w:szCs w:val="28"/>
                  <w:u w:val="single"/>
                  <w:lang w:eastAsia="ru-RU"/>
                </w:rPr>
                <w:t>Как составить штатное расписание</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Если рост окладов связан с изменением организационных или технологических условий труда, перед тем как заключить с сотрудником дополнительное соглашение к трудовому договору, нужно </w:t>
            </w:r>
            <w:hyperlink r:id="rId246" w:anchor="/document/11/11862/asf11/" w:history="1">
              <w:r w:rsidRPr="006B3A29">
                <w:rPr>
                  <w:rFonts w:ascii="Times New Roman" w:eastAsia="Times New Roman" w:hAnsi="Times New Roman" w:cs="Times New Roman"/>
                  <w:color w:val="2B79D9"/>
                  <w:sz w:val="28"/>
                  <w:szCs w:val="28"/>
                  <w:u w:val="single"/>
                  <w:lang w:eastAsia="ru-RU"/>
                </w:rPr>
                <w:t>соблюсти необходимые процедуры</w:t>
              </w:r>
            </w:hyperlink>
            <w:r w:rsidRPr="006B3A29">
              <w:rPr>
                <w:rFonts w:ascii="Times New Roman" w:eastAsia="Times New Roman" w:hAnsi="Times New Roman" w:cs="Times New Roman"/>
                <w:color w:val="000000"/>
                <w:sz w:val="28"/>
                <w:szCs w:val="28"/>
                <w:lang w:eastAsia="ru-RU"/>
              </w:rPr>
              <w:t> (</w:t>
            </w:r>
            <w:hyperlink r:id="rId247" w:anchor="/document/99/901807664/ZA025U43GR/" w:tooltip="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w:history="1">
              <w:r w:rsidRPr="006B3A29">
                <w:rPr>
                  <w:rFonts w:ascii="Times New Roman" w:eastAsia="Times New Roman" w:hAnsi="Times New Roman" w:cs="Times New Roman"/>
                  <w:color w:val="147900"/>
                  <w:sz w:val="28"/>
                  <w:szCs w:val="28"/>
                  <w:u w:val="single"/>
                  <w:lang w:eastAsia="ru-RU"/>
                </w:rPr>
                <w:t>ст. 74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Допустим, компания индексирует зарплату. Тогда порядок индексации надо прописать во внутренних локальных нормативных актах организации (</w:t>
            </w:r>
            <w:hyperlink r:id="rId248" w:anchor="/document/99/901807664/ZA025O63HV/" w:tooltip="Статья 134. Обеспечение повышения уровня реального содержания заработной платы" w:history="1">
              <w:r w:rsidRPr="006B3A29">
                <w:rPr>
                  <w:rFonts w:ascii="Times New Roman" w:eastAsia="Times New Roman" w:hAnsi="Times New Roman" w:cs="Times New Roman"/>
                  <w:color w:val="147900"/>
                  <w:sz w:val="28"/>
                  <w:szCs w:val="28"/>
                  <w:u w:val="single"/>
                  <w:lang w:eastAsia="ru-RU"/>
                </w:rPr>
                <w:t>ст. 134 ТК</w:t>
              </w:r>
            </w:hyperlink>
            <w:r w:rsidRPr="006B3A29">
              <w:rPr>
                <w:rFonts w:ascii="Times New Roman" w:eastAsia="Times New Roman" w:hAnsi="Times New Roman" w:cs="Times New Roman"/>
                <w:color w:val="000000"/>
                <w:sz w:val="28"/>
                <w:szCs w:val="28"/>
                <w:lang w:eastAsia="ru-RU"/>
              </w:rPr>
              <w:t>). Например, в </w:t>
            </w:r>
            <w:hyperlink r:id="rId249" w:anchor="/document/118/25348/" w:history="1">
              <w:r w:rsidRPr="006B3A29">
                <w:rPr>
                  <w:rFonts w:ascii="Times New Roman" w:eastAsia="Times New Roman" w:hAnsi="Times New Roman" w:cs="Times New Roman"/>
                  <w:color w:val="2B79D9"/>
                  <w:sz w:val="28"/>
                  <w:szCs w:val="28"/>
                  <w:u w:val="single"/>
                  <w:lang w:eastAsia="ru-RU"/>
                </w:rPr>
                <w:t>положении об оплате труда</w:t>
              </w:r>
            </w:hyperlink>
            <w:r w:rsidRPr="006B3A29">
              <w:rPr>
                <w:rFonts w:ascii="Times New Roman" w:eastAsia="Times New Roman" w:hAnsi="Times New Roman" w:cs="Times New Roman"/>
                <w:color w:val="000000"/>
                <w:sz w:val="28"/>
                <w:szCs w:val="28"/>
                <w:lang w:eastAsia="ru-RU"/>
              </w:rPr>
              <w:t>. В дальнейшем индексацию зарплаты проводите на основании </w:t>
            </w:r>
            <w:hyperlink r:id="rId250" w:anchor="/document/118/59876/" w:history="1">
              <w:r w:rsidRPr="006B3A29">
                <w:rPr>
                  <w:rFonts w:ascii="Times New Roman" w:eastAsia="Times New Roman" w:hAnsi="Times New Roman" w:cs="Times New Roman"/>
                  <w:color w:val="2B79D9"/>
                  <w:sz w:val="28"/>
                  <w:szCs w:val="28"/>
                  <w:u w:val="single"/>
                  <w:lang w:eastAsia="ru-RU"/>
                </w:rPr>
                <w:t>приказа руководителя</w:t>
              </w:r>
            </w:hyperlink>
            <w:r w:rsidRPr="006B3A29">
              <w:rPr>
                <w:rFonts w:ascii="Times New Roman" w:eastAsia="Times New Roman" w:hAnsi="Times New Roman" w:cs="Times New Roman"/>
                <w:color w:val="000000"/>
                <w:sz w:val="28"/>
                <w:szCs w:val="28"/>
                <w:lang w:eastAsia="ru-RU"/>
              </w:rPr>
              <w:t> со ссылкой на соответствующий локальный нормативный акт. После этого оформите дополнительные соглашения к трудовому договору с сотрудниками и внесите правки в штатное расписание (если оно есть в организации).</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Дифференцированное повышение окладов не в целом по организации, а только некоторым сотрудникам, также проводите на основании </w:t>
            </w:r>
            <w:hyperlink r:id="rId251" w:anchor="/document/118/19988/" w:history="1">
              <w:r w:rsidRPr="006B3A29">
                <w:rPr>
                  <w:rFonts w:ascii="Times New Roman" w:eastAsia="Times New Roman" w:hAnsi="Times New Roman" w:cs="Times New Roman"/>
                  <w:color w:val="2B79D9"/>
                  <w:sz w:val="28"/>
                  <w:szCs w:val="28"/>
                  <w:u w:val="single"/>
                  <w:lang w:eastAsia="ru-RU"/>
                </w:rPr>
                <w:t>приказа руководителя</w:t>
              </w:r>
            </w:hyperlink>
            <w:r w:rsidRPr="006B3A29">
              <w:rPr>
                <w:rFonts w:ascii="Times New Roman" w:eastAsia="Times New Roman" w:hAnsi="Times New Roman" w:cs="Times New Roman"/>
                <w:color w:val="000000"/>
                <w:sz w:val="28"/>
                <w:szCs w:val="28"/>
                <w:lang w:eastAsia="ru-RU"/>
              </w:rPr>
              <w:t> со ссылкой на соответствующий локальный нормативный акт. После этого оформите дополнительные соглашения к трудовому договору с сотрудниками и внесите изменения в штатное расписание, если оно есть в организации.</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таком же порядке увеличивайте зарплату до </w:t>
            </w:r>
            <w:hyperlink r:id="rId252" w:anchor="/document/117/45264/" w:history="1">
              <w:r w:rsidRPr="006B3A29">
                <w:rPr>
                  <w:rFonts w:ascii="Times New Roman" w:eastAsia="Times New Roman" w:hAnsi="Times New Roman" w:cs="Times New Roman"/>
                  <w:color w:val="2B79D9"/>
                  <w:sz w:val="28"/>
                  <w:szCs w:val="28"/>
                  <w:u w:val="single"/>
                  <w:lang w:eastAsia="ru-RU"/>
                </w:rPr>
                <w:t>МРОТ</w:t>
              </w:r>
            </w:hyperlink>
            <w:r w:rsidRPr="006B3A29">
              <w:rPr>
                <w:rFonts w:ascii="Times New Roman" w:eastAsia="Times New Roman" w:hAnsi="Times New Roman" w:cs="Times New Roman"/>
                <w:color w:val="000000"/>
                <w:sz w:val="28"/>
                <w:szCs w:val="28"/>
                <w:lang w:eastAsia="ru-RU"/>
              </w:rPr>
              <w:t> либо </w:t>
            </w:r>
            <w:hyperlink r:id="rId253" w:anchor="/document/11/19504/dfas9dc0g8/" w:history="1">
              <w:r w:rsidRPr="006B3A29">
                <w:rPr>
                  <w:rFonts w:ascii="Times New Roman" w:eastAsia="Times New Roman" w:hAnsi="Times New Roman" w:cs="Times New Roman"/>
                  <w:color w:val="2B79D9"/>
                  <w:sz w:val="28"/>
                  <w:szCs w:val="28"/>
                  <w:u w:val="single"/>
                  <w:lang w:eastAsia="ru-RU"/>
                </w:rPr>
                <w:t>регионального или отраслевого минимума</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ind w:left="-45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bCs/>
                <w:color w:val="000000"/>
                <w:sz w:val="28"/>
                <w:szCs w:val="28"/>
                <w:lang w:eastAsia="ru-RU"/>
              </w:rPr>
              <w:t>Ситуация:</w:t>
            </w:r>
            <w:r w:rsidRPr="006B3A29">
              <w:rPr>
                <w:rFonts w:ascii="Times New Roman" w:eastAsia="Times New Roman" w:hAnsi="Times New Roman" w:cs="Times New Roman"/>
                <w:color w:val="000000"/>
                <w:sz w:val="28"/>
                <w:szCs w:val="28"/>
                <w:lang w:eastAsia="ru-RU"/>
              </w:rPr>
              <w:t> может ли генеральный директор ООО, который назначен на должность общим собранием участников, повысить себе зарплату собственным приказом</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Нет, не может.</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У генерального директора организации двойственный статус. С одной стороны, он сотрудник организации, то есть состоит с ней в трудовых отношениях. С другой стороны, директор – это единоличный исполнительный орган компании (</w:t>
            </w:r>
            <w:hyperlink r:id="rId254" w:anchor="/document/99/901702323/ZA026063EI/" w:tooltip="Статья 40. Единоличный исполнительный орган общества" w:history="1">
              <w:r w:rsidRPr="006B3A29">
                <w:rPr>
                  <w:rFonts w:ascii="Times New Roman" w:eastAsia="Times New Roman" w:hAnsi="Times New Roman" w:cs="Times New Roman"/>
                  <w:color w:val="147900"/>
                  <w:sz w:val="28"/>
                  <w:szCs w:val="28"/>
                  <w:u w:val="single"/>
                  <w:lang w:eastAsia="ru-RU"/>
                </w:rPr>
                <w:t>ст. 40 Закона от 08.02.1998 № 14-ФЗ</w:t>
              </w:r>
            </w:hyperlink>
            <w:r w:rsidRPr="006B3A29">
              <w:rPr>
                <w:rFonts w:ascii="Times New Roman" w:eastAsia="Times New Roman" w:hAnsi="Times New Roman" w:cs="Times New Roman"/>
                <w:color w:val="000000"/>
                <w:sz w:val="28"/>
                <w:szCs w:val="28"/>
                <w:lang w:eastAsia="ru-RU"/>
              </w:rPr>
              <w:t>). Как руководитель он решает все хозяйственные и управленческие вопросы организации. Как сотрудник – обязан действовать в рамках трудового договора и соблюдать Правила трудового распорядка (</w:t>
            </w:r>
            <w:hyperlink r:id="rId255" w:anchor="/document/99/901807664/ZAP2VUA3NM/" w:tooltip="Статья 275. Заключение трудового договора с руководителем организации" w:history="1">
              <w:r w:rsidRPr="006B3A29">
                <w:rPr>
                  <w:rFonts w:ascii="Times New Roman" w:eastAsia="Times New Roman" w:hAnsi="Times New Roman" w:cs="Times New Roman"/>
                  <w:color w:val="147900"/>
                  <w:sz w:val="28"/>
                  <w:szCs w:val="28"/>
                  <w:u w:val="single"/>
                  <w:lang w:eastAsia="ru-RU"/>
                </w:rPr>
                <w:t>ст. 275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Размер зарплаты генерального директора – это обязательное условие его трудового договора (</w:t>
            </w:r>
            <w:hyperlink r:id="rId256" w:anchor="/document/99/901807664/ZAP2EFC3LP/" w:tooltip="Обязательными для включения в трудовой договор являются следующие условия:" w:history="1">
              <w:r w:rsidRPr="006B3A29">
                <w:rPr>
                  <w:rFonts w:ascii="Times New Roman" w:eastAsia="Times New Roman" w:hAnsi="Times New Roman" w:cs="Times New Roman"/>
                  <w:color w:val="147900"/>
                  <w:sz w:val="28"/>
                  <w:szCs w:val="28"/>
                  <w:u w:val="single"/>
                  <w:lang w:eastAsia="ru-RU"/>
                </w:rPr>
                <w:t>ч. 2 ст. 57 ТК</w:t>
              </w:r>
            </w:hyperlink>
            <w:r w:rsidRPr="006B3A29">
              <w:rPr>
                <w:rFonts w:ascii="Times New Roman" w:eastAsia="Times New Roman" w:hAnsi="Times New Roman" w:cs="Times New Roman"/>
                <w:color w:val="000000"/>
                <w:sz w:val="28"/>
                <w:szCs w:val="28"/>
                <w:lang w:eastAsia="ru-RU"/>
              </w:rPr>
              <w:t>). Изменять такие условия можно только по соглашению сторон договора (</w:t>
            </w:r>
            <w:hyperlink r:id="rId257" w:anchor="/document/99/901807664/ZA00MCU2NA/" w:tooltip="Статья 72. Изменение определенных сторонами условий трудового договора" w:history="1">
              <w:r w:rsidRPr="006B3A29">
                <w:rPr>
                  <w:rFonts w:ascii="Times New Roman" w:eastAsia="Times New Roman" w:hAnsi="Times New Roman" w:cs="Times New Roman"/>
                  <w:color w:val="147900"/>
                  <w:sz w:val="28"/>
                  <w:szCs w:val="28"/>
                  <w:u w:val="single"/>
                  <w:lang w:eastAsia="ru-RU"/>
                </w:rPr>
                <w:t>ст. 72 ТК</w:t>
              </w:r>
            </w:hyperlink>
            <w:r w:rsidRPr="006B3A29">
              <w:rPr>
                <w:rFonts w:ascii="Times New Roman" w:eastAsia="Times New Roman" w:hAnsi="Times New Roman" w:cs="Times New Roman"/>
                <w:color w:val="000000"/>
                <w:sz w:val="28"/>
                <w:szCs w:val="28"/>
                <w:lang w:eastAsia="ru-RU"/>
              </w:rPr>
              <w:t>).</w:t>
            </w:r>
          </w:p>
          <w:p w:rsidR="00CF5582" w:rsidRPr="006B3A29" w:rsidRDefault="00CF5582" w:rsidP="006B3A29">
            <w:pPr>
              <w:shd w:val="clear" w:color="auto" w:fill="F4F7F8"/>
              <w:spacing w:after="12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В ООО трудовой договор от имени организации должен подписать тот, кто председательствовал на общем собрании участников, где был избран генеральный директор. Подписать контракт со стороны компании может также участник общества, который уполномочен решением общего собрания. Следовательно, увеличить зарплату генеральному директору можно тоже только двумя способами:</w:t>
            </w:r>
          </w:p>
          <w:p w:rsidR="00CF5582" w:rsidRPr="006B3A29" w:rsidRDefault="00CF5582" w:rsidP="006B3A29">
            <w:pPr>
              <w:numPr>
                <w:ilvl w:val="0"/>
                <w:numId w:val="16"/>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на общем собрании участников общества. Подтверждающим документом в этом случае будет протокол общего собрания участников;</w:t>
            </w:r>
          </w:p>
          <w:p w:rsidR="00CF5582" w:rsidRPr="006B3A29" w:rsidRDefault="00CF5582" w:rsidP="006B3A29">
            <w:pPr>
              <w:numPr>
                <w:ilvl w:val="0"/>
                <w:numId w:val="16"/>
              </w:numPr>
              <w:shd w:val="clear" w:color="auto" w:fill="F4F7F8"/>
              <w:spacing w:after="0" w:line="240" w:lineRule="auto"/>
              <w:ind w:left="270"/>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решением уполномоченного участника общества. Новые условия об оплате труда генерального директора он может прописать в дополнительном соглашении к трудовому договору.</w:t>
            </w:r>
          </w:p>
          <w:p w:rsidR="00CF5582" w:rsidRPr="006B3A29" w:rsidRDefault="00CF5582" w:rsidP="006B3A29">
            <w:pPr>
              <w:shd w:val="clear" w:color="auto" w:fill="F4F7F8"/>
              <w:spacing w:after="15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Такой порядок предусмотрен в </w:t>
            </w:r>
            <w:hyperlink r:id="rId258" w:anchor="/document/99/901702323/ZA026063EI/" w:tooltip="Статья 40. Единоличный исполнительный орган общества" w:history="1">
              <w:r w:rsidRPr="006B3A29">
                <w:rPr>
                  <w:rFonts w:ascii="Times New Roman" w:eastAsia="Times New Roman" w:hAnsi="Times New Roman" w:cs="Times New Roman"/>
                  <w:color w:val="147900"/>
                  <w:sz w:val="28"/>
                  <w:szCs w:val="28"/>
                  <w:u w:val="single"/>
                  <w:lang w:eastAsia="ru-RU"/>
                </w:rPr>
                <w:t>статье 40</w:t>
              </w:r>
            </w:hyperlink>
            <w:r w:rsidRPr="006B3A29">
              <w:rPr>
                <w:rFonts w:ascii="Times New Roman" w:eastAsia="Times New Roman" w:hAnsi="Times New Roman" w:cs="Times New Roman"/>
                <w:color w:val="000000"/>
                <w:sz w:val="28"/>
                <w:szCs w:val="28"/>
                <w:lang w:eastAsia="ru-RU"/>
              </w:rPr>
              <w:t> Закона от 08.02.1998 № 14-ФЗ.</w:t>
            </w:r>
          </w:p>
          <w:p w:rsidR="00CF5582" w:rsidRPr="006B3A29" w:rsidRDefault="00CF5582" w:rsidP="006B3A29">
            <w:pPr>
              <w:spacing w:after="0" w:line="240" w:lineRule="auto"/>
              <w:ind w:left="-450"/>
              <w:jc w:val="both"/>
              <w:rPr>
                <w:rFonts w:ascii="Times New Roman" w:eastAsia="Times New Roman" w:hAnsi="Times New Roman" w:cs="Times New Roman"/>
                <w:b/>
                <w:color w:val="002060"/>
                <w:sz w:val="28"/>
                <w:szCs w:val="28"/>
                <w:u w:val="single"/>
                <w:lang w:eastAsia="ru-RU"/>
              </w:rPr>
            </w:pPr>
            <w:r w:rsidRPr="006B3A29">
              <w:rPr>
                <w:rFonts w:ascii="Times New Roman" w:eastAsia="Times New Roman" w:hAnsi="Times New Roman" w:cs="Times New Roman"/>
                <w:color w:val="000000"/>
                <w:sz w:val="28"/>
                <w:szCs w:val="28"/>
                <w:lang w:eastAsia="ru-RU"/>
              </w:rPr>
              <w:br/>
            </w:r>
            <w:r w:rsidRPr="006B3A29">
              <w:rPr>
                <w:rFonts w:ascii="Times New Roman" w:eastAsia="Times New Roman" w:hAnsi="Times New Roman" w:cs="Times New Roman"/>
                <w:b/>
                <w:color w:val="002060"/>
                <w:sz w:val="28"/>
                <w:szCs w:val="28"/>
                <w:u w:val="single"/>
                <w:lang w:eastAsia="ru-RU"/>
              </w:rPr>
              <w:t>------------------------------------------------------------------------------------------------------------------</w:t>
            </w:r>
          </w:p>
          <w:p w:rsidR="00633E5D" w:rsidRPr="00A34901" w:rsidRDefault="00633E5D" w:rsidP="00A34901">
            <w:pPr>
              <w:pStyle w:val="a3"/>
              <w:numPr>
                <w:ilvl w:val="1"/>
                <w:numId w:val="18"/>
              </w:numPr>
              <w:shd w:val="clear" w:color="auto" w:fill="C3C3D0"/>
              <w:spacing w:line="240" w:lineRule="auto"/>
              <w:ind w:left="684" w:firstLine="0"/>
              <w:jc w:val="both"/>
              <w:textAlignment w:val="baseline"/>
              <w:outlineLvl w:val="0"/>
              <w:rPr>
                <w:rFonts w:ascii="Times New Roman" w:eastAsia="Times New Roman" w:hAnsi="Times New Roman" w:cs="Times New Roman"/>
                <w:b/>
                <w:bCs/>
                <w:caps/>
                <w:color w:val="002060"/>
                <w:kern w:val="36"/>
                <w:sz w:val="40"/>
                <w:szCs w:val="40"/>
                <w:u w:val="single"/>
                <w:lang w:eastAsia="ru-RU"/>
              </w:rPr>
            </w:pPr>
            <w:r w:rsidRPr="00A34901">
              <w:rPr>
                <w:rFonts w:ascii="Times New Roman" w:eastAsia="Times New Roman" w:hAnsi="Times New Roman" w:cs="Times New Roman"/>
                <w:b/>
                <w:bCs/>
                <w:caps/>
                <w:color w:val="002060"/>
                <w:kern w:val="36"/>
                <w:sz w:val="40"/>
                <w:szCs w:val="40"/>
                <w:u w:val="single"/>
                <w:lang w:eastAsia="ru-RU"/>
              </w:rPr>
              <w:t>КАК ИЗМЕНИТСЯ РАБОТА БУХГАЛТЕРА УО И ТСЖ С 1 ЯНВАРЯ 2019 ГОДА </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Из этой статьи вы узнаете об основных изменениях в бухгалтерском и налоговом учете, которые управляющие МКД организации должны применять в работе с 1 января 2019 года.</w:t>
            </w:r>
          </w:p>
          <w:p w:rsidR="00633E5D" w:rsidRPr="00633E5D" w:rsidRDefault="00633E5D" w:rsidP="006B3A29">
            <w:pPr>
              <w:spacing w:before="258"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lang w:eastAsia="ru-RU"/>
              </w:rPr>
              <w:t>ВВЕЛИ НОВЫЕ ФОРМЫ БЛАНКОВ НДФЛ</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В новом году нужно использовать в работе два разных бланка 2-НДФЛ: один для ИФНС, другой — работникам. В инспекцию предоставьте обновленную 2-НДФЛ по форме, указанной в </w:t>
            </w:r>
            <w:hyperlink r:id="rId259" w:anchor="ZAP1QC03C0"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приложении 1</w:t>
              </w:r>
            </w:hyperlink>
            <w:r w:rsidRPr="00633E5D">
              <w:rPr>
                <w:rFonts w:ascii="Times New Roman" w:eastAsia="Times New Roman" w:hAnsi="Times New Roman" w:cs="Times New Roman"/>
                <w:color w:val="000000"/>
                <w:sz w:val="28"/>
                <w:szCs w:val="28"/>
                <w:lang w:eastAsia="ru-RU"/>
              </w:rPr>
              <w:t> к приказу ФНС от 02.10.2018 № ММВ-7-11/566. Работникам выдавайте справки о доходах и суммах налога физического лица по форме </w:t>
            </w:r>
            <w:hyperlink r:id="rId260" w:anchor="ZAP20243G6"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приложения 2</w:t>
              </w:r>
            </w:hyperlink>
            <w:r w:rsidRPr="00633E5D">
              <w:rPr>
                <w:rFonts w:ascii="Times New Roman" w:eastAsia="Times New Roman" w:hAnsi="Times New Roman" w:cs="Times New Roman"/>
                <w:color w:val="000000"/>
                <w:sz w:val="28"/>
                <w:szCs w:val="28"/>
                <w:lang w:eastAsia="ru-RU"/>
              </w:rPr>
              <w:t> этого приказа.</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Форму 3-НЛФЛ также обновили. Изменения ввел в действие </w:t>
            </w:r>
            <w:hyperlink r:id="rId261"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приказ ФНС от 03.10.2018 № ММВ-7-11/569</w:t>
              </w:r>
            </w:hyperlink>
            <w:r w:rsidRPr="00633E5D">
              <w:rPr>
                <w:rFonts w:ascii="Times New Roman" w:eastAsia="Times New Roman" w:hAnsi="Times New Roman" w:cs="Times New Roman"/>
                <w:color w:val="000000"/>
                <w:sz w:val="28"/>
                <w:szCs w:val="28"/>
                <w:lang w:eastAsia="ru-RU"/>
              </w:rPr>
              <w:t>. Состав декларации переформировали, в результате количество страниц уменьшили с 20 до 13. Вместо листов А-И ввели нумерованные </w:t>
            </w:r>
            <w:hyperlink r:id="rId262" w:anchor="XA00M6K2MC"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приложения 1–8</w:t>
              </w:r>
            </w:hyperlink>
            <w:r w:rsidRPr="00633E5D">
              <w:rPr>
                <w:rFonts w:ascii="Times New Roman" w:eastAsia="Times New Roman" w:hAnsi="Times New Roman" w:cs="Times New Roman"/>
                <w:color w:val="000000"/>
                <w:sz w:val="28"/>
                <w:szCs w:val="28"/>
                <w:lang w:eastAsia="ru-RU"/>
              </w:rPr>
              <w:t>, а расчет стандартных, социальных и инвестиционных вычетов объединили в одно </w:t>
            </w:r>
            <w:hyperlink r:id="rId263" w:anchor="XA00MBC2MT"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приложение 5</w:t>
              </w:r>
            </w:hyperlink>
            <w:r w:rsidRPr="00633E5D">
              <w:rPr>
                <w:rFonts w:ascii="Times New Roman" w:eastAsia="Times New Roman" w:hAnsi="Times New Roman" w:cs="Times New Roman"/>
                <w:color w:val="000000"/>
                <w:sz w:val="28"/>
                <w:szCs w:val="28"/>
                <w:lang w:eastAsia="ru-RU"/>
              </w:rPr>
              <w:t>. Теперь не нужно заполнять данные об исчисленном НДФЛ. Оставили только графу для удержанного налога.</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За 2018 год в инспекции отчитывайтесь уже по новым формам 2-НДФЛ и 3-НДФЛ.</w:t>
            </w:r>
          </w:p>
          <w:p w:rsidR="00633E5D" w:rsidRPr="00633E5D" w:rsidRDefault="00633E5D" w:rsidP="006B3A29">
            <w:pPr>
              <w:spacing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bdr w:val="none" w:sz="0" w:space="0" w:color="auto" w:frame="1"/>
                <w:lang w:eastAsia="ru-RU"/>
              </w:rPr>
              <w:t>ИЗМЕНИЛИ ПРАВИЛА ОПЛАТЫ НАЛОГА НА ПРИБЫЛЬ</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b/>
                <w:bCs/>
                <w:color w:val="000000"/>
                <w:sz w:val="28"/>
                <w:szCs w:val="28"/>
                <w:bdr w:val="none" w:sz="0" w:space="0" w:color="auto" w:frame="1"/>
                <w:lang w:eastAsia="ru-RU"/>
              </w:rPr>
              <w:t>1. Стало больше доходов, с которых можно не платить налог на прибыль.</w:t>
            </w:r>
            <w:r w:rsidRPr="00633E5D">
              <w:rPr>
                <w:rFonts w:ascii="Times New Roman" w:eastAsia="Times New Roman" w:hAnsi="Times New Roman" w:cs="Times New Roman"/>
                <w:color w:val="000000"/>
                <w:sz w:val="28"/>
                <w:szCs w:val="28"/>
                <w:lang w:eastAsia="ru-RU"/>
              </w:rPr>
              <w:t xml:space="preserve"> Дополнительным случаем, когда такой налог не нужно платить, стала ситуация, когда участнику юридического лица передали безвозмездно </w:t>
            </w:r>
            <w:r w:rsidRPr="00633E5D">
              <w:rPr>
                <w:rFonts w:ascii="Times New Roman" w:eastAsia="Times New Roman" w:hAnsi="Times New Roman" w:cs="Times New Roman"/>
                <w:color w:val="000000"/>
                <w:sz w:val="28"/>
                <w:szCs w:val="28"/>
                <w:lang w:eastAsia="ru-RU"/>
              </w:rPr>
              <w:lastRenderedPageBreak/>
              <w:t>денежные средства в пределах суммы его вклада. Эти средства не облагаются налогом на прибыль независимо от доли участника в уставном капитале компании (</w:t>
            </w:r>
            <w:hyperlink r:id="rId264" w:anchor="ZAP24N63G4" w:tgtFrame="_blank" w:history="1">
              <w:r w:rsidRPr="006B3A29">
                <w:rPr>
                  <w:rFonts w:ascii="Times New Roman" w:eastAsia="Times New Roman" w:hAnsi="Times New Roman" w:cs="Times New Roman"/>
                  <w:color w:val="777491"/>
                  <w:sz w:val="28"/>
                  <w:szCs w:val="28"/>
                  <w:u w:val="single"/>
                  <w:bdr w:val="none" w:sz="0" w:space="0" w:color="auto" w:frame="1"/>
                  <w:lang w:eastAsia="ru-RU"/>
                </w:rPr>
                <w:t>подп. 11.1 п. 1 ст. 251 НК</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b/>
                <w:bCs/>
                <w:color w:val="000000"/>
                <w:sz w:val="28"/>
                <w:szCs w:val="28"/>
                <w:bdr w:val="none" w:sz="0" w:space="0" w:color="auto" w:frame="1"/>
                <w:lang w:eastAsia="ru-RU"/>
              </w:rPr>
              <w:t xml:space="preserve">2. Доход, полученный участником при выходе из организации или ее ликвидации, признали </w:t>
            </w:r>
            <w:proofErr w:type="spellStart"/>
            <w:r w:rsidRPr="00633E5D">
              <w:rPr>
                <w:rFonts w:ascii="Times New Roman" w:eastAsia="Times New Roman" w:hAnsi="Times New Roman" w:cs="Times New Roman"/>
                <w:b/>
                <w:bCs/>
                <w:color w:val="000000"/>
                <w:sz w:val="28"/>
                <w:szCs w:val="28"/>
                <w:bdr w:val="none" w:sz="0" w:space="0" w:color="auto" w:frame="1"/>
                <w:lang w:eastAsia="ru-RU"/>
              </w:rPr>
              <w:t>дивидендами.</w:t>
            </w:r>
            <w:r w:rsidRPr="00633E5D">
              <w:rPr>
                <w:rFonts w:ascii="Times New Roman" w:eastAsia="Times New Roman" w:hAnsi="Times New Roman" w:cs="Times New Roman"/>
                <w:color w:val="000000"/>
                <w:sz w:val="28"/>
                <w:szCs w:val="28"/>
                <w:lang w:eastAsia="ru-RU"/>
              </w:rPr>
              <w:t>Поэтому</w:t>
            </w:r>
            <w:proofErr w:type="spellEnd"/>
            <w:r w:rsidRPr="00633E5D">
              <w:rPr>
                <w:rFonts w:ascii="Times New Roman" w:eastAsia="Times New Roman" w:hAnsi="Times New Roman" w:cs="Times New Roman"/>
                <w:color w:val="000000"/>
                <w:sz w:val="28"/>
                <w:szCs w:val="28"/>
                <w:lang w:eastAsia="ru-RU"/>
              </w:rPr>
              <w:t xml:space="preserve"> снизили ставку налога на прибыль с 20 процентов до 13 или 0 процентов (</w:t>
            </w:r>
            <w:hyperlink r:id="rId265" w:anchor="XA00M482MG" w:tgtFrame="_blank" w:history="1">
              <w:r w:rsidRPr="006B3A29">
                <w:rPr>
                  <w:rFonts w:ascii="Times New Roman" w:eastAsia="Times New Roman" w:hAnsi="Times New Roman" w:cs="Times New Roman"/>
                  <w:color w:val="777491"/>
                  <w:sz w:val="28"/>
                  <w:szCs w:val="28"/>
                  <w:u w:val="single"/>
                  <w:bdr w:val="none" w:sz="0" w:space="0" w:color="auto" w:frame="1"/>
                  <w:lang w:eastAsia="ru-RU"/>
                </w:rPr>
                <w:t>п. 1 ст. 250 НК</w:t>
              </w:r>
            </w:hyperlink>
            <w:r w:rsidRPr="00633E5D">
              <w:rPr>
                <w:rFonts w:ascii="Times New Roman" w:eastAsia="Times New Roman" w:hAnsi="Times New Roman" w:cs="Times New Roman"/>
                <w:color w:val="000000"/>
                <w:sz w:val="28"/>
                <w:szCs w:val="28"/>
                <w:lang w:eastAsia="ru-RU"/>
              </w:rPr>
              <w:t>). Участник оценивает имущество, которое получил, по рыночной стоимости (</w:t>
            </w:r>
            <w:hyperlink r:id="rId266" w:anchor="ZAP1VGA3C9" w:tgtFrame="_blank" w:history="1">
              <w:r w:rsidRPr="006B3A29">
                <w:rPr>
                  <w:rFonts w:ascii="Times New Roman" w:eastAsia="Times New Roman" w:hAnsi="Times New Roman" w:cs="Times New Roman"/>
                  <w:color w:val="777491"/>
                  <w:sz w:val="28"/>
                  <w:szCs w:val="28"/>
                  <w:u w:val="single"/>
                  <w:bdr w:val="none" w:sz="0" w:space="0" w:color="auto" w:frame="1"/>
                  <w:lang w:eastAsia="ru-RU"/>
                </w:rPr>
                <w:t>п. 2 ст. 277 НК</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Если участник юридического лица получил убытки вместо прибыли, то их можно учесть в расходах. Убыток — это отрицательная разница между доходами в виде рыночной цены полученного имущества и оплаченной стоимостью доли (</w:t>
            </w:r>
            <w:hyperlink r:id="rId267" w:tgtFrame="_blank" w:history="1">
              <w:r w:rsidRPr="006B3A29">
                <w:rPr>
                  <w:rFonts w:ascii="Times New Roman" w:eastAsia="Times New Roman" w:hAnsi="Times New Roman" w:cs="Times New Roman"/>
                  <w:color w:val="777491"/>
                  <w:sz w:val="28"/>
                  <w:szCs w:val="28"/>
                  <w:u w:val="single"/>
                  <w:bdr w:val="none" w:sz="0" w:space="0" w:color="auto" w:frame="1"/>
                  <w:lang w:eastAsia="ru-RU"/>
                </w:rPr>
                <w:t>подп. 8 п. 2 ст. 265 НК</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b/>
                <w:bCs/>
                <w:color w:val="000000"/>
                <w:sz w:val="28"/>
                <w:szCs w:val="28"/>
                <w:bdr w:val="none" w:sz="0" w:space="0" w:color="auto" w:frame="1"/>
                <w:lang w:eastAsia="ru-RU"/>
              </w:rPr>
              <w:t>3. Региональной льготой по оплате налога на прибыль смогут воспользоваться не все.</w:t>
            </w:r>
            <w:r w:rsidRPr="00633E5D">
              <w:rPr>
                <w:rFonts w:ascii="Times New Roman" w:eastAsia="Times New Roman" w:hAnsi="Times New Roman" w:cs="Times New Roman"/>
                <w:color w:val="000000"/>
                <w:sz w:val="28"/>
                <w:szCs w:val="28"/>
                <w:lang w:eastAsia="ru-RU"/>
              </w:rPr>
              <w:t> Теперь региональные власти вправе снижать ставку только в случаях, которые установлены в </w:t>
            </w:r>
            <w:hyperlink r:id="rId268" w:anchor="XA00M2M2M9" w:tgtFrame="_blank" w:history="1">
              <w:r w:rsidRPr="006B3A29">
                <w:rPr>
                  <w:rFonts w:ascii="Times New Roman" w:eastAsia="Times New Roman" w:hAnsi="Times New Roman" w:cs="Times New Roman"/>
                  <w:color w:val="777491"/>
                  <w:sz w:val="28"/>
                  <w:szCs w:val="28"/>
                  <w:u w:val="single"/>
                  <w:bdr w:val="none" w:sz="0" w:space="0" w:color="auto" w:frame="1"/>
                  <w:lang w:eastAsia="ru-RU"/>
                </w:rPr>
                <w:t>главе 25</w:t>
              </w:r>
            </w:hyperlink>
            <w:r w:rsidRPr="00633E5D">
              <w:rPr>
                <w:rFonts w:ascii="Times New Roman" w:eastAsia="Times New Roman" w:hAnsi="Times New Roman" w:cs="Times New Roman"/>
                <w:color w:val="000000"/>
                <w:sz w:val="28"/>
                <w:szCs w:val="28"/>
                <w:lang w:eastAsia="ru-RU"/>
              </w:rPr>
              <w:t> Налогового кодекса. Например, для организаций, которые участвуют в региональных инвестиционных проектах. Льготные ставки, которые установили до 3 сентября 2018 года, можно применять до окончания срока их действия, но не позднее чем до 2023 года (</w:t>
            </w:r>
            <w:hyperlink r:id="rId269" w:anchor="ZA022V03GO" w:tgtFrame="_blank" w:history="1">
              <w:r w:rsidRPr="006B3A29">
                <w:rPr>
                  <w:rFonts w:ascii="Times New Roman" w:eastAsia="Times New Roman" w:hAnsi="Times New Roman" w:cs="Times New Roman"/>
                  <w:color w:val="777491"/>
                  <w:sz w:val="28"/>
                  <w:szCs w:val="28"/>
                  <w:u w:val="single"/>
                  <w:bdr w:val="none" w:sz="0" w:space="0" w:color="auto" w:frame="1"/>
                  <w:lang w:eastAsia="ru-RU"/>
                </w:rPr>
                <w:t>п. 1 ст. 284 НК</w:t>
              </w:r>
            </w:hyperlink>
            <w:r w:rsidRPr="00633E5D">
              <w:rPr>
                <w:rFonts w:ascii="Times New Roman" w:eastAsia="Times New Roman" w:hAnsi="Times New Roman" w:cs="Times New Roman"/>
                <w:color w:val="000000"/>
                <w:sz w:val="28"/>
                <w:szCs w:val="28"/>
                <w:lang w:eastAsia="ru-RU"/>
              </w:rPr>
              <w:t>). При этом регион в 2019 году вправе повысить ставку по налогу на прибыль.</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b/>
                <w:bCs/>
                <w:color w:val="000000"/>
                <w:sz w:val="28"/>
                <w:szCs w:val="28"/>
                <w:bdr w:val="none" w:sz="0" w:space="0" w:color="auto" w:frame="1"/>
                <w:lang w:eastAsia="ru-RU"/>
              </w:rPr>
              <w:t>4. Разрешили учитывать расходы на путевки.</w:t>
            </w:r>
            <w:r w:rsidRPr="00633E5D">
              <w:rPr>
                <w:rFonts w:ascii="Times New Roman" w:eastAsia="Times New Roman" w:hAnsi="Times New Roman" w:cs="Times New Roman"/>
                <w:color w:val="000000"/>
                <w:sz w:val="28"/>
                <w:szCs w:val="28"/>
                <w:lang w:eastAsia="ru-RU"/>
              </w:rPr>
              <w:t> При расчете налога на прибыль спишите стоимость путевок на отдых на территории РФ для работников, их супругов, родителей, детей до 18 лет или до 24 лет, если они учатся по очной форме обучения в образовательных организациях (</w:t>
            </w:r>
            <w:hyperlink r:id="rId270" w:anchor="ZAP23QI3F2" w:tgtFrame="_blank" w:history="1">
              <w:r w:rsidRPr="006B3A29">
                <w:rPr>
                  <w:rFonts w:ascii="Times New Roman" w:eastAsia="Times New Roman" w:hAnsi="Times New Roman" w:cs="Times New Roman"/>
                  <w:color w:val="777491"/>
                  <w:sz w:val="28"/>
                  <w:szCs w:val="28"/>
                  <w:u w:val="single"/>
                  <w:bdr w:val="none" w:sz="0" w:space="0" w:color="auto" w:frame="1"/>
                  <w:lang w:eastAsia="ru-RU"/>
                </w:rPr>
                <w:t>п. 24.2 ст. 255 НК</w:t>
              </w:r>
            </w:hyperlink>
            <w:r w:rsidRPr="00633E5D">
              <w:rPr>
                <w:rFonts w:ascii="Times New Roman" w:eastAsia="Times New Roman" w:hAnsi="Times New Roman" w:cs="Times New Roman"/>
                <w:color w:val="000000"/>
                <w:sz w:val="28"/>
                <w:szCs w:val="28"/>
                <w:lang w:eastAsia="ru-RU"/>
              </w:rPr>
              <w:t>). В расходах учитывайте стоимость перевозки, проживания, санаторно-курортного обслуживания и экскурсий. Еще одно условие — договор на покупку путевки должна заключить компания, а не работник. Лимит — 50 000 руб. в год на одного человека. Кроме того, сумма расходов на путевки и ДМС не должна превышать 6 процентов расходов на оплату труда (</w:t>
            </w:r>
            <w:hyperlink r:id="rId271" w:anchor="ZAP22BC3DG" w:tgtFrame="_blank" w:history="1">
              <w:r w:rsidRPr="006B3A29">
                <w:rPr>
                  <w:rFonts w:ascii="Times New Roman" w:eastAsia="Times New Roman" w:hAnsi="Times New Roman" w:cs="Times New Roman"/>
                  <w:color w:val="777491"/>
                  <w:sz w:val="28"/>
                  <w:szCs w:val="28"/>
                  <w:u w:val="single"/>
                  <w:bdr w:val="none" w:sz="0" w:space="0" w:color="auto" w:frame="1"/>
                  <w:lang w:eastAsia="ru-RU"/>
                </w:rPr>
                <w:t>п. 16 ст. 255 НК</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b/>
                <w:bCs/>
                <w:color w:val="000000"/>
                <w:sz w:val="28"/>
                <w:szCs w:val="28"/>
                <w:bdr w:val="none" w:sz="0" w:space="0" w:color="auto" w:frame="1"/>
                <w:lang w:eastAsia="ru-RU"/>
              </w:rPr>
              <w:t>5. Бумажные отчеты отменили. </w:t>
            </w:r>
            <w:r w:rsidRPr="00633E5D">
              <w:rPr>
                <w:rFonts w:ascii="Times New Roman" w:eastAsia="Times New Roman" w:hAnsi="Times New Roman" w:cs="Times New Roman"/>
                <w:color w:val="000000"/>
                <w:sz w:val="28"/>
                <w:szCs w:val="28"/>
                <w:lang w:eastAsia="ru-RU"/>
              </w:rPr>
              <w:t xml:space="preserve">Теперь отчеты в ИФНС отправляйте только в электронном виде. Отправлять экземпляры в Росстат не придется. Организации, которые не имеют статуса малых, обязаны будут сдать бухгалтерскую отчетность за 2019 год через </w:t>
            </w:r>
            <w:proofErr w:type="spellStart"/>
            <w:r w:rsidRPr="00633E5D">
              <w:rPr>
                <w:rFonts w:ascii="Times New Roman" w:eastAsia="Times New Roman" w:hAnsi="Times New Roman" w:cs="Times New Roman"/>
                <w:color w:val="000000"/>
                <w:sz w:val="28"/>
                <w:szCs w:val="28"/>
                <w:lang w:eastAsia="ru-RU"/>
              </w:rPr>
              <w:t>спецоператора</w:t>
            </w:r>
            <w:proofErr w:type="spellEnd"/>
            <w:r w:rsidRPr="00633E5D">
              <w:rPr>
                <w:rFonts w:ascii="Times New Roman" w:eastAsia="Times New Roman" w:hAnsi="Times New Roman" w:cs="Times New Roman"/>
                <w:color w:val="000000"/>
                <w:sz w:val="28"/>
                <w:szCs w:val="28"/>
                <w:lang w:eastAsia="ru-RU"/>
              </w:rPr>
              <w:t>. Малые — за 2020 год (</w:t>
            </w:r>
            <w:hyperlink r:id="rId272" w:tgtFrame="_blank" w:history="1">
              <w:r w:rsidRPr="006B3A29">
                <w:rPr>
                  <w:rFonts w:ascii="Times New Roman" w:eastAsia="Times New Roman" w:hAnsi="Times New Roman" w:cs="Times New Roman"/>
                  <w:color w:val="777491"/>
                  <w:sz w:val="28"/>
                  <w:szCs w:val="28"/>
                  <w:u w:val="single"/>
                  <w:bdr w:val="none" w:sz="0" w:space="0" w:color="auto" w:frame="1"/>
                  <w:lang w:eastAsia="ru-RU"/>
                </w:rPr>
                <w:t>Федеральный закон от 28.11.2018 № 444-ФЗ</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bdr w:val="none" w:sz="0" w:space="0" w:color="auto" w:frame="1"/>
                <w:lang w:eastAsia="ru-RU"/>
              </w:rPr>
              <w:t>ОТМЕНИЛИ ЛЬГОТЫ ДЛЯ «УПРОЩЕНЦЕВ»</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С 2019 года организации, которые используют упрощенную систему налогообложения, платят взносы по тарифу 30 процентов. Действие льготы, которая снижала тариф до 20 процентов, прекратили согласно </w:t>
            </w:r>
            <w:hyperlink r:id="rId273" w:anchor="ZAP21023CC" w:tgtFrame="_blank" w:history="1">
              <w:r w:rsidRPr="006B3A29">
                <w:rPr>
                  <w:rFonts w:ascii="Times New Roman" w:eastAsia="Times New Roman" w:hAnsi="Times New Roman" w:cs="Times New Roman"/>
                  <w:color w:val="777491"/>
                  <w:sz w:val="28"/>
                  <w:szCs w:val="28"/>
                  <w:u w:val="single"/>
                  <w:bdr w:val="none" w:sz="0" w:space="0" w:color="auto" w:frame="1"/>
                  <w:lang w:eastAsia="ru-RU"/>
                </w:rPr>
                <w:t>подпункту 3</w:t>
              </w:r>
            </w:hyperlink>
            <w:r w:rsidRPr="00633E5D">
              <w:rPr>
                <w:rFonts w:ascii="Times New Roman" w:eastAsia="Times New Roman" w:hAnsi="Times New Roman" w:cs="Times New Roman"/>
                <w:color w:val="000000"/>
                <w:sz w:val="28"/>
                <w:szCs w:val="28"/>
                <w:lang w:eastAsia="ru-RU"/>
              </w:rPr>
              <w:t> пункта 2 статьи 427 Налогового кодекса и </w:t>
            </w:r>
            <w:hyperlink r:id="rId274" w:tgtFrame="_blank" w:history="1">
              <w:r w:rsidRPr="006B3A29">
                <w:rPr>
                  <w:rFonts w:ascii="Times New Roman" w:eastAsia="Times New Roman" w:hAnsi="Times New Roman" w:cs="Times New Roman"/>
                  <w:color w:val="777491"/>
                  <w:sz w:val="28"/>
                  <w:szCs w:val="28"/>
                  <w:u w:val="single"/>
                  <w:bdr w:val="none" w:sz="0" w:space="0" w:color="auto" w:frame="1"/>
                  <w:lang w:eastAsia="ru-RU"/>
                </w:rPr>
                <w:t>Федерального закона от 03.08.2018 № 303-ФЗ</w:t>
              </w:r>
            </w:hyperlink>
            <w:r w:rsidRPr="00633E5D">
              <w:rPr>
                <w:rFonts w:ascii="Times New Roman" w:eastAsia="Times New Roman" w:hAnsi="Times New Roman" w:cs="Times New Roman"/>
                <w:color w:val="000000"/>
                <w:sz w:val="28"/>
                <w:szCs w:val="28"/>
                <w:lang w:eastAsia="ru-RU"/>
              </w:rPr>
              <w:t>. Теперь пониженные тарифы могут применять только некоторые некоммерческие и благотворительные организации на упрощенке.</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Другая новость для «упрощенцев» — хорошая. Если организация применяет объект «доходы минус расходы», то может учесть стоимость путевок для работников в расходах. Условия учета расходов такие же, как при расчете налога на прибыль.</w:t>
            </w:r>
          </w:p>
          <w:p w:rsidR="00633E5D" w:rsidRPr="00633E5D" w:rsidRDefault="00633E5D" w:rsidP="006B3A29">
            <w:pPr>
              <w:spacing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bdr w:val="none" w:sz="0" w:space="0" w:color="auto" w:frame="1"/>
                <w:lang w:eastAsia="ru-RU"/>
              </w:rPr>
              <w:t>ИЗМЕНИЛИ ЛИМИТЫ ДЛЯ НАЧИСЛЕНИЯ ВЗНОСОВ</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Увеличили лимиты предельной базы по страховым взносам:</w:t>
            </w:r>
          </w:p>
          <w:p w:rsidR="00633E5D" w:rsidRPr="00633E5D" w:rsidRDefault="00633E5D" w:rsidP="006B3A29">
            <w:pPr>
              <w:numPr>
                <w:ilvl w:val="0"/>
                <w:numId w:val="22"/>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lastRenderedPageBreak/>
              <w:t>1 150 000 руб. — для пенсионных взносов. С доходов в пределах этой суммы надо платить взносы по тарифу 22 процента. Для выплат свыше лимита — по тарифу 10 процентов;</w:t>
            </w:r>
          </w:p>
          <w:p w:rsidR="00633E5D" w:rsidRPr="00633E5D" w:rsidRDefault="00633E5D" w:rsidP="006B3A29">
            <w:pPr>
              <w:numPr>
                <w:ilvl w:val="0"/>
                <w:numId w:val="22"/>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865 000 руб. — для социальных взносов по тарифу 2,9 процента. Начислять социальные взносы на выплаты свыше лимита не нужно. Для медицинских взносов и взносов на травматизм предельной базы выплат по-прежнему нет (</w:t>
            </w:r>
            <w:hyperlink r:id="rId275" w:tgtFrame="_blank" w:history="1">
              <w:r w:rsidRPr="006B3A29">
                <w:rPr>
                  <w:rFonts w:ascii="Times New Roman" w:eastAsia="Times New Roman" w:hAnsi="Times New Roman" w:cs="Times New Roman"/>
                  <w:color w:val="777491"/>
                  <w:sz w:val="28"/>
                  <w:szCs w:val="28"/>
                  <w:u w:val="single"/>
                  <w:bdr w:val="none" w:sz="0" w:space="0" w:color="auto" w:frame="1"/>
                  <w:lang w:eastAsia="ru-RU"/>
                </w:rPr>
                <w:t>постановление Правительства от 28.11.2018 № 1426</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bdr w:val="none" w:sz="0" w:space="0" w:color="auto" w:frame="1"/>
                <w:lang w:eastAsia="ru-RU"/>
              </w:rPr>
              <w:t>УВЕЛИЧИЛИ РАЗМЕРЫ ПОСОБИЙ</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 xml:space="preserve">В 2019 году считайте пособия работникам исходя из заработка за 2017–2018 годы. За 2017 год в расчет берите доходы не выше 755 тыс. руб., за 2018 год — 815 тыс. руб. Кроме того, учтите, что 2017 и 2018 годы </w:t>
            </w:r>
            <w:proofErr w:type="spellStart"/>
            <w:r w:rsidRPr="00633E5D">
              <w:rPr>
                <w:rFonts w:ascii="Times New Roman" w:eastAsia="Times New Roman" w:hAnsi="Times New Roman" w:cs="Times New Roman"/>
                <w:color w:val="000000"/>
                <w:sz w:val="28"/>
                <w:szCs w:val="28"/>
                <w:lang w:eastAsia="ru-RU"/>
              </w:rPr>
              <w:t>невисокосные</w:t>
            </w:r>
            <w:proofErr w:type="spellEnd"/>
            <w:r w:rsidRPr="00633E5D">
              <w:rPr>
                <w:rFonts w:ascii="Times New Roman" w:eastAsia="Times New Roman" w:hAnsi="Times New Roman" w:cs="Times New Roman"/>
                <w:color w:val="000000"/>
                <w:sz w:val="28"/>
                <w:szCs w:val="28"/>
                <w:lang w:eastAsia="ru-RU"/>
              </w:rPr>
              <w:t xml:space="preserve"> в отличие от 2016-го, поэтому считайте декретные и детские исходя из фактического числа дней за два года — 730.</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Минимальный заработок для расчета пособий составляет: 270 720 руб. (11 </w:t>
            </w:r>
            <w:proofErr w:type="gramStart"/>
            <w:r w:rsidRPr="00633E5D">
              <w:rPr>
                <w:rFonts w:ascii="Times New Roman" w:eastAsia="Times New Roman" w:hAnsi="Times New Roman" w:cs="Times New Roman"/>
                <w:color w:val="000000"/>
                <w:sz w:val="28"/>
                <w:szCs w:val="28"/>
                <w:lang w:eastAsia="ru-RU"/>
              </w:rPr>
              <w:t>280 ₽ x</w:t>
            </w:r>
            <w:proofErr w:type="gramEnd"/>
            <w:r w:rsidRPr="00633E5D">
              <w:rPr>
                <w:rFonts w:ascii="Times New Roman" w:eastAsia="Times New Roman" w:hAnsi="Times New Roman" w:cs="Times New Roman"/>
                <w:color w:val="000000"/>
                <w:sz w:val="28"/>
                <w:szCs w:val="28"/>
                <w:lang w:eastAsia="ru-RU"/>
              </w:rPr>
              <w:t xml:space="preserve"> 24 мес.) — при расчете за два года и 370,85 руб. (11 280 ₽ x 24 мес. : 730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 — при расчете дневного заработка.</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Также изменили размеры пособий для беременных и родивших женщин:</w:t>
            </w:r>
          </w:p>
          <w:p w:rsidR="00633E5D" w:rsidRPr="00633E5D" w:rsidRDefault="00633E5D" w:rsidP="006B3A29">
            <w:pPr>
              <w:numPr>
                <w:ilvl w:val="0"/>
                <w:numId w:val="23"/>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Пособие по беременности и родам в 2019 году: максимальное — 301 095,2 руб. (2150,</w:t>
            </w:r>
            <w:proofErr w:type="gramStart"/>
            <w:r w:rsidRPr="00633E5D">
              <w:rPr>
                <w:rFonts w:ascii="Times New Roman" w:eastAsia="Times New Roman" w:hAnsi="Times New Roman" w:cs="Times New Roman"/>
                <w:color w:val="000000"/>
                <w:sz w:val="28"/>
                <w:szCs w:val="28"/>
                <w:lang w:eastAsia="ru-RU"/>
              </w:rPr>
              <w:t>68 ₽ x</w:t>
            </w:r>
            <w:proofErr w:type="gramEnd"/>
            <w:r w:rsidRPr="00633E5D">
              <w:rPr>
                <w:rFonts w:ascii="Times New Roman" w:eastAsia="Times New Roman" w:hAnsi="Times New Roman" w:cs="Times New Roman"/>
                <w:color w:val="000000"/>
                <w:sz w:val="28"/>
                <w:szCs w:val="28"/>
                <w:lang w:eastAsia="ru-RU"/>
              </w:rPr>
              <w:t> 140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 xml:space="preserve">.), минимальное — 51 919 руб. (370,85 ₽ x 140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w:t>
            </w:r>
          </w:p>
          <w:p w:rsidR="00633E5D" w:rsidRPr="00633E5D" w:rsidRDefault="00633E5D" w:rsidP="006B3A29">
            <w:pPr>
              <w:numPr>
                <w:ilvl w:val="0"/>
                <w:numId w:val="23"/>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При осложненных родах: максимальное — 335 506,08 руб. (2150,</w:t>
            </w:r>
            <w:proofErr w:type="gramStart"/>
            <w:r w:rsidRPr="00633E5D">
              <w:rPr>
                <w:rFonts w:ascii="Times New Roman" w:eastAsia="Times New Roman" w:hAnsi="Times New Roman" w:cs="Times New Roman"/>
                <w:color w:val="000000"/>
                <w:sz w:val="28"/>
                <w:szCs w:val="28"/>
                <w:lang w:eastAsia="ru-RU"/>
              </w:rPr>
              <w:t>68 ₽ x</w:t>
            </w:r>
            <w:proofErr w:type="gramEnd"/>
            <w:r w:rsidRPr="00633E5D">
              <w:rPr>
                <w:rFonts w:ascii="Times New Roman" w:eastAsia="Times New Roman" w:hAnsi="Times New Roman" w:cs="Times New Roman"/>
                <w:color w:val="000000"/>
                <w:sz w:val="28"/>
                <w:szCs w:val="28"/>
                <w:lang w:eastAsia="ru-RU"/>
              </w:rPr>
              <w:t xml:space="preserve"> 156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 xml:space="preserve">.), минимальное — 57 852,6 руб. (370,85 ₽ x 156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w:t>
            </w:r>
          </w:p>
          <w:p w:rsidR="00633E5D" w:rsidRPr="00633E5D" w:rsidRDefault="00633E5D" w:rsidP="006B3A29">
            <w:pPr>
              <w:numPr>
                <w:ilvl w:val="0"/>
                <w:numId w:val="23"/>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При многоплодной беременности: максимальное — 417 231,92 руб. (2150,</w:t>
            </w:r>
            <w:proofErr w:type="gramStart"/>
            <w:r w:rsidRPr="00633E5D">
              <w:rPr>
                <w:rFonts w:ascii="Times New Roman" w:eastAsia="Times New Roman" w:hAnsi="Times New Roman" w:cs="Times New Roman"/>
                <w:color w:val="000000"/>
                <w:sz w:val="28"/>
                <w:szCs w:val="28"/>
                <w:lang w:eastAsia="ru-RU"/>
              </w:rPr>
              <w:t>68 ₽ x</w:t>
            </w:r>
            <w:proofErr w:type="gramEnd"/>
            <w:r w:rsidRPr="00633E5D">
              <w:rPr>
                <w:rFonts w:ascii="Times New Roman" w:eastAsia="Times New Roman" w:hAnsi="Times New Roman" w:cs="Times New Roman"/>
                <w:color w:val="000000"/>
                <w:sz w:val="28"/>
                <w:szCs w:val="28"/>
                <w:lang w:eastAsia="ru-RU"/>
              </w:rPr>
              <w:t xml:space="preserve"> 194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 минимальное — 71 944,9 руб. (370,85 ₽ x 194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w:t>
            </w:r>
          </w:p>
          <w:p w:rsidR="00633E5D" w:rsidRPr="00633E5D" w:rsidRDefault="00633E5D" w:rsidP="006B3A29">
            <w:pPr>
              <w:numPr>
                <w:ilvl w:val="0"/>
                <w:numId w:val="23"/>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Пособие по уходу за ребенком до полутора лет: максимальное — 26 152,27 руб. (2150,</w:t>
            </w:r>
            <w:proofErr w:type="gramStart"/>
            <w:r w:rsidRPr="00633E5D">
              <w:rPr>
                <w:rFonts w:ascii="Times New Roman" w:eastAsia="Times New Roman" w:hAnsi="Times New Roman" w:cs="Times New Roman"/>
                <w:color w:val="000000"/>
                <w:sz w:val="28"/>
                <w:szCs w:val="28"/>
                <w:lang w:eastAsia="ru-RU"/>
              </w:rPr>
              <w:t>68 ₽ x</w:t>
            </w:r>
            <w:proofErr w:type="gramEnd"/>
            <w:r w:rsidRPr="00633E5D">
              <w:rPr>
                <w:rFonts w:ascii="Times New Roman" w:eastAsia="Times New Roman" w:hAnsi="Times New Roman" w:cs="Times New Roman"/>
                <w:color w:val="000000"/>
                <w:sz w:val="28"/>
                <w:szCs w:val="28"/>
                <w:lang w:eastAsia="ru-RU"/>
              </w:rPr>
              <w:t> 30,4 </w:t>
            </w:r>
            <w:proofErr w:type="spellStart"/>
            <w:r w:rsidRPr="00633E5D">
              <w:rPr>
                <w:rFonts w:ascii="Times New Roman" w:eastAsia="Times New Roman" w:hAnsi="Times New Roman" w:cs="Times New Roman"/>
                <w:color w:val="000000"/>
                <w:sz w:val="28"/>
                <w:szCs w:val="28"/>
                <w:lang w:eastAsia="ru-RU"/>
              </w:rPr>
              <w:t>дн</w:t>
            </w:r>
            <w:proofErr w:type="spellEnd"/>
            <w:r w:rsidRPr="00633E5D">
              <w:rPr>
                <w:rFonts w:ascii="Times New Roman" w:eastAsia="Times New Roman" w:hAnsi="Times New Roman" w:cs="Times New Roman"/>
                <w:color w:val="000000"/>
                <w:sz w:val="28"/>
                <w:szCs w:val="28"/>
                <w:lang w:eastAsia="ru-RU"/>
              </w:rPr>
              <w:t>. x 40%), минимальное — 4512 руб. (11 280 ₽ x 40%).</w:t>
            </w:r>
          </w:p>
          <w:p w:rsidR="00633E5D" w:rsidRPr="00633E5D" w:rsidRDefault="00633E5D" w:rsidP="006B3A29">
            <w:pPr>
              <w:spacing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bdr w:val="none" w:sz="0" w:space="0" w:color="auto" w:frame="1"/>
                <w:lang w:eastAsia="ru-RU"/>
              </w:rPr>
              <w:t>ОТМЕНИЛИ НАЛОГ И ВВЕЛИ НОВУЮ ФОРМУ ОТЧЕТА</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Налог на движимое имущество отменили, теперь налогом облагается только недвижимость. Такое правило ввел </w:t>
            </w:r>
            <w:hyperlink r:id="rId276" w:tgtFrame="_blank" w:history="1">
              <w:r w:rsidRPr="006B3A29">
                <w:rPr>
                  <w:rFonts w:ascii="Times New Roman" w:eastAsia="Times New Roman" w:hAnsi="Times New Roman" w:cs="Times New Roman"/>
                  <w:color w:val="777491"/>
                  <w:sz w:val="28"/>
                  <w:szCs w:val="28"/>
                  <w:u w:val="single"/>
                  <w:bdr w:val="none" w:sz="0" w:space="0" w:color="auto" w:frame="1"/>
                  <w:lang w:eastAsia="ru-RU"/>
                </w:rPr>
                <w:t>Федеральный закон от 03.08.2018 № 302-ФЗ</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Отчет по налогу на имущество за I квартал 2019 года сдавайте по новой форме, которую утвердили </w:t>
            </w:r>
            <w:hyperlink r:id="rId277"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приказом ФНС от 04.10.2018 № ММВ-7-21/575</w:t>
              </w:r>
            </w:hyperlink>
            <w:r w:rsidRPr="00633E5D">
              <w:rPr>
                <w:rFonts w:ascii="Times New Roman" w:eastAsia="Times New Roman" w:hAnsi="Times New Roman" w:cs="Times New Roman"/>
                <w:color w:val="000000"/>
                <w:sz w:val="28"/>
                <w:szCs w:val="28"/>
                <w:lang w:eastAsia="ru-RU"/>
              </w:rPr>
              <w:t>.</w:t>
            </w:r>
          </w:p>
          <w:p w:rsidR="00633E5D" w:rsidRPr="00633E5D" w:rsidRDefault="00633E5D" w:rsidP="006B3A29">
            <w:pPr>
              <w:spacing w:after="0"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633E5D">
              <w:rPr>
                <w:rFonts w:ascii="Times New Roman" w:eastAsia="Times New Roman" w:hAnsi="Times New Roman" w:cs="Times New Roman"/>
                <w:b/>
                <w:bCs/>
                <w:caps/>
                <w:color w:val="B82841"/>
                <w:sz w:val="28"/>
                <w:szCs w:val="28"/>
                <w:bdr w:val="none" w:sz="0" w:space="0" w:color="auto" w:frame="1"/>
                <w:lang w:eastAsia="ru-RU"/>
              </w:rPr>
              <w:t>УВЕЛИЧИЛИ МРОТ И ВВЕЛИ ДОПОЛНИТЕЛЬНЫЙ ВЫХОДНОЙ</w:t>
            </w:r>
          </w:p>
          <w:p w:rsidR="00633E5D" w:rsidRP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С 1 января 2019 года МРОТ увеличили до 11 280 руб. Теперь этот показатель равен величине прожиточного уровня за II квартал 2018 года. Новый МРОТ утвердили </w:t>
            </w:r>
            <w:hyperlink r:id="rId278" w:tgtFrame="_blank" w:history="1">
              <w:r w:rsidRPr="006B3A29">
                <w:rPr>
                  <w:rFonts w:ascii="Times New Roman" w:eastAsia="Times New Roman" w:hAnsi="Times New Roman" w:cs="Times New Roman"/>
                  <w:color w:val="777491"/>
                  <w:sz w:val="28"/>
                  <w:szCs w:val="28"/>
                  <w:u w:val="single"/>
                  <w:bdr w:val="none" w:sz="0" w:space="0" w:color="auto" w:frame="1"/>
                  <w:lang w:eastAsia="ru-RU"/>
                </w:rPr>
                <w:t>приказом Минтруда от 24.08.2018 № 550н</w:t>
              </w:r>
            </w:hyperlink>
            <w:r w:rsidRPr="00633E5D">
              <w:rPr>
                <w:rFonts w:ascii="Times New Roman" w:eastAsia="Times New Roman" w:hAnsi="Times New Roman" w:cs="Times New Roman"/>
                <w:color w:val="000000"/>
                <w:sz w:val="28"/>
                <w:szCs w:val="28"/>
                <w:lang w:eastAsia="ru-RU"/>
              </w:rPr>
              <w:t>.</w:t>
            </w:r>
          </w:p>
          <w:p w:rsidR="00633E5D" w:rsidRDefault="00633E5D" w:rsidP="006B3A29">
            <w:pPr>
              <w:spacing w:after="0" w:line="240" w:lineRule="auto"/>
              <w:jc w:val="both"/>
              <w:textAlignment w:val="baseline"/>
              <w:rPr>
                <w:rFonts w:ascii="Times New Roman" w:eastAsia="Times New Roman" w:hAnsi="Times New Roman" w:cs="Times New Roman"/>
                <w:color w:val="000000"/>
                <w:sz w:val="28"/>
                <w:szCs w:val="28"/>
                <w:lang w:eastAsia="ru-RU"/>
              </w:rPr>
            </w:pPr>
            <w:r w:rsidRPr="00633E5D">
              <w:rPr>
                <w:rFonts w:ascii="Times New Roman" w:eastAsia="Times New Roman" w:hAnsi="Times New Roman" w:cs="Times New Roman"/>
                <w:color w:val="000000"/>
                <w:sz w:val="28"/>
                <w:szCs w:val="28"/>
                <w:lang w:eastAsia="ru-RU"/>
              </w:rPr>
              <w:t xml:space="preserve">Еще одна новость — работодатель обязан предоставлять всем работникам раз в три года дополнительный выходной день для диспансеризации. </w:t>
            </w:r>
            <w:proofErr w:type="spellStart"/>
            <w:r w:rsidRPr="00633E5D">
              <w:rPr>
                <w:rFonts w:ascii="Times New Roman" w:eastAsia="Times New Roman" w:hAnsi="Times New Roman" w:cs="Times New Roman"/>
                <w:color w:val="000000"/>
                <w:sz w:val="28"/>
                <w:szCs w:val="28"/>
                <w:lang w:eastAsia="ru-RU"/>
              </w:rPr>
              <w:t>Предпенсионерам</w:t>
            </w:r>
            <w:proofErr w:type="spellEnd"/>
            <w:r w:rsidRPr="00633E5D">
              <w:rPr>
                <w:rFonts w:ascii="Times New Roman" w:eastAsia="Times New Roman" w:hAnsi="Times New Roman" w:cs="Times New Roman"/>
                <w:color w:val="000000"/>
                <w:sz w:val="28"/>
                <w:szCs w:val="28"/>
                <w:lang w:eastAsia="ru-RU"/>
              </w:rPr>
              <w:t xml:space="preserve"> и работающим пенсионерам на диспансеризацию надо выделять два рабочих дня ежегодно. Такие обязанности закреплены в </w:t>
            </w:r>
            <w:hyperlink r:id="rId279" w:tgtFrame="_blank" w:history="1">
              <w:r w:rsidRPr="006B3A29">
                <w:rPr>
                  <w:rFonts w:ascii="Times New Roman" w:eastAsia="Times New Roman" w:hAnsi="Times New Roman" w:cs="Times New Roman"/>
                  <w:color w:val="777491"/>
                  <w:sz w:val="28"/>
                  <w:szCs w:val="28"/>
                  <w:u w:val="single"/>
                  <w:bdr w:val="none" w:sz="0" w:space="0" w:color="auto" w:frame="1"/>
                  <w:lang w:eastAsia="ru-RU"/>
                </w:rPr>
                <w:t>Федеральном законе от 03.10.2018 № 353-ФЗ</w:t>
              </w:r>
            </w:hyperlink>
            <w:r w:rsidRPr="00633E5D">
              <w:rPr>
                <w:rFonts w:ascii="Times New Roman" w:eastAsia="Times New Roman" w:hAnsi="Times New Roman" w:cs="Times New Roman"/>
                <w:color w:val="000000"/>
                <w:sz w:val="28"/>
                <w:szCs w:val="28"/>
                <w:lang w:eastAsia="ru-RU"/>
              </w:rPr>
              <w:t>.</w:t>
            </w:r>
          </w:p>
          <w:p w:rsidR="00A34901" w:rsidRDefault="00A34901" w:rsidP="006B3A29">
            <w:pPr>
              <w:spacing w:after="0" w:line="240" w:lineRule="auto"/>
              <w:jc w:val="both"/>
              <w:textAlignment w:val="baseline"/>
              <w:rPr>
                <w:rFonts w:ascii="Times New Roman" w:eastAsia="Times New Roman" w:hAnsi="Times New Roman" w:cs="Times New Roman"/>
                <w:color w:val="000000"/>
                <w:sz w:val="28"/>
                <w:szCs w:val="28"/>
                <w:lang w:eastAsia="ru-RU"/>
              </w:rPr>
            </w:pPr>
          </w:p>
          <w:p w:rsidR="00A34901" w:rsidRPr="00633E5D" w:rsidRDefault="00A34901" w:rsidP="006B3A29">
            <w:pPr>
              <w:spacing w:after="0" w:line="240" w:lineRule="auto"/>
              <w:jc w:val="both"/>
              <w:textAlignment w:val="baseline"/>
              <w:rPr>
                <w:rFonts w:ascii="Times New Roman" w:eastAsia="Times New Roman" w:hAnsi="Times New Roman" w:cs="Times New Roman"/>
                <w:color w:val="002060"/>
                <w:sz w:val="28"/>
                <w:szCs w:val="28"/>
                <w:u w:val="single"/>
                <w:lang w:eastAsia="ru-RU"/>
              </w:rPr>
            </w:pPr>
            <w:r w:rsidRPr="00A34901">
              <w:rPr>
                <w:rFonts w:ascii="Times New Roman" w:eastAsia="Times New Roman" w:hAnsi="Times New Roman" w:cs="Times New Roman"/>
                <w:color w:val="002060"/>
                <w:sz w:val="28"/>
                <w:szCs w:val="28"/>
                <w:u w:val="single"/>
                <w:lang w:eastAsia="ru-RU"/>
              </w:rPr>
              <w:t>---------------------------------------------------------------------------------------------------------</w:t>
            </w:r>
          </w:p>
          <w:p w:rsidR="00633E5D" w:rsidRPr="00A34901"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A34901"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6B3A29"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6B3A29"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6B3A29"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6B3A29"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6B3A29"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33E5D" w:rsidRPr="006B3A29" w:rsidRDefault="00633E5D" w:rsidP="006B3A29">
            <w:pPr>
              <w:spacing w:after="0" w:line="240" w:lineRule="auto"/>
              <w:ind w:left="-450"/>
              <w:jc w:val="both"/>
              <w:rPr>
                <w:rFonts w:ascii="Times New Roman" w:eastAsia="Times New Roman" w:hAnsi="Times New Roman" w:cs="Times New Roman"/>
                <w:b/>
                <w:color w:val="002060"/>
                <w:sz w:val="28"/>
                <w:szCs w:val="28"/>
                <w:u w:val="single"/>
                <w:lang w:eastAsia="ru-RU"/>
              </w:rPr>
            </w:pPr>
          </w:p>
          <w:p w:rsidR="00682964" w:rsidRPr="00A34901" w:rsidRDefault="00682964" w:rsidP="006B3A29">
            <w:pPr>
              <w:pStyle w:val="a3"/>
              <w:numPr>
                <w:ilvl w:val="1"/>
                <w:numId w:val="8"/>
              </w:numPr>
              <w:shd w:val="clear" w:color="auto" w:fill="FCF8F6"/>
              <w:spacing w:after="0" w:line="240" w:lineRule="auto"/>
              <w:ind w:right="60"/>
              <w:jc w:val="both"/>
              <w:textAlignment w:val="center"/>
              <w:rPr>
                <w:rFonts w:ascii="Times New Roman" w:eastAsia="Times New Roman" w:hAnsi="Times New Roman" w:cs="Times New Roman"/>
                <w:b/>
                <w:color w:val="002060"/>
                <w:sz w:val="40"/>
                <w:szCs w:val="40"/>
                <w:u w:val="single"/>
                <w:lang w:eastAsia="ru-RU"/>
              </w:rPr>
            </w:pPr>
            <w:r w:rsidRPr="00A34901">
              <w:rPr>
                <w:rFonts w:ascii="Times New Roman" w:eastAsia="Times New Roman" w:hAnsi="Times New Roman" w:cs="Times New Roman"/>
                <w:b/>
                <w:color w:val="002060"/>
                <w:sz w:val="40"/>
                <w:szCs w:val="40"/>
                <w:u w:val="single"/>
                <w:bdr w:val="none" w:sz="0" w:space="0" w:color="auto" w:frame="1"/>
                <w:lang w:eastAsia="ru-RU"/>
              </w:rPr>
              <w:t>Почему УО проигрывают суды о расчётах с РСО за поставленные ресурсы</w:t>
            </w:r>
          </w:p>
          <w:p w:rsidR="00682964" w:rsidRPr="006B3A29" w:rsidRDefault="00682964" w:rsidP="006B3A29">
            <w:pPr>
              <w:spacing w:line="240" w:lineRule="auto"/>
              <w:jc w:val="both"/>
              <w:rPr>
                <w:rFonts w:ascii="Times New Roman" w:hAnsi="Times New Roman" w:cs="Times New Roman"/>
                <w:sz w:val="28"/>
                <w:szCs w:val="28"/>
              </w:rPr>
            </w:pPr>
          </w:p>
          <w:p w:rsidR="00682964" w:rsidRPr="006B3A29" w:rsidRDefault="00682964" w:rsidP="006B3A29">
            <w:pPr>
              <w:spacing w:line="240" w:lineRule="auto"/>
              <w:jc w:val="both"/>
              <w:rPr>
                <w:rFonts w:ascii="Times New Roman" w:hAnsi="Times New Roman" w:cs="Times New Roman"/>
                <w:b/>
                <w:color w:val="002060"/>
                <w:sz w:val="28"/>
                <w:szCs w:val="28"/>
                <w:shd w:val="clear" w:color="auto" w:fill="FFFFFF"/>
              </w:rPr>
            </w:pPr>
            <w:r w:rsidRPr="006B3A29">
              <w:rPr>
                <w:rFonts w:ascii="Times New Roman" w:hAnsi="Times New Roman" w:cs="Times New Roman"/>
                <w:b/>
                <w:color w:val="002060"/>
                <w:sz w:val="28"/>
                <w:szCs w:val="28"/>
                <w:shd w:val="clear" w:color="auto" w:fill="FFFFFF"/>
              </w:rPr>
              <w:t xml:space="preserve">Управляющая организация и РСО определяют порядок расчётов за коммунальные ресурсы в договоре </w:t>
            </w:r>
            <w:proofErr w:type="spellStart"/>
            <w:r w:rsidRPr="006B3A29">
              <w:rPr>
                <w:rFonts w:ascii="Times New Roman" w:hAnsi="Times New Roman" w:cs="Times New Roman"/>
                <w:b/>
                <w:color w:val="002060"/>
                <w:sz w:val="28"/>
                <w:szCs w:val="28"/>
                <w:shd w:val="clear" w:color="auto" w:fill="FFFFFF"/>
              </w:rPr>
              <w:t>ресурсоснабжения</w:t>
            </w:r>
            <w:proofErr w:type="spellEnd"/>
            <w:r w:rsidRPr="006B3A29">
              <w:rPr>
                <w:rFonts w:ascii="Times New Roman" w:hAnsi="Times New Roman" w:cs="Times New Roman"/>
                <w:b/>
                <w:color w:val="002060"/>
                <w:sz w:val="28"/>
                <w:szCs w:val="28"/>
                <w:shd w:val="clear" w:color="auto" w:fill="FFFFFF"/>
              </w:rPr>
              <w:t>. Установленные правила не вызывают вопросов, пока дело не доходит до проверок ГЖИ и судебных процессов. Рассказываем о том, почему УО проигрывают подобные суды.</w:t>
            </w:r>
          </w:p>
          <w:p w:rsidR="00682964" w:rsidRPr="006B3A29" w:rsidRDefault="00682964" w:rsidP="006B3A29">
            <w:pPr>
              <w:shd w:val="clear" w:color="auto" w:fill="FFFFFF"/>
              <w:spacing w:before="480" w:after="180" w:line="240" w:lineRule="auto"/>
              <w:jc w:val="both"/>
              <w:outlineLvl w:val="1"/>
              <w:rPr>
                <w:rFonts w:ascii="Times New Roman" w:eastAsia="Times New Roman" w:hAnsi="Times New Roman" w:cs="Times New Roman"/>
                <w:b/>
                <w:bCs/>
                <w:color w:val="002060"/>
                <w:sz w:val="28"/>
                <w:szCs w:val="28"/>
                <w:u w:val="single"/>
                <w:lang w:eastAsia="ru-RU"/>
              </w:rPr>
            </w:pPr>
            <w:r w:rsidRPr="006B3A29">
              <w:rPr>
                <w:rFonts w:ascii="Times New Roman" w:eastAsia="Times New Roman" w:hAnsi="Times New Roman" w:cs="Times New Roman"/>
                <w:b/>
                <w:bCs/>
                <w:color w:val="002060"/>
                <w:sz w:val="28"/>
                <w:szCs w:val="28"/>
                <w:u w:val="single"/>
                <w:lang w:eastAsia="ru-RU"/>
              </w:rPr>
              <w:t>Порядок расчётов УО с РСО регулирует малоизвестный ПП РФ № 253</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lang w:eastAsia="ru-RU"/>
              </w:rPr>
            </w:pPr>
            <w:r w:rsidRPr="006B3A29">
              <w:rPr>
                <w:rFonts w:ascii="Times New Roman" w:eastAsia="Times New Roman" w:hAnsi="Times New Roman" w:cs="Times New Roman"/>
                <w:color w:val="000000"/>
                <w:sz w:val="28"/>
                <w:szCs w:val="28"/>
                <w:lang w:eastAsia="ru-RU"/>
              </w:rPr>
              <w:t xml:space="preserve">       Согласно </w:t>
            </w:r>
            <w:proofErr w:type="spellStart"/>
            <w:r w:rsidRPr="006B3A29">
              <w:rPr>
                <w:rFonts w:ascii="Times New Roman" w:eastAsia="Times New Roman" w:hAnsi="Times New Roman" w:cs="Times New Roman"/>
                <w:b/>
                <w:color w:val="002060"/>
                <w:sz w:val="28"/>
                <w:szCs w:val="28"/>
                <w:lang w:eastAsia="ru-RU"/>
              </w:rPr>
              <w:fldChar w:fldCharType="begin"/>
            </w:r>
            <w:r w:rsidRPr="006B3A29">
              <w:rPr>
                <w:rFonts w:ascii="Times New Roman" w:eastAsia="Times New Roman" w:hAnsi="Times New Roman" w:cs="Times New Roman"/>
                <w:b/>
                <w:color w:val="002060"/>
                <w:sz w:val="28"/>
                <w:szCs w:val="28"/>
                <w:lang w:eastAsia="ru-RU"/>
              </w:rPr>
              <w:instrText xml:space="preserve"> HYPERLINK "http://pravo.gov.ru/proxy/ips/?docbody=&amp;nd=102360850" \t "_blank" </w:instrText>
            </w:r>
            <w:r w:rsidRPr="006B3A29">
              <w:rPr>
                <w:rFonts w:ascii="Times New Roman" w:eastAsia="Times New Roman" w:hAnsi="Times New Roman" w:cs="Times New Roman"/>
                <w:b/>
                <w:color w:val="002060"/>
                <w:sz w:val="28"/>
                <w:szCs w:val="28"/>
                <w:lang w:eastAsia="ru-RU"/>
              </w:rPr>
              <w:fldChar w:fldCharType="separate"/>
            </w:r>
            <w:r w:rsidRPr="006B3A29">
              <w:rPr>
                <w:rFonts w:ascii="Times New Roman" w:eastAsia="Times New Roman" w:hAnsi="Times New Roman" w:cs="Times New Roman"/>
                <w:b/>
                <w:color w:val="002060"/>
                <w:sz w:val="28"/>
                <w:szCs w:val="28"/>
                <w:lang w:eastAsia="ru-RU"/>
              </w:rPr>
              <w:t>пп</w:t>
            </w:r>
            <w:proofErr w:type="spellEnd"/>
            <w:r w:rsidRPr="006B3A29">
              <w:rPr>
                <w:rFonts w:ascii="Times New Roman" w:eastAsia="Times New Roman" w:hAnsi="Times New Roman" w:cs="Times New Roman"/>
                <w:b/>
                <w:color w:val="002060"/>
                <w:sz w:val="28"/>
                <w:szCs w:val="28"/>
                <w:lang w:eastAsia="ru-RU"/>
              </w:rPr>
              <w:t>. «д» п. 4–1 ПП РФ № 1110</w:t>
            </w:r>
            <w:r w:rsidRPr="006B3A29">
              <w:rPr>
                <w:rFonts w:ascii="Times New Roman" w:eastAsia="Times New Roman" w:hAnsi="Times New Roman" w:cs="Times New Roman"/>
                <w:b/>
                <w:color w:val="002060"/>
                <w:sz w:val="28"/>
                <w:szCs w:val="28"/>
                <w:lang w:eastAsia="ru-RU"/>
              </w:rPr>
              <w:fldChar w:fldCharType="end"/>
            </w:r>
            <w:r w:rsidRPr="006B3A29">
              <w:rPr>
                <w:rFonts w:ascii="Times New Roman" w:eastAsia="Times New Roman" w:hAnsi="Times New Roman" w:cs="Times New Roman"/>
                <w:b/>
                <w:color w:val="002060"/>
                <w:sz w:val="28"/>
                <w:szCs w:val="28"/>
                <w:lang w:eastAsia="ru-RU"/>
              </w:rPr>
              <w:t>,</w:t>
            </w:r>
            <w:r w:rsidRPr="006B3A29">
              <w:rPr>
                <w:rFonts w:ascii="Times New Roman" w:eastAsia="Times New Roman" w:hAnsi="Times New Roman" w:cs="Times New Roman"/>
                <w:color w:val="000000"/>
                <w:sz w:val="28"/>
                <w:szCs w:val="28"/>
                <w:lang w:eastAsia="ru-RU"/>
              </w:rPr>
              <w:t xml:space="preserve"> одним из важных стандартов управления многоквартирными домами является отсутствие у УО как исполнителя коммунальной услуги задолженности перед ресурсоснабжающими организациями. Данное требование отнесено к лицензионным, и его неоднократное нарушение влечёт за собой лишение УО лицензии (</w:t>
            </w:r>
            <w:hyperlink r:id="rId280" w:tgtFrame="_blank" w:history="1">
              <w:r w:rsidRPr="006B3A29">
                <w:rPr>
                  <w:rFonts w:ascii="Times New Roman" w:eastAsia="Times New Roman" w:hAnsi="Times New Roman" w:cs="Times New Roman"/>
                  <w:b/>
                  <w:color w:val="002060"/>
                  <w:sz w:val="28"/>
                  <w:szCs w:val="28"/>
                  <w:lang w:eastAsia="ru-RU"/>
                </w:rPr>
                <w:t>ч. 5.2 ст. 198 ЖК РФ</w:t>
              </w:r>
            </w:hyperlink>
            <w:r w:rsidRPr="006B3A29">
              <w:rPr>
                <w:rFonts w:ascii="Times New Roman" w:eastAsia="Times New Roman" w:hAnsi="Times New Roman" w:cs="Times New Roman"/>
                <w:b/>
                <w:color w:val="002060"/>
                <w:sz w:val="28"/>
                <w:szCs w:val="28"/>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2060"/>
                <w:sz w:val="28"/>
                <w:szCs w:val="28"/>
                <w:u w:val="single"/>
                <w:lang w:eastAsia="ru-RU"/>
              </w:rPr>
            </w:pPr>
            <w:r w:rsidRPr="006B3A29">
              <w:rPr>
                <w:rFonts w:ascii="Times New Roman" w:eastAsia="Times New Roman" w:hAnsi="Times New Roman" w:cs="Times New Roman"/>
                <w:color w:val="000000"/>
                <w:sz w:val="28"/>
                <w:szCs w:val="28"/>
                <w:lang w:eastAsia="ru-RU"/>
              </w:rPr>
              <w:t xml:space="preserve">       Порядок перечисления исполнителями КУ в адрес ресурсоснабжающих организаций платы за коммунальный ресурс, предоставленный для предоставления коммунальных услуг жителям многоквартирных домов, закреплён </w:t>
            </w:r>
            <w:hyperlink r:id="rId281" w:tgtFrame="_blank" w:history="1">
              <w:r w:rsidRPr="006B3A29">
                <w:rPr>
                  <w:rFonts w:ascii="Times New Roman" w:eastAsia="Times New Roman" w:hAnsi="Times New Roman" w:cs="Times New Roman"/>
                  <w:color w:val="002060"/>
                  <w:sz w:val="28"/>
                  <w:szCs w:val="28"/>
                  <w:u w:val="single"/>
                  <w:lang w:eastAsia="ru-RU"/>
                </w:rPr>
                <w:t>в постановлении Правительства РФ от 25.03.2012 № 253</w:t>
              </w:r>
            </w:hyperlink>
            <w:r w:rsidRPr="006B3A29">
              <w:rPr>
                <w:rFonts w:ascii="Times New Roman" w:eastAsia="Times New Roman" w:hAnsi="Times New Roman" w:cs="Times New Roman"/>
                <w:color w:val="002060"/>
                <w:sz w:val="28"/>
                <w:szCs w:val="28"/>
                <w:u w:val="single"/>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u w:val="single"/>
                <w:lang w:eastAsia="ru-RU"/>
              </w:rPr>
            </w:pPr>
            <w:r w:rsidRPr="006B3A29">
              <w:rPr>
                <w:rFonts w:ascii="Times New Roman" w:eastAsia="Times New Roman" w:hAnsi="Times New Roman" w:cs="Times New Roman"/>
                <w:b/>
                <w:color w:val="000000"/>
                <w:sz w:val="28"/>
                <w:szCs w:val="28"/>
                <w:highlight w:val="yellow"/>
                <w:lang w:eastAsia="ru-RU"/>
              </w:rPr>
              <w:t xml:space="preserve">       Несмотря на то, что </w:t>
            </w:r>
            <w:hyperlink r:id="rId282" w:tgtFrame="_blank" w:history="1">
              <w:r w:rsidRPr="006B3A29">
                <w:rPr>
                  <w:rFonts w:ascii="Times New Roman" w:eastAsia="Times New Roman" w:hAnsi="Times New Roman" w:cs="Times New Roman"/>
                  <w:b/>
                  <w:color w:val="002060"/>
                  <w:sz w:val="28"/>
                  <w:szCs w:val="28"/>
                  <w:highlight w:val="yellow"/>
                  <w:lang w:eastAsia="ru-RU"/>
                </w:rPr>
                <w:t>в п. 3 ПП РФ № 253</w:t>
              </w:r>
            </w:hyperlink>
            <w:r w:rsidRPr="006B3A29">
              <w:rPr>
                <w:rFonts w:ascii="Times New Roman" w:eastAsia="Times New Roman" w:hAnsi="Times New Roman" w:cs="Times New Roman"/>
                <w:b/>
                <w:color w:val="000000"/>
                <w:sz w:val="28"/>
                <w:szCs w:val="28"/>
                <w:highlight w:val="yellow"/>
                <w:lang w:eastAsia="ru-RU"/>
              </w:rPr>
              <w:t xml:space="preserve"> речь идёт о коммунальной услуге на общедомовые нужды, данное постановление применяется и к расчётам между УО и РСО за коммунальные ресурсы, предоставленные на содержание общего имущества дома (КР на СОИ). </w:t>
            </w:r>
            <w:r w:rsidRPr="006B3A29">
              <w:rPr>
                <w:rFonts w:ascii="Times New Roman" w:eastAsia="Times New Roman" w:hAnsi="Times New Roman" w:cs="Times New Roman"/>
                <w:b/>
                <w:color w:val="002060"/>
                <w:sz w:val="28"/>
                <w:szCs w:val="28"/>
                <w:highlight w:val="yellow"/>
                <w:u w:val="single"/>
                <w:lang w:eastAsia="ru-RU"/>
              </w:rPr>
              <w:t>Соответствующие изменения в ПП РФ № 253 ещё не внесены.</w:t>
            </w:r>
          </w:p>
          <w:p w:rsidR="00682964" w:rsidRPr="006B3A29" w:rsidRDefault="00682964" w:rsidP="006B3A29">
            <w:pPr>
              <w:shd w:val="clear" w:color="auto" w:fill="FFFFFF"/>
              <w:spacing w:before="480" w:after="180" w:line="240" w:lineRule="auto"/>
              <w:jc w:val="both"/>
              <w:outlineLvl w:val="1"/>
              <w:rPr>
                <w:rFonts w:ascii="Times New Roman" w:eastAsia="Times New Roman" w:hAnsi="Times New Roman" w:cs="Times New Roman"/>
                <w:b/>
                <w:bCs/>
                <w:color w:val="002060"/>
                <w:sz w:val="28"/>
                <w:szCs w:val="28"/>
                <w:u w:val="single"/>
                <w:lang w:eastAsia="ru-RU"/>
              </w:rPr>
            </w:pPr>
            <w:r w:rsidRPr="006B3A29">
              <w:rPr>
                <w:rFonts w:ascii="Times New Roman" w:eastAsia="Times New Roman" w:hAnsi="Times New Roman" w:cs="Times New Roman"/>
                <w:b/>
                <w:bCs/>
                <w:color w:val="002060"/>
                <w:sz w:val="28"/>
                <w:szCs w:val="28"/>
                <w:u w:val="single"/>
                <w:lang w:eastAsia="ru-RU"/>
              </w:rPr>
              <w:t>Договором УО с РСО предусмотрен отличный от ПП РФ № 253 порядок перечисления платежей</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Сроки перечисления средств, которые поступают в УО от потребителей за коммунальные услуги, в РСО устанавливаются согласно ПП РФ № 253 в том случае, если иной порядок не предусмотрен договором </w:t>
            </w:r>
            <w:proofErr w:type="spellStart"/>
            <w:r w:rsidRPr="006B3A29">
              <w:rPr>
                <w:rFonts w:ascii="Times New Roman" w:eastAsia="Times New Roman" w:hAnsi="Times New Roman" w:cs="Times New Roman"/>
                <w:color w:val="000000"/>
                <w:sz w:val="28"/>
                <w:szCs w:val="28"/>
                <w:lang w:eastAsia="ru-RU"/>
              </w:rPr>
              <w:t>ресурсоснабжения</w:t>
            </w:r>
            <w:proofErr w:type="spellEnd"/>
            <w:r w:rsidRPr="006B3A29">
              <w:rPr>
                <w:rFonts w:ascii="Times New Roman" w:eastAsia="Times New Roman" w:hAnsi="Times New Roman" w:cs="Times New Roman"/>
                <w:color w:val="000000"/>
                <w:sz w:val="28"/>
                <w:szCs w:val="28"/>
                <w:lang w:eastAsia="ru-RU"/>
              </w:rPr>
              <w:t xml:space="preserve"> (</w:t>
            </w:r>
            <w:hyperlink r:id="rId283" w:tgtFrame="_blank" w:history="1">
              <w:r w:rsidRPr="006B3A29">
                <w:rPr>
                  <w:rFonts w:ascii="Times New Roman" w:eastAsia="Times New Roman" w:hAnsi="Times New Roman" w:cs="Times New Roman"/>
                  <w:b/>
                  <w:color w:val="002060"/>
                  <w:sz w:val="28"/>
                  <w:szCs w:val="28"/>
                  <w:lang w:eastAsia="ru-RU"/>
                </w:rPr>
                <w:t>п. 3 ПП РФ № 253</w:t>
              </w:r>
            </w:hyperlink>
            <w:r w:rsidRPr="006B3A29">
              <w:rPr>
                <w:rFonts w:ascii="Times New Roman" w:eastAsia="Times New Roman" w:hAnsi="Times New Roman" w:cs="Times New Roman"/>
                <w:color w:val="000000"/>
                <w:sz w:val="28"/>
                <w:szCs w:val="28"/>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Если в договоре управления не прописаны сроки перечисления в РСО средств, поступивших в УО от жителей многоквартирного дома, </w:t>
            </w:r>
            <w:r w:rsidRPr="006B3A29">
              <w:rPr>
                <w:rFonts w:ascii="Times New Roman" w:eastAsia="Times New Roman" w:hAnsi="Times New Roman" w:cs="Times New Roman"/>
                <w:b/>
                <w:color w:val="000000"/>
                <w:sz w:val="28"/>
                <w:szCs w:val="28"/>
                <w:lang w:eastAsia="ru-RU"/>
              </w:rPr>
              <w:t xml:space="preserve">то платежи перечисляются поставщику ресурсов не позднее одного рабочего дня, </w:t>
            </w:r>
            <w:r w:rsidRPr="006B3A29">
              <w:rPr>
                <w:rFonts w:ascii="Times New Roman" w:eastAsia="Times New Roman" w:hAnsi="Times New Roman" w:cs="Times New Roman"/>
                <w:b/>
                <w:color w:val="000000"/>
                <w:sz w:val="28"/>
                <w:szCs w:val="28"/>
                <w:lang w:eastAsia="ru-RU"/>
              </w:rPr>
              <w:lastRenderedPageBreak/>
              <w:t>следующего за днём поступления платежей в управляющую организацию</w:t>
            </w:r>
            <w:r w:rsidRPr="006B3A29">
              <w:rPr>
                <w:rFonts w:ascii="Times New Roman" w:eastAsia="Times New Roman" w:hAnsi="Times New Roman" w:cs="Times New Roman"/>
                <w:color w:val="000000"/>
                <w:sz w:val="28"/>
                <w:szCs w:val="28"/>
                <w:lang w:eastAsia="ru-RU"/>
              </w:rPr>
              <w:t xml:space="preserve"> (</w:t>
            </w:r>
            <w:hyperlink r:id="rId284" w:tgtFrame="_blank" w:history="1">
              <w:r w:rsidRPr="006B3A29">
                <w:rPr>
                  <w:rFonts w:ascii="Times New Roman" w:eastAsia="Times New Roman" w:hAnsi="Times New Roman" w:cs="Times New Roman"/>
                  <w:b/>
                  <w:color w:val="002060"/>
                  <w:sz w:val="28"/>
                  <w:szCs w:val="28"/>
                  <w:lang w:eastAsia="ru-RU"/>
                </w:rPr>
                <w:t>п. 6 ПП РФ № 253</w:t>
              </w:r>
            </w:hyperlink>
            <w:r w:rsidRPr="006B3A29">
              <w:rPr>
                <w:rFonts w:ascii="Times New Roman" w:eastAsia="Times New Roman" w:hAnsi="Times New Roman" w:cs="Times New Roman"/>
                <w:color w:val="000000"/>
                <w:sz w:val="28"/>
                <w:szCs w:val="28"/>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w:t>
            </w:r>
            <w:r w:rsidRPr="006B3A29">
              <w:rPr>
                <w:rFonts w:ascii="Times New Roman" w:eastAsia="Times New Roman" w:hAnsi="Times New Roman" w:cs="Times New Roman"/>
                <w:b/>
                <w:color w:val="000000"/>
                <w:sz w:val="28"/>
                <w:szCs w:val="28"/>
                <w:highlight w:val="yellow"/>
                <w:lang w:eastAsia="ru-RU"/>
              </w:rPr>
              <w:t>При этом ежедневно платежи перечисляются лишь в том случае, если сумма поступивших в УО средств в счёт оплаты конкретного коммунального ресурса превысила 5 000 рублей (</w:t>
            </w:r>
            <w:hyperlink r:id="rId285" w:tgtFrame="_blank" w:history="1">
              <w:r w:rsidRPr="006B3A29">
                <w:rPr>
                  <w:rFonts w:ascii="Times New Roman" w:eastAsia="Times New Roman" w:hAnsi="Times New Roman" w:cs="Times New Roman"/>
                  <w:b/>
                  <w:color w:val="002060"/>
                  <w:sz w:val="28"/>
                  <w:szCs w:val="28"/>
                  <w:highlight w:val="yellow"/>
                  <w:lang w:eastAsia="ru-RU"/>
                </w:rPr>
                <w:t>п. 7 ПП РФ № 253</w:t>
              </w:r>
            </w:hyperlink>
            <w:r w:rsidRPr="006B3A29">
              <w:rPr>
                <w:rFonts w:ascii="Times New Roman" w:eastAsia="Times New Roman" w:hAnsi="Times New Roman" w:cs="Times New Roman"/>
                <w:b/>
                <w:color w:val="000000"/>
                <w:sz w:val="28"/>
                <w:szCs w:val="28"/>
                <w:highlight w:val="yellow"/>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w:t>
            </w:r>
            <w:r w:rsidRPr="006B3A29">
              <w:rPr>
                <w:rFonts w:ascii="Times New Roman" w:eastAsia="Times New Roman" w:hAnsi="Times New Roman" w:cs="Times New Roman"/>
                <w:b/>
                <w:color w:val="000000"/>
                <w:sz w:val="28"/>
                <w:szCs w:val="28"/>
                <w:highlight w:val="yellow"/>
                <w:lang w:eastAsia="ru-RU"/>
              </w:rPr>
              <w:t>Если сумма таких поступлений составляет менее 5 000 рублей за рабочий день, то перечисление денег в РСО происходит по мере накопления минимального порога в 5 000 рублей, но не реже одного раза в пять рабочих дней.</w:t>
            </w:r>
            <w:r w:rsidRPr="006B3A29">
              <w:rPr>
                <w:rFonts w:ascii="Times New Roman" w:eastAsia="Times New Roman" w:hAnsi="Times New Roman" w:cs="Times New Roman"/>
                <w:color w:val="000000"/>
                <w:sz w:val="28"/>
                <w:szCs w:val="28"/>
                <w:lang w:eastAsia="ru-RU"/>
              </w:rPr>
              <w:t xml:space="preserve"> При этом в договоре </w:t>
            </w:r>
            <w:proofErr w:type="spellStart"/>
            <w:r w:rsidRPr="006B3A29">
              <w:rPr>
                <w:rFonts w:ascii="Times New Roman" w:eastAsia="Times New Roman" w:hAnsi="Times New Roman" w:cs="Times New Roman"/>
                <w:color w:val="000000"/>
                <w:sz w:val="28"/>
                <w:szCs w:val="28"/>
                <w:lang w:eastAsia="ru-RU"/>
              </w:rPr>
              <w:t>ресурсоснабжения</w:t>
            </w:r>
            <w:proofErr w:type="spellEnd"/>
            <w:r w:rsidRPr="006B3A29">
              <w:rPr>
                <w:rFonts w:ascii="Times New Roman" w:eastAsia="Times New Roman" w:hAnsi="Times New Roman" w:cs="Times New Roman"/>
                <w:color w:val="000000"/>
                <w:sz w:val="28"/>
                <w:szCs w:val="28"/>
                <w:lang w:eastAsia="ru-RU"/>
              </w:rPr>
              <w:t xml:space="preserve"> может быть предусмотрен иные минимальный размер ежедневного платежа или сроки его перечисления (</w:t>
            </w:r>
            <w:hyperlink r:id="rId286" w:tgtFrame="_blank" w:history="1">
              <w:r w:rsidRPr="006B3A29">
                <w:rPr>
                  <w:rFonts w:ascii="Times New Roman" w:eastAsia="Times New Roman" w:hAnsi="Times New Roman" w:cs="Times New Roman"/>
                  <w:color w:val="0168B9"/>
                  <w:sz w:val="28"/>
                  <w:szCs w:val="28"/>
                  <w:lang w:eastAsia="ru-RU"/>
                </w:rPr>
                <w:t>п. 7 ПП РФ № 253</w:t>
              </w:r>
            </w:hyperlink>
            <w:r w:rsidRPr="006B3A29">
              <w:rPr>
                <w:rFonts w:ascii="Times New Roman" w:eastAsia="Times New Roman" w:hAnsi="Times New Roman" w:cs="Times New Roman"/>
                <w:color w:val="000000"/>
                <w:sz w:val="28"/>
                <w:szCs w:val="28"/>
                <w:lang w:eastAsia="ru-RU"/>
              </w:rPr>
              <w:t>).</w:t>
            </w:r>
          </w:p>
          <w:p w:rsidR="00682964" w:rsidRPr="006B3A29" w:rsidRDefault="00682964" w:rsidP="006B3A29">
            <w:pPr>
              <w:shd w:val="clear" w:color="auto" w:fill="FFFFFF"/>
              <w:spacing w:before="480" w:after="180" w:line="240" w:lineRule="auto"/>
              <w:jc w:val="both"/>
              <w:outlineLvl w:val="1"/>
              <w:rPr>
                <w:rFonts w:ascii="Times New Roman" w:eastAsia="Times New Roman" w:hAnsi="Times New Roman" w:cs="Times New Roman"/>
                <w:b/>
                <w:bCs/>
                <w:color w:val="002060"/>
                <w:sz w:val="28"/>
                <w:szCs w:val="28"/>
                <w:u w:val="single"/>
                <w:lang w:eastAsia="ru-RU"/>
              </w:rPr>
            </w:pPr>
            <w:r w:rsidRPr="006B3A29">
              <w:rPr>
                <w:rFonts w:ascii="Times New Roman" w:eastAsia="Times New Roman" w:hAnsi="Times New Roman" w:cs="Times New Roman"/>
                <w:b/>
                <w:bCs/>
                <w:color w:val="002060"/>
                <w:sz w:val="28"/>
                <w:szCs w:val="28"/>
                <w:u w:val="single"/>
                <w:lang w:eastAsia="ru-RU"/>
              </w:rPr>
              <w:t>УО перечисляет в РСО платежи с нарушением сроков ПП РФ № 253</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6B3A29">
              <w:rPr>
                <w:rFonts w:ascii="Times New Roman" w:eastAsia="Times New Roman" w:hAnsi="Times New Roman" w:cs="Times New Roman"/>
                <w:color w:val="000000"/>
                <w:sz w:val="28"/>
                <w:szCs w:val="28"/>
                <w:lang w:eastAsia="ru-RU"/>
              </w:rPr>
              <w:t xml:space="preserve">       Хотя в ПП РФ № 253 и оговорено, что УО и РСО могут договориться об ином порядке перечисления платежей населения за поставленные коммунальные услуги, суды, разбирая споры по данной теме, могут не принимать во внимание условия договора и ссылаться только на требования ПП РФ № 253. Поговорим об этом на примере судебного дела </w:t>
            </w:r>
            <w:hyperlink r:id="rId287" w:tgtFrame="_blank" w:history="1">
              <w:r w:rsidRPr="006B3A29">
                <w:rPr>
                  <w:rFonts w:ascii="Times New Roman" w:eastAsia="Times New Roman" w:hAnsi="Times New Roman" w:cs="Times New Roman"/>
                  <w:b/>
                  <w:color w:val="002060"/>
                  <w:sz w:val="28"/>
                  <w:szCs w:val="28"/>
                  <w:u w:val="single"/>
                  <w:lang w:eastAsia="ru-RU"/>
                </w:rPr>
                <w:t>№ А60-55164/2016</w:t>
              </w:r>
            </w:hyperlink>
            <w:r w:rsidRPr="006B3A29">
              <w:rPr>
                <w:rFonts w:ascii="Times New Roman" w:eastAsia="Times New Roman" w:hAnsi="Times New Roman" w:cs="Times New Roman"/>
                <w:b/>
                <w:color w:val="002060"/>
                <w:sz w:val="28"/>
                <w:szCs w:val="28"/>
                <w:u w:val="single"/>
                <w:lang w:eastAsia="ru-RU"/>
              </w:rPr>
              <w:t>.</w:t>
            </w:r>
          </w:p>
          <w:p w:rsidR="00682964" w:rsidRPr="006B3A29" w:rsidRDefault="00682964" w:rsidP="006B3A29">
            <w:pPr>
              <w:shd w:val="clear" w:color="auto" w:fill="FFFFFF"/>
              <w:spacing w:before="180" w:after="18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В суд обратилась управляющая организация, которая получила от органа ГЖН предписания об устранении нарушений лицензионных требований в части несвоевременного перечисления в РСО средств, поступивших в УО от потребителей коммунальных услуг в четырёх многоквартирных домах Екатеринбурга.</w:t>
            </w:r>
          </w:p>
          <w:p w:rsidR="00682964" w:rsidRPr="006B3A29" w:rsidRDefault="00682964" w:rsidP="006B3A29">
            <w:pPr>
              <w:shd w:val="clear" w:color="auto" w:fill="FFFFFF"/>
              <w:spacing w:before="180" w:after="18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Управляющая организация посчитала, что предписания незаконны, так как она соблюдает предусмотренные договором </w:t>
            </w:r>
            <w:proofErr w:type="spellStart"/>
            <w:r w:rsidRPr="006B3A29">
              <w:rPr>
                <w:rFonts w:ascii="Times New Roman" w:eastAsia="Times New Roman" w:hAnsi="Times New Roman" w:cs="Times New Roman"/>
                <w:color w:val="000000"/>
                <w:sz w:val="28"/>
                <w:szCs w:val="28"/>
                <w:lang w:eastAsia="ru-RU"/>
              </w:rPr>
              <w:t>ресурсоснабжения</w:t>
            </w:r>
            <w:proofErr w:type="spellEnd"/>
            <w:r w:rsidRPr="006B3A29">
              <w:rPr>
                <w:rFonts w:ascii="Times New Roman" w:eastAsia="Times New Roman" w:hAnsi="Times New Roman" w:cs="Times New Roman"/>
                <w:color w:val="000000"/>
                <w:sz w:val="28"/>
                <w:szCs w:val="28"/>
                <w:lang w:eastAsia="ru-RU"/>
              </w:rPr>
              <w:t xml:space="preserve"> сроки перечисления поставщику ресурсов поступивших на её счета средств от жителей МКД. Согласно договору, УО обязана перечислять плату за ресурс не позднее 15 числа месяца, следующего за расчётным месяцем.</w:t>
            </w:r>
          </w:p>
          <w:p w:rsidR="00682964" w:rsidRPr="006B3A29" w:rsidRDefault="00682964" w:rsidP="006B3A29">
            <w:pPr>
              <w:shd w:val="clear" w:color="auto" w:fill="FFFFFF"/>
              <w:spacing w:before="180" w:after="18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Поэтому она заключила договор с расчётно-кассовым центром, который принимал платежи от населения и перечислял их дважды месяц на счёт УО, а управляющая организация, в свою очередь, на следующий день после этого направляла средства в РСО.</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Орган ГЖН в суде настаивал на правомерности своих действий, подкрепляя оспариваемое предписание результатами внеплановой проверки деятельности УО. Данные органа ГЖН доказывали, что управляющая организация при расчётах с РСО нарушала требования </w:t>
            </w:r>
            <w:hyperlink r:id="rId288" w:tgtFrame="_blank" w:history="1">
              <w:r w:rsidRPr="006B3A29">
                <w:rPr>
                  <w:rFonts w:ascii="Times New Roman" w:eastAsia="Times New Roman" w:hAnsi="Times New Roman" w:cs="Times New Roman"/>
                  <w:b/>
                  <w:color w:val="002060"/>
                  <w:sz w:val="28"/>
                  <w:szCs w:val="28"/>
                  <w:lang w:eastAsia="ru-RU"/>
                </w:rPr>
                <w:t>ПП РФ № 253</w:t>
              </w:r>
            </w:hyperlink>
            <w:r w:rsidRPr="006B3A29">
              <w:rPr>
                <w:rFonts w:ascii="Times New Roman" w:eastAsia="Times New Roman" w:hAnsi="Times New Roman" w:cs="Times New Roman"/>
                <w:color w:val="000000"/>
                <w:sz w:val="28"/>
                <w:szCs w:val="28"/>
                <w:lang w:eastAsia="ru-RU"/>
              </w:rPr>
              <w:t>.</w:t>
            </w:r>
          </w:p>
          <w:p w:rsidR="00682964" w:rsidRPr="006B3A29" w:rsidRDefault="00682964" w:rsidP="006B3A29">
            <w:pPr>
              <w:shd w:val="clear" w:color="auto" w:fill="FFFFFF"/>
              <w:spacing w:before="180" w:after="18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Суд, рассмотрев материалы дела, пришёл к выводу, что надзорное ведомство правомерно выдало предписания, а УО действительно нарушила действующее законодательство, так как не перечисляла в РСО поступившие средства ежедневно, делая это лишь два раза в месяц.</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lastRenderedPageBreak/>
              <w:t xml:space="preserve">      Судья отметил, что деньги от УО поступают в </w:t>
            </w:r>
            <w:proofErr w:type="spellStart"/>
            <w:r w:rsidRPr="006B3A29">
              <w:rPr>
                <w:rFonts w:ascii="Times New Roman" w:eastAsia="Times New Roman" w:hAnsi="Times New Roman" w:cs="Times New Roman"/>
                <w:color w:val="000000"/>
                <w:sz w:val="28"/>
                <w:szCs w:val="28"/>
                <w:lang w:eastAsia="ru-RU"/>
              </w:rPr>
              <w:t>ресурсоснабжающую</w:t>
            </w:r>
            <w:proofErr w:type="spellEnd"/>
            <w:r w:rsidRPr="006B3A29">
              <w:rPr>
                <w:rFonts w:ascii="Times New Roman" w:eastAsia="Times New Roman" w:hAnsi="Times New Roman" w:cs="Times New Roman"/>
                <w:color w:val="000000"/>
                <w:sz w:val="28"/>
                <w:szCs w:val="28"/>
                <w:lang w:eastAsia="ru-RU"/>
              </w:rPr>
              <w:t xml:space="preserve"> организацию в сроки, отличные от установленных </w:t>
            </w:r>
            <w:hyperlink r:id="rId289" w:tgtFrame="_blank" w:history="1">
              <w:r w:rsidRPr="006B3A29">
                <w:rPr>
                  <w:rFonts w:ascii="Times New Roman" w:eastAsia="Times New Roman" w:hAnsi="Times New Roman" w:cs="Times New Roman"/>
                  <w:b/>
                  <w:color w:val="002060"/>
                  <w:sz w:val="28"/>
                  <w:szCs w:val="28"/>
                  <w:lang w:eastAsia="ru-RU"/>
                </w:rPr>
                <w:t>в п. п. 6, 7 ПП РФ № 253</w:t>
              </w:r>
            </w:hyperlink>
            <w:r w:rsidRPr="006B3A29">
              <w:rPr>
                <w:rFonts w:ascii="Times New Roman" w:eastAsia="Times New Roman" w:hAnsi="Times New Roman" w:cs="Times New Roman"/>
                <w:color w:val="000000"/>
                <w:sz w:val="28"/>
                <w:szCs w:val="28"/>
                <w:lang w:eastAsia="ru-RU"/>
              </w:rPr>
              <w:t>, и соответственно, УО не обеспечивает соответствие размера ежедневного платежа к перечислению в пользу РСО.</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w:t>
            </w:r>
            <w:hyperlink r:id="rId290" w:tgtFrame="_blank" w:history="1">
              <w:r w:rsidRPr="006B3A29">
                <w:rPr>
                  <w:rFonts w:ascii="Times New Roman" w:eastAsia="Times New Roman" w:hAnsi="Times New Roman" w:cs="Times New Roman"/>
                  <w:b/>
                  <w:color w:val="002060"/>
                  <w:sz w:val="28"/>
                  <w:szCs w:val="28"/>
                  <w:highlight w:val="yellow"/>
                  <w:lang w:eastAsia="ru-RU"/>
                </w:rPr>
                <w:t>Суды первой</w:t>
              </w:r>
            </w:hyperlink>
            <w:r w:rsidRPr="006B3A29">
              <w:rPr>
                <w:rFonts w:ascii="Times New Roman" w:eastAsia="Times New Roman" w:hAnsi="Times New Roman" w:cs="Times New Roman"/>
                <w:b/>
                <w:color w:val="002060"/>
                <w:sz w:val="28"/>
                <w:szCs w:val="28"/>
                <w:highlight w:val="yellow"/>
                <w:lang w:eastAsia="ru-RU"/>
              </w:rPr>
              <w:t> и </w:t>
            </w:r>
            <w:hyperlink r:id="rId291" w:tgtFrame="_blank" w:history="1">
              <w:r w:rsidRPr="006B3A29">
                <w:rPr>
                  <w:rFonts w:ascii="Times New Roman" w:eastAsia="Times New Roman" w:hAnsi="Times New Roman" w:cs="Times New Roman"/>
                  <w:b/>
                  <w:color w:val="002060"/>
                  <w:sz w:val="28"/>
                  <w:szCs w:val="28"/>
                  <w:highlight w:val="yellow"/>
                  <w:lang w:eastAsia="ru-RU"/>
                </w:rPr>
                <w:t>апелляционной инстанций</w:t>
              </w:r>
            </w:hyperlink>
            <w:r w:rsidRPr="006B3A29">
              <w:rPr>
                <w:rFonts w:ascii="Times New Roman" w:eastAsia="Times New Roman" w:hAnsi="Times New Roman" w:cs="Times New Roman"/>
                <w:b/>
                <w:color w:val="000000"/>
                <w:sz w:val="28"/>
                <w:szCs w:val="28"/>
                <w:highlight w:val="yellow"/>
                <w:lang w:eastAsia="ru-RU"/>
              </w:rPr>
              <w:t> отклонили иск управляющей организации и признали предписание ГЖИ соответствующим законодательству.</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B3A29">
              <w:rPr>
                <w:rFonts w:ascii="Times New Roman" w:eastAsia="Times New Roman" w:hAnsi="Times New Roman" w:cs="Times New Roman"/>
                <w:b/>
                <w:bCs/>
                <w:color w:val="002060"/>
                <w:sz w:val="28"/>
                <w:szCs w:val="28"/>
                <w:u w:val="single"/>
                <w:lang w:eastAsia="ru-RU"/>
              </w:rPr>
              <w:t>Сроки перечисления средств изменены для сумм свыше 5 000 рублей</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К тому же решению пришёл суд и в аналогичном деле </w:t>
            </w:r>
            <w:hyperlink r:id="rId292" w:tgtFrame="_blank" w:history="1">
              <w:r w:rsidRPr="006B3A29">
                <w:rPr>
                  <w:rFonts w:ascii="Times New Roman" w:eastAsia="Times New Roman" w:hAnsi="Times New Roman" w:cs="Times New Roman"/>
                  <w:b/>
                  <w:color w:val="002060"/>
                  <w:sz w:val="28"/>
                  <w:szCs w:val="28"/>
                  <w:u w:val="single"/>
                  <w:lang w:eastAsia="ru-RU"/>
                </w:rPr>
                <w:t>№ А56-84809/2017</w:t>
              </w:r>
            </w:hyperlink>
            <w:r w:rsidRPr="006B3A29">
              <w:rPr>
                <w:rFonts w:ascii="Times New Roman" w:eastAsia="Times New Roman" w:hAnsi="Times New Roman" w:cs="Times New Roman"/>
                <w:color w:val="000000"/>
                <w:sz w:val="28"/>
                <w:szCs w:val="28"/>
                <w:lang w:eastAsia="ru-RU"/>
              </w:rPr>
              <w:t>: УО пыталась оспорить выданное ей органом ГЖН предписание об устранении нарушений требований ПП РФ № 253. Ведомство посчитало, что управляющая организация нарушает </w:t>
            </w:r>
            <w:hyperlink r:id="rId293" w:tgtFrame="_blank" w:history="1">
              <w:r w:rsidRPr="006B3A29">
                <w:rPr>
                  <w:rFonts w:ascii="Times New Roman" w:eastAsia="Times New Roman" w:hAnsi="Times New Roman" w:cs="Times New Roman"/>
                  <w:b/>
                  <w:color w:val="002060"/>
                  <w:sz w:val="28"/>
                  <w:szCs w:val="28"/>
                  <w:lang w:eastAsia="ru-RU"/>
                </w:rPr>
                <w:t>п. 7 ПП РФ № 253</w:t>
              </w:r>
            </w:hyperlink>
            <w:r w:rsidRPr="006B3A29">
              <w:rPr>
                <w:rFonts w:ascii="Times New Roman" w:eastAsia="Times New Roman" w:hAnsi="Times New Roman" w:cs="Times New Roman"/>
                <w:color w:val="000000"/>
                <w:sz w:val="28"/>
                <w:szCs w:val="28"/>
                <w:lang w:eastAsia="ru-RU"/>
              </w:rPr>
              <w:t>, не перечисляя сразу же поступившие на её счета платежи за ХВС в адрес поставщика ресурса.</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Суд первой инстанции отметил, что в договоре </w:t>
            </w:r>
            <w:proofErr w:type="spellStart"/>
            <w:r w:rsidRPr="006B3A29">
              <w:rPr>
                <w:rFonts w:ascii="Times New Roman" w:eastAsia="Times New Roman" w:hAnsi="Times New Roman" w:cs="Times New Roman"/>
                <w:color w:val="000000"/>
                <w:sz w:val="28"/>
                <w:szCs w:val="28"/>
                <w:lang w:eastAsia="ru-RU"/>
              </w:rPr>
              <w:t>ресурсоснабжения</w:t>
            </w:r>
            <w:proofErr w:type="spellEnd"/>
            <w:r w:rsidRPr="006B3A29">
              <w:rPr>
                <w:rFonts w:ascii="Times New Roman" w:eastAsia="Times New Roman" w:hAnsi="Times New Roman" w:cs="Times New Roman"/>
                <w:color w:val="000000"/>
                <w:sz w:val="28"/>
                <w:szCs w:val="28"/>
                <w:lang w:eastAsia="ru-RU"/>
              </w:rPr>
              <w:t>, который заключают между собой УО и РСО, может быть прописан иной минимальный порог перечислений платежей на счёт поставщика коммунального ресурса, менее 5 000 рублей, и иная периодичность перечисления средств потребителей. Но действует норма, изложенная </w:t>
            </w:r>
            <w:hyperlink r:id="rId294" w:tgtFrame="_blank" w:history="1">
              <w:r w:rsidRPr="006B3A29">
                <w:rPr>
                  <w:rFonts w:ascii="Times New Roman" w:eastAsia="Times New Roman" w:hAnsi="Times New Roman" w:cs="Times New Roman"/>
                  <w:b/>
                  <w:color w:val="002060"/>
                  <w:sz w:val="28"/>
                  <w:szCs w:val="28"/>
                  <w:u w:val="single"/>
                  <w:lang w:eastAsia="ru-RU"/>
                </w:rPr>
                <w:t xml:space="preserve">в </w:t>
              </w:r>
              <w:proofErr w:type="spellStart"/>
              <w:r w:rsidRPr="006B3A29">
                <w:rPr>
                  <w:rFonts w:ascii="Times New Roman" w:eastAsia="Times New Roman" w:hAnsi="Times New Roman" w:cs="Times New Roman"/>
                  <w:b/>
                  <w:color w:val="002060"/>
                  <w:sz w:val="28"/>
                  <w:szCs w:val="28"/>
                  <w:u w:val="single"/>
                  <w:lang w:eastAsia="ru-RU"/>
                </w:rPr>
                <w:t>абз</w:t>
              </w:r>
              <w:proofErr w:type="spellEnd"/>
              <w:r w:rsidRPr="006B3A29">
                <w:rPr>
                  <w:rFonts w:ascii="Times New Roman" w:eastAsia="Times New Roman" w:hAnsi="Times New Roman" w:cs="Times New Roman"/>
                  <w:b/>
                  <w:color w:val="002060"/>
                  <w:sz w:val="28"/>
                  <w:szCs w:val="28"/>
                  <w:u w:val="single"/>
                  <w:lang w:eastAsia="ru-RU"/>
                </w:rPr>
                <w:t>. 2 п. 7 ПП РФ № 253</w:t>
              </w:r>
            </w:hyperlink>
            <w:r w:rsidRPr="006B3A29">
              <w:rPr>
                <w:rFonts w:ascii="Times New Roman" w:eastAsia="Times New Roman" w:hAnsi="Times New Roman" w:cs="Times New Roman"/>
                <w:color w:val="000000"/>
                <w:sz w:val="28"/>
                <w:szCs w:val="28"/>
                <w:lang w:eastAsia="ru-RU"/>
              </w:rPr>
              <w:t> только в том случае, когда сумма ежедневных поступлений не достигает 5 000 рублей.</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w:t>
            </w:r>
            <w:r w:rsidRPr="006B3A29">
              <w:rPr>
                <w:rFonts w:ascii="Times New Roman" w:eastAsia="Times New Roman" w:hAnsi="Times New Roman" w:cs="Times New Roman"/>
                <w:color w:val="000000"/>
                <w:sz w:val="28"/>
                <w:szCs w:val="28"/>
                <w:highlight w:val="yellow"/>
                <w:lang w:eastAsia="ru-RU"/>
              </w:rPr>
              <w:t>Если потребители в день переводят на счёт УО средства за коммунальную услугу, общая сумма которых превышает 5 000 рублей или иной установленный договором минимальный порог, то стороны не имеют права устанавливать иную периодичность расчётов. Они обязаны следовать требованиям к расчётам, изложенным </w:t>
            </w:r>
            <w:hyperlink r:id="rId295" w:tgtFrame="_blank" w:history="1">
              <w:r w:rsidRPr="006B3A29">
                <w:rPr>
                  <w:rFonts w:ascii="Times New Roman" w:eastAsia="Times New Roman" w:hAnsi="Times New Roman" w:cs="Times New Roman"/>
                  <w:b/>
                  <w:color w:val="002060"/>
                  <w:sz w:val="28"/>
                  <w:szCs w:val="28"/>
                  <w:highlight w:val="yellow"/>
                  <w:u w:val="single"/>
                  <w:lang w:eastAsia="ru-RU"/>
                </w:rPr>
                <w:t>в п. 6 ПП РФ № 253</w:t>
              </w:r>
            </w:hyperlink>
            <w:r w:rsidRPr="006B3A29">
              <w:rPr>
                <w:rFonts w:ascii="Times New Roman" w:eastAsia="Times New Roman" w:hAnsi="Times New Roman" w:cs="Times New Roman"/>
                <w:color w:val="000000"/>
                <w:sz w:val="28"/>
                <w:szCs w:val="28"/>
                <w:highlight w:val="yellow"/>
                <w:lang w:eastAsia="ru-RU"/>
              </w:rPr>
              <w:t>: перечисление платежей не позднее рабочего дня, следующего за днём поступления денег на счёт УО.</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color w:val="002060"/>
                <w:sz w:val="28"/>
                <w:szCs w:val="28"/>
                <w:lang w:eastAsia="ru-RU"/>
              </w:rPr>
              <w:t xml:space="preserve">       </w:t>
            </w:r>
            <w:hyperlink r:id="rId296" w:tgtFrame="_blank" w:history="1">
              <w:r w:rsidRPr="006B3A29">
                <w:rPr>
                  <w:rFonts w:ascii="Times New Roman" w:eastAsia="Times New Roman" w:hAnsi="Times New Roman" w:cs="Times New Roman"/>
                  <w:b/>
                  <w:color w:val="002060"/>
                  <w:sz w:val="28"/>
                  <w:szCs w:val="28"/>
                  <w:lang w:eastAsia="ru-RU"/>
                </w:rPr>
                <w:t>Суд первой инстанции</w:t>
              </w:r>
            </w:hyperlink>
            <w:r w:rsidRPr="006B3A29">
              <w:rPr>
                <w:rFonts w:ascii="Times New Roman" w:eastAsia="Times New Roman" w:hAnsi="Times New Roman" w:cs="Times New Roman"/>
                <w:color w:val="000000"/>
                <w:sz w:val="28"/>
                <w:szCs w:val="28"/>
                <w:lang w:eastAsia="ru-RU"/>
              </w:rPr>
              <w:t>, а за ним и </w:t>
            </w:r>
            <w:hyperlink r:id="rId297" w:tgtFrame="_blank" w:history="1">
              <w:r w:rsidRPr="006B3A29">
                <w:rPr>
                  <w:rFonts w:ascii="Times New Roman" w:eastAsia="Times New Roman" w:hAnsi="Times New Roman" w:cs="Times New Roman"/>
                  <w:b/>
                  <w:color w:val="002060"/>
                  <w:sz w:val="28"/>
                  <w:szCs w:val="28"/>
                  <w:lang w:eastAsia="ru-RU"/>
                </w:rPr>
                <w:t>апелляционный суд</w:t>
              </w:r>
            </w:hyperlink>
            <w:r w:rsidRPr="006B3A29">
              <w:rPr>
                <w:rFonts w:ascii="Times New Roman" w:eastAsia="Times New Roman" w:hAnsi="Times New Roman" w:cs="Times New Roman"/>
                <w:color w:val="000000"/>
                <w:sz w:val="28"/>
                <w:szCs w:val="28"/>
                <w:lang w:eastAsia="ru-RU"/>
              </w:rPr>
              <w:t> встали на сторону органа ГЖН, признав предписание об устранении нарушений законным.</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964" w:rsidRPr="006B3A29" w:rsidRDefault="00682964" w:rsidP="006B3A29">
            <w:pPr>
              <w:shd w:val="clear" w:color="auto" w:fill="FFFFFF"/>
              <w:spacing w:after="0" w:line="240" w:lineRule="auto"/>
              <w:jc w:val="both"/>
              <w:rPr>
                <w:rFonts w:ascii="Times New Roman" w:eastAsia="Times New Roman" w:hAnsi="Times New Roman" w:cs="Times New Roman"/>
                <w:b/>
                <w:bCs/>
                <w:color w:val="002060"/>
                <w:sz w:val="28"/>
                <w:szCs w:val="28"/>
                <w:u w:val="single"/>
                <w:lang w:eastAsia="ru-RU"/>
              </w:rPr>
            </w:pPr>
            <w:r w:rsidRPr="006B3A29">
              <w:rPr>
                <w:rFonts w:ascii="Times New Roman" w:eastAsia="Times New Roman" w:hAnsi="Times New Roman" w:cs="Times New Roman"/>
                <w:b/>
                <w:bCs/>
                <w:color w:val="002060"/>
                <w:sz w:val="28"/>
                <w:szCs w:val="28"/>
                <w:u w:val="single"/>
                <w:lang w:eastAsia="ru-RU"/>
              </w:rPr>
              <w:t>УО неверно трактует нормы ПП РФ № 124</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Рассмотрим ещё одно подобное дело – </w:t>
            </w:r>
            <w:hyperlink r:id="rId298" w:tgtFrame="_blank" w:history="1">
              <w:r w:rsidRPr="006B3A29">
                <w:rPr>
                  <w:rFonts w:ascii="Times New Roman" w:eastAsia="Times New Roman" w:hAnsi="Times New Roman" w:cs="Times New Roman"/>
                  <w:b/>
                  <w:color w:val="002060"/>
                  <w:sz w:val="28"/>
                  <w:szCs w:val="28"/>
                  <w:u w:val="single"/>
                  <w:lang w:eastAsia="ru-RU"/>
                </w:rPr>
                <w:t>№ А45-36119/2017</w:t>
              </w:r>
            </w:hyperlink>
            <w:r w:rsidRPr="006B3A29">
              <w:rPr>
                <w:rFonts w:ascii="Times New Roman" w:eastAsia="Times New Roman" w:hAnsi="Times New Roman" w:cs="Times New Roman"/>
                <w:color w:val="000000"/>
                <w:sz w:val="28"/>
                <w:szCs w:val="28"/>
                <w:lang w:eastAsia="ru-RU"/>
              </w:rPr>
              <w:t xml:space="preserve">, где суд опять согласился с позицией органа жилищного контроля в отношении приоритета </w:t>
            </w:r>
            <w:r w:rsidRPr="006B3A29">
              <w:rPr>
                <w:rFonts w:ascii="Times New Roman" w:eastAsia="Times New Roman" w:hAnsi="Times New Roman" w:cs="Times New Roman"/>
                <w:b/>
                <w:color w:val="002060"/>
                <w:sz w:val="28"/>
                <w:szCs w:val="28"/>
                <w:lang w:eastAsia="ru-RU"/>
              </w:rPr>
              <w:t>ПП РФ № 253</w:t>
            </w:r>
            <w:r w:rsidRPr="006B3A29">
              <w:rPr>
                <w:rFonts w:ascii="Times New Roman" w:eastAsia="Times New Roman" w:hAnsi="Times New Roman" w:cs="Times New Roman"/>
                <w:color w:val="002060"/>
                <w:sz w:val="28"/>
                <w:szCs w:val="28"/>
                <w:lang w:eastAsia="ru-RU"/>
              </w:rPr>
              <w:t xml:space="preserve"> </w:t>
            </w:r>
            <w:r w:rsidRPr="006B3A29">
              <w:rPr>
                <w:rFonts w:ascii="Times New Roman" w:eastAsia="Times New Roman" w:hAnsi="Times New Roman" w:cs="Times New Roman"/>
                <w:color w:val="000000"/>
                <w:sz w:val="28"/>
                <w:szCs w:val="28"/>
                <w:lang w:eastAsia="ru-RU"/>
              </w:rPr>
              <w:t xml:space="preserve">над условиями заключённого договора </w:t>
            </w:r>
            <w:proofErr w:type="spellStart"/>
            <w:r w:rsidRPr="006B3A29">
              <w:rPr>
                <w:rFonts w:ascii="Times New Roman" w:eastAsia="Times New Roman" w:hAnsi="Times New Roman" w:cs="Times New Roman"/>
                <w:color w:val="000000"/>
                <w:sz w:val="28"/>
                <w:szCs w:val="28"/>
                <w:lang w:eastAsia="ru-RU"/>
              </w:rPr>
              <w:t>ресурсоснабжения</w:t>
            </w:r>
            <w:proofErr w:type="spellEnd"/>
            <w:r w:rsidRPr="006B3A29">
              <w:rPr>
                <w:rFonts w:ascii="Times New Roman" w:eastAsia="Times New Roman" w:hAnsi="Times New Roman" w:cs="Times New Roman"/>
                <w:color w:val="000000"/>
                <w:sz w:val="28"/>
                <w:szCs w:val="28"/>
                <w:lang w:eastAsia="ru-RU"/>
              </w:rPr>
              <w:t xml:space="preserve"> в порядке движения денежных средств от УО к РСО.</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u w:val="single"/>
                <w:lang w:eastAsia="ru-RU"/>
              </w:rPr>
            </w:pPr>
            <w:r w:rsidRPr="006B3A29">
              <w:rPr>
                <w:rFonts w:ascii="Times New Roman" w:eastAsia="Times New Roman" w:hAnsi="Times New Roman" w:cs="Times New Roman"/>
                <w:color w:val="000000"/>
                <w:sz w:val="28"/>
                <w:szCs w:val="28"/>
                <w:lang w:eastAsia="ru-RU"/>
              </w:rPr>
              <w:t xml:space="preserve">       Управляющая организация подала иск в суд, чтобы оспорить предписание органа ГЖН. Она сослалась на то, что в договоре, который заключён с РСО, прописано условие оплаты поставленного ресурса до 15-го числа месяца, следующего за расчётным периодом. Эти сроки соответствуют </w:t>
            </w:r>
            <w:hyperlink r:id="rId299" w:tgtFrame="_blank" w:history="1">
              <w:r w:rsidRPr="006B3A29">
                <w:rPr>
                  <w:rFonts w:ascii="Times New Roman" w:eastAsia="Times New Roman" w:hAnsi="Times New Roman" w:cs="Times New Roman"/>
                  <w:b/>
                  <w:color w:val="002060"/>
                  <w:sz w:val="28"/>
                  <w:szCs w:val="28"/>
                  <w:u w:val="single"/>
                  <w:lang w:eastAsia="ru-RU"/>
                </w:rPr>
                <w:t>п. 24 ПП РФ № 124</w:t>
              </w:r>
            </w:hyperlink>
            <w:r w:rsidRPr="006B3A29">
              <w:rPr>
                <w:rFonts w:ascii="Times New Roman" w:eastAsia="Times New Roman" w:hAnsi="Times New Roman" w:cs="Times New Roman"/>
                <w:b/>
                <w:color w:val="002060"/>
                <w:sz w:val="28"/>
                <w:szCs w:val="28"/>
                <w:u w:val="single"/>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Однако </w:t>
            </w:r>
            <w:hyperlink r:id="rId300" w:tgtFrame="_blank" w:history="1">
              <w:r w:rsidRPr="006B3A29">
                <w:rPr>
                  <w:rFonts w:ascii="Times New Roman" w:eastAsia="Times New Roman" w:hAnsi="Times New Roman" w:cs="Times New Roman"/>
                  <w:color w:val="002060"/>
                  <w:sz w:val="28"/>
                  <w:szCs w:val="28"/>
                  <w:lang w:eastAsia="ru-RU"/>
                </w:rPr>
                <w:t>судья обратил внимание истца</w:t>
              </w:r>
            </w:hyperlink>
            <w:r w:rsidRPr="006B3A29">
              <w:rPr>
                <w:rFonts w:ascii="Times New Roman" w:eastAsia="Times New Roman" w:hAnsi="Times New Roman" w:cs="Times New Roman"/>
                <w:color w:val="002060"/>
                <w:sz w:val="28"/>
                <w:szCs w:val="28"/>
                <w:lang w:eastAsia="ru-RU"/>
              </w:rPr>
              <w:t> </w:t>
            </w:r>
            <w:r w:rsidRPr="006B3A29">
              <w:rPr>
                <w:rFonts w:ascii="Times New Roman" w:eastAsia="Times New Roman" w:hAnsi="Times New Roman" w:cs="Times New Roman"/>
                <w:color w:val="000000"/>
                <w:sz w:val="28"/>
                <w:szCs w:val="28"/>
                <w:lang w:eastAsia="ru-RU"/>
              </w:rPr>
              <w:t xml:space="preserve">на то, что ПП РФ № 124 устанавливает порядок исполнения обязательств УО перед поставщиком ресурсов, а </w:t>
            </w:r>
            <w:r w:rsidRPr="006B3A29">
              <w:rPr>
                <w:rFonts w:ascii="Times New Roman" w:eastAsia="Times New Roman" w:hAnsi="Times New Roman" w:cs="Times New Roman"/>
                <w:b/>
                <w:color w:val="002060"/>
                <w:sz w:val="28"/>
                <w:szCs w:val="28"/>
                <w:lang w:eastAsia="ru-RU"/>
              </w:rPr>
              <w:t>ПП РФ № 253</w:t>
            </w:r>
            <w:r w:rsidRPr="006B3A29">
              <w:rPr>
                <w:rFonts w:ascii="Times New Roman" w:eastAsia="Times New Roman" w:hAnsi="Times New Roman" w:cs="Times New Roman"/>
                <w:color w:val="002060"/>
                <w:sz w:val="28"/>
                <w:szCs w:val="28"/>
                <w:lang w:eastAsia="ru-RU"/>
              </w:rPr>
              <w:t xml:space="preserve"> </w:t>
            </w:r>
            <w:r w:rsidRPr="006B3A29">
              <w:rPr>
                <w:rFonts w:ascii="Times New Roman" w:eastAsia="Times New Roman" w:hAnsi="Times New Roman" w:cs="Times New Roman"/>
                <w:color w:val="000000"/>
                <w:sz w:val="28"/>
                <w:szCs w:val="28"/>
                <w:lang w:eastAsia="ru-RU"/>
              </w:rPr>
              <w:t xml:space="preserve">определяет порядок движения денежных средств между сторонами договора </w:t>
            </w:r>
            <w:proofErr w:type="spellStart"/>
            <w:r w:rsidRPr="006B3A29">
              <w:rPr>
                <w:rFonts w:ascii="Times New Roman" w:eastAsia="Times New Roman" w:hAnsi="Times New Roman" w:cs="Times New Roman"/>
                <w:color w:val="000000"/>
                <w:sz w:val="28"/>
                <w:szCs w:val="28"/>
                <w:lang w:eastAsia="ru-RU"/>
              </w:rPr>
              <w:t>ресурсоснабжения</w:t>
            </w:r>
            <w:proofErr w:type="spellEnd"/>
            <w:r w:rsidRPr="006B3A29">
              <w:rPr>
                <w:rFonts w:ascii="Times New Roman" w:eastAsia="Times New Roman" w:hAnsi="Times New Roman" w:cs="Times New Roman"/>
                <w:color w:val="000000"/>
                <w:sz w:val="28"/>
                <w:szCs w:val="28"/>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lang w:eastAsia="ru-RU"/>
              </w:rPr>
            </w:pPr>
            <w:r w:rsidRPr="006B3A29">
              <w:rPr>
                <w:rFonts w:ascii="Times New Roman" w:eastAsia="Times New Roman" w:hAnsi="Times New Roman" w:cs="Times New Roman"/>
                <w:color w:val="000000"/>
                <w:sz w:val="28"/>
                <w:szCs w:val="28"/>
                <w:lang w:eastAsia="ru-RU"/>
              </w:rPr>
              <w:lastRenderedPageBreak/>
              <w:t xml:space="preserve">       Соответственно, исполнитель коммунальных услуг должен до 15-го числа оплатить РСО весь объём ресурса, поставленного в многоквартирный дом. В эту сумму войдут ежедневные платежи потребителей, которые исполнитель КУ перечисляет в РСО в соответствии </w:t>
            </w:r>
            <w:hyperlink r:id="rId301" w:tgtFrame="_blank" w:history="1">
              <w:r w:rsidRPr="006B3A29">
                <w:rPr>
                  <w:rFonts w:ascii="Times New Roman" w:eastAsia="Times New Roman" w:hAnsi="Times New Roman" w:cs="Times New Roman"/>
                  <w:b/>
                  <w:color w:val="002060"/>
                  <w:sz w:val="28"/>
                  <w:szCs w:val="28"/>
                  <w:lang w:eastAsia="ru-RU"/>
                </w:rPr>
                <w:t>с п. п. 6, 7 ПП РФ № 253</w:t>
              </w:r>
            </w:hyperlink>
            <w:r w:rsidRPr="006B3A29">
              <w:rPr>
                <w:rFonts w:ascii="Times New Roman" w:eastAsia="Times New Roman" w:hAnsi="Times New Roman" w:cs="Times New Roman"/>
                <w:b/>
                <w:color w:val="002060"/>
                <w:sz w:val="28"/>
                <w:szCs w:val="28"/>
                <w:lang w:eastAsia="ru-RU"/>
              </w:rPr>
              <w:t>.</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964" w:rsidRPr="006B3A29" w:rsidRDefault="00682964" w:rsidP="006B3A29">
            <w:pPr>
              <w:shd w:val="clear" w:color="auto" w:fill="FFFFFF"/>
              <w:spacing w:after="0" w:line="240" w:lineRule="auto"/>
              <w:jc w:val="both"/>
              <w:outlineLvl w:val="1"/>
              <w:rPr>
                <w:rFonts w:ascii="Times New Roman" w:eastAsia="Times New Roman" w:hAnsi="Times New Roman" w:cs="Times New Roman"/>
                <w:b/>
                <w:bCs/>
                <w:color w:val="002060"/>
                <w:sz w:val="28"/>
                <w:szCs w:val="28"/>
                <w:u w:val="single"/>
                <w:lang w:eastAsia="ru-RU"/>
              </w:rPr>
            </w:pPr>
            <w:r w:rsidRPr="006B3A29">
              <w:rPr>
                <w:rFonts w:ascii="Times New Roman" w:eastAsia="Times New Roman" w:hAnsi="Times New Roman" w:cs="Times New Roman"/>
                <w:b/>
                <w:bCs/>
                <w:color w:val="002060"/>
                <w:sz w:val="28"/>
                <w:szCs w:val="28"/>
                <w:u w:val="single"/>
                <w:lang w:eastAsia="ru-RU"/>
              </w:rPr>
              <w:t>Орган ГЖН доказал факт нарушения УО требований ПП РФ № 253</w:t>
            </w:r>
          </w:p>
          <w:p w:rsidR="00682964" w:rsidRPr="006B3A29" w:rsidRDefault="00682964" w:rsidP="006B3A29">
            <w:pPr>
              <w:shd w:val="clear" w:color="auto" w:fill="FFFFFF"/>
              <w:spacing w:after="0" w:line="240" w:lineRule="auto"/>
              <w:jc w:val="both"/>
              <w:outlineLvl w:val="1"/>
              <w:rPr>
                <w:rFonts w:ascii="Times New Roman" w:eastAsia="Times New Roman" w:hAnsi="Times New Roman" w:cs="Times New Roman"/>
                <w:b/>
                <w:bCs/>
                <w:color w:val="002060"/>
                <w:sz w:val="28"/>
                <w:szCs w:val="28"/>
                <w:u w:val="single"/>
                <w:lang w:eastAsia="ru-RU"/>
              </w:rPr>
            </w:pP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В деле </w:t>
            </w:r>
            <w:hyperlink r:id="rId302" w:tgtFrame="_blank" w:history="1">
              <w:r w:rsidRPr="006B3A29">
                <w:rPr>
                  <w:rFonts w:ascii="Times New Roman" w:eastAsia="Times New Roman" w:hAnsi="Times New Roman" w:cs="Times New Roman"/>
                  <w:b/>
                  <w:color w:val="002060"/>
                  <w:sz w:val="28"/>
                  <w:szCs w:val="28"/>
                  <w:u w:val="single"/>
                  <w:lang w:eastAsia="ru-RU"/>
                </w:rPr>
                <w:t>№ А45-22206/2017</w:t>
              </w:r>
            </w:hyperlink>
            <w:r w:rsidRPr="006B3A29">
              <w:rPr>
                <w:rFonts w:ascii="Times New Roman" w:eastAsia="Times New Roman" w:hAnsi="Times New Roman" w:cs="Times New Roman"/>
                <w:color w:val="000000"/>
                <w:sz w:val="28"/>
                <w:szCs w:val="28"/>
                <w:lang w:eastAsia="ru-RU"/>
              </w:rPr>
              <w:t> судьи первой и апелляционной инстанций поддержали позицию управляющей организации, отменив предписание органа ГЖН. Надзорное ведомство требовало, чтобы УО устранила нарушения и перечисляла в РСО средства в сроки, указанные </w:t>
            </w:r>
            <w:hyperlink r:id="rId303" w:tgtFrame="_blank" w:history="1">
              <w:r w:rsidRPr="006B3A29">
                <w:rPr>
                  <w:rFonts w:ascii="Times New Roman" w:eastAsia="Times New Roman" w:hAnsi="Times New Roman" w:cs="Times New Roman"/>
                  <w:b/>
                  <w:color w:val="002060"/>
                  <w:sz w:val="28"/>
                  <w:szCs w:val="28"/>
                  <w:lang w:eastAsia="ru-RU"/>
                </w:rPr>
                <w:t>в п. п. 6, 7 ПП РФ № 253</w:t>
              </w:r>
            </w:hyperlink>
            <w:r w:rsidRPr="006B3A29">
              <w:rPr>
                <w:rFonts w:ascii="Times New Roman" w:eastAsia="Times New Roman" w:hAnsi="Times New Roman" w:cs="Times New Roman"/>
                <w:color w:val="000000"/>
                <w:sz w:val="28"/>
                <w:szCs w:val="28"/>
                <w:lang w:eastAsia="ru-RU"/>
              </w:rPr>
              <w:t>, а также погасила образовавшуюся перед поставщиком ресурса задолженность.</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color w:val="000000"/>
                <w:sz w:val="28"/>
                <w:szCs w:val="28"/>
                <w:lang w:eastAsia="ru-RU"/>
              </w:rPr>
              <w:t xml:space="preserve">       Управляющая организация в свою защиту ссылалась на условия заключённого с РСО договора, в котором оговорено перечисление платежей, поступивших от потребителей, до 15-го числа месяца, следующего за расчётным.</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3A29">
              <w:rPr>
                <w:rFonts w:ascii="Times New Roman" w:eastAsia="Times New Roman" w:hAnsi="Times New Roman" w:cs="Times New Roman"/>
                <w:b/>
                <w:color w:val="002060"/>
                <w:sz w:val="28"/>
                <w:szCs w:val="28"/>
                <w:lang w:eastAsia="ru-RU"/>
              </w:rPr>
              <w:t xml:space="preserve">       </w:t>
            </w:r>
            <w:hyperlink r:id="rId304" w:tgtFrame="_blank" w:history="1">
              <w:r w:rsidRPr="006B3A29">
                <w:rPr>
                  <w:rFonts w:ascii="Times New Roman" w:eastAsia="Times New Roman" w:hAnsi="Times New Roman" w:cs="Times New Roman"/>
                  <w:b/>
                  <w:color w:val="002060"/>
                  <w:sz w:val="28"/>
                  <w:szCs w:val="28"/>
                  <w:highlight w:val="yellow"/>
                  <w:lang w:eastAsia="ru-RU"/>
                </w:rPr>
                <w:t>Судья, отменяя предписание, указал</w:t>
              </w:r>
            </w:hyperlink>
            <w:r w:rsidRPr="006B3A29">
              <w:rPr>
                <w:rFonts w:ascii="Times New Roman" w:eastAsia="Times New Roman" w:hAnsi="Times New Roman" w:cs="Times New Roman"/>
                <w:color w:val="000000"/>
                <w:sz w:val="28"/>
                <w:szCs w:val="28"/>
                <w:highlight w:val="yellow"/>
                <w:lang w:eastAsia="ru-RU"/>
              </w:rPr>
              <w:t>, что орган ГЖН не доказал факта нарушений, допущенных УО: нет указаний на периоды, когда совершалось нарушение, на даты, когда исполнитель КУ должен был перечислить в РСО платежи и в какой сумме и иные сведения. Поэтому предписание органа ГЖН было отменено, а </w:t>
            </w:r>
            <w:hyperlink r:id="rId305" w:tgtFrame="_blank" w:history="1">
              <w:r w:rsidRPr="006B3A29">
                <w:rPr>
                  <w:rFonts w:ascii="Times New Roman" w:eastAsia="Times New Roman" w:hAnsi="Times New Roman" w:cs="Times New Roman"/>
                  <w:b/>
                  <w:color w:val="002060"/>
                  <w:sz w:val="28"/>
                  <w:szCs w:val="28"/>
                  <w:highlight w:val="yellow"/>
                  <w:lang w:eastAsia="ru-RU"/>
                </w:rPr>
                <w:t>апелляционная жалоба</w:t>
              </w:r>
            </w:hyperlink>
            <w:r w:rsidRPr="006B3A29">
              <w:rPr>
                <w:rFonts w:ascii="Times New Roman" w:eastAsia="Times New Roman" w:hAnsi="Times New Roman" w:cs="Times New Roman"/>
                <w:b/>
                <w:color w:val="002060"/>
                <w:sz w:val="28"/>
                <w:szCs w:val="28"/>
                <w:highlight w:val="yellow"/>
                <w:lang w:eastAsia="ru-RU"/>
              </w:rPr>
              <w:t> </w:t>
            </w:r>
            <w:r w:rsidRPr="006B3A29">
              <w:rPr>
                <w:rFonts w:ascii="Times New Roman" w:eastAsia="Times New Roman" w:hAnsi="Times New Roman" w:cs="Times New Roman"/>
                <w:color w:val="000000"/>
                <w:sz w:val="28"/>
                <w:szCs w:val="28"/>
                <w:highlight w:val="yellow"/>
                <w:lang w:eastAsia="ru-RU"/>
              </w:rPr>
              <w:t>надзорного ведомства отклонена.</w:t>
            </w:r>
          </w:p>
          <w:p w:rsidR="00682964" w:rsidRPr="006B3A29" w:rsidRDefault="00682964" w:rsidP="006B3A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2964" w:rsidRPr="006B3A29" w:rsidRDefault="00682964" w:rsidP="006B3A29">
            <w:pPr>
              <w:shd w:val="clear" w:color="auto" w:fill="FFFFFF"/>
              <w:spacing w:after="0" w:line="240" w:lineRule="auto"/>
              <w:jc w:val="both"/>
              <w:outlineLvl w:val="1"/>
              <w:rPr>
                <w:rFonts w:ascii="Times New Roman" w:eastAsia="Times New Roman" w:hAnsi="Times New Roman" w:cs="Times New Roman"/>
                <w:b/>
                <w:bCs/>
                <w:color w:val="002060"/>
                <w:sz w:val="28"/>
                <w:szCs w:val="28"/>
                <w:u w:val="single"/>
                <w:lang w:eastAsia="ru-RU"/>
              </w:rPr>
            </w:pPr>
            <w:r w:rsidRPr="006B3A29">
              <w:rPr>
                <w:rFonts w:ascii="Times New Roman" w:eastAsia="Times New Roman" w:hAnsi="Times New Roman" w:cs="Times New Roman"/>
                <w:b/>
                <w:bCs/>
                <w:color w:val="002060"/>
                <w:sz w:val="28"/>
                <w:szCs w:val="28"/>
                <w:u w:val="single"/>
                <w:lang w:eastAsia="ru-RU"/>
              </w:rPr>
              <w:t>Запомнить</w:t>
            </w:r>
          </w:p>
          <w:p w:rsidR="00682964" w:rsidRPr="006B3A29" w:rsidRDefault="00682964" w:rsidP="006B3A29">
            <w:pPr>
              <w:shd w:val="clear" w:color="auto" w:fill="FFFFFF"/>
              <w:spacing w:after="0" w:line="240" w:lineRule="auto"/>
              <w:jc w:val="both"/>
              <w:outlineLvl w:val="1"/>
              <w:rPr>
                <w:rFonts w:ascii="Times New Roman" w:eastAsia="Times New Roman" w:hAnsi="Times New Roman" w:cs="Times New Roman"/>
                <w:b/>
                <w:bCs/>
                <w:color w:val="002060"/>
                <w:sz w:val="28"/>
                <w:szCs w:val="28"/>
                <w:u w:val="single"/>
                <w:lang w:eastAsia="ru-RU"/>
              </w:rPr>
            </w:pP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highlight w:val="yellow"/>
                <w:lang w:eastAsia="ru-RU"/>
              </w:rPr>
            </w:pPr>
            <w:r w:rsidRPr="006B3A29">
              <w:rPr>
                <w:rFonts w:ascii="Times New Roman" w:eastAsia="Times New Roman" w:hAnsi="Times New Roman" w:cs="Times New Roman"/>
                <w:color w:val="000000"/>
                <w:sz w:val="28"/>
                <w:szCs w:val="28"/>
                <w:lang w:eastAsia="ru-RU"/>
              </w:rPr>
              <w:t xml:space="preserve">       </w:t>
            </w:r>
            <w:r w:rsidRPr="006B3A29">
              <w:rPr>
                <w:rFonts w:ascii="Times New Roman" w:eastAsia="Times New Roman" w:hAnsi="Times New Roman" w:cs="Times New Roman"/>
                <w:b/>
                <w:color w:val="002060"/>
                <w:sz w:val="28"/>
                <w:szCs w:val="28"/>
                <w:highlight w:val="yellow"/>
                <w:lang w:eastAsia="ru-RU"/>
              </w:rPr>
              <w:t>Случается, что между РСО и УО существует устная договорённость о том, что соблюдение сроков, указанных в ПП РФ № 253, необязательно при условии, что управляющая организация до 15-го числа оплачивает поставленный ресурс и не имеет текущих долгов. Этот срок расчётов прописывается и в договоре.</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highlight w:val="yellow"/>
                <w:lang w:eastAsia="ru-RU"/>
              </w:rPr>
            </w:pPr>
            <w:r w:rsidRPr="006B3A29">
              <w:rPr>
                <w:rFonts w:ascii="Times New Roman" w:eastAsia="Times New Roman" w:hAnsi="Times New Roman" w:cs="Times New Roman"/>
                <w:b/>
                <w:color w:val="002060"/>
                <w:sz w:val="28"/>
                <w:szCs w:val="28"/>
                <w:highlight w:val="yellow"/>
                <w:lang w:eastAsia="ru-RU"/>
              </w:rPr>
              <w:t xml:space="preserve">       Но УО должна иметь в виду, что при возникновении судебных споров, а также при проверке органом ГЖН данная договорённость не будет иметь никакого значения. Как показывает практика:</w:t>
            </w:r>
          </w:p>
          <w:p w:rsidR="00682964" w:rsidRPr="006B3A29" w:rsidRDefault="00682964" w:rsidP="006B3A29">
            <w:pPr>
              <w:numPr>
                <w:ilvl w:val="0"/>
                <w:numId w:val="21"/>
              </w:numPr>
              <w:shd w:val="clear" w:color="auto" w:fill="FFFFFF"/>
              <w:spacing w:after="0" w:line="240" w:lineRule="auto"/>
              <w:ind w:left="0"/>
              <w:jc w:val="both"/>
              <w:rPr>
                <w:rFonts w:ascii="Times New Roman" w:eastAsia="Times New Roman" w:hAnsi="Times New Roman" w:cs="Times New Roman"/>
                <w:b/>
                <w:color w:val="002060"/>
                <w:sz w:val="28"/>
                <w:szCs w:val="28"/>
                <w:highlight w:val="yellow"/>
                <w:lang w:eastAsia="ru-RU"/>
              </w:rPr>
            </w:pPr>
            <w:r w:rsidRPr="006B3A29">
              <w:rPr>
                <w:rFonts w:ascii="Times New Roman" w:eastAsia="Times New Roman" w:hAnsi="Times New Roman" w:cs="Times New Roman"/>
                <w:b/>
                <w:color w:val="002060"/>
                <w:sz w:val="28"/>
                <w:szCs w:val="28"/>
                <w:highlight w:val="yellow"/>
                <w:lang w:eastAsia="ru-RU"/>
              </w:rPr>
              <w:t>Надзорное ведомство и суд исходят из приоритета требований </w:t>
            </w:r>
            <w:hyperlink r:id="rId306" w:tgtFrame="_blank" w:history="1">
              <w:r w:rsidRPr="006B3A29">
                <w:rPr>
                  <w:rFonts w:ascii="Times New Roman" w:eastAsia="Times New Roman" w:hAnsi="Times New Roman" w:cs="Times New Roman"/>
                  <w:b/>
                  <w:color w:val="002060"/>
                  <w:sz w:val="28"/>
                  <w:szCs w:val="28"/>
                  <w:highlight w:val="yellow"/>
                  <w:lang w:eastAsia="ru-RU"/>
                </w:rPr>
                <w:t>ПП РФ № 253</w:t>
              </w:r>
            </w:hyperlink>
            <w:r w:rsidRPr="006B3A29">
              <w:rPr>
                <w:rFonts w:ascii="Times New Roman" w:eastAsia="Times New Roman" w:hAnsi="Times New Roman" w:cs="Times New Roman"/>
                <w:b/>
                <w:color w:val="002060"/>
                <w:sz w:val="28"/>
                <w:szCs w:val="28"/>
                <w:highlight w:val="yellow"/>
                <w:lang w:eastAsia="ru-RU"/>
              </w:rPr>
              <w:t xml:space="preserve"> над условиями договора </w:t>
            </w:r>
            <w:proofErr w:type="spellStart"/>
            <w:r w:rsidRPr="006B3A29">
              <w:rPr>
                <w:rFonts w:ascii="Times New Roman" w:eastAsia="Times New Roman" w:hAnsi="Times New Roman" w:cs="Times New Roman"/>
                <w:b/>
                <w:color w:val="002060"/>
                <w:sz w:val="28"/>
                <w:szCs w:val="28"/>
                <w:highlight w:val="yellow"/>
                <w:lang w:eastAsia="ru-RU"/>
              </w:rPr>
              <w:t>ресурсоснабжения</w:t>
            </w:r>
            <w:proofErr w:type="spellEnd"/>
            <w:r w:rsidRPr="006B3A29">
              <w:rPr>
                <w:rFonts w:ascii="Times New Roman" w:eastAsia="Times New Roman" w:hAnsi="Times New Roman" w:cs="Times New Roman"/>
                <w:b/>
                <w:color w:val="002060"/>
                <w:sz w:val="28"/>
                <w:szCs w:val="28"/>
                <w:highlight w:val="yellow"/>
                <w:lang w:eastAsia="ru-RU"/>
              </w:rPr>
              <w:t>.</w:t>
            </w:r>
          </w:p>
          <w:p w:rsidR="00682964" w:rsidRPr="006B3A29" w:rsidRDefault="00682964" w:rsidP="006B3A29">
            <w:pPr>
              <w:numPr>
                <w:ilvl w:val="0"/>
                <w:numId w:val="21"/>
              </w:numPr>
              <w:shd w:val="clear" w:color="auto" w:fill="FFFFFF"/>
              <w:spacing w:after="0" w:line="240" w:lineRule="auto"/>
              <w:ind w:left="0"/>
              <w:jc w:val="both"/>
              <w:rPr>
                <w:rFonts w:ascii="Times New Roman" w:eastAsia="Times New Roman" w:hAnsi="Times New Roman" w:cs="Times New Roman"/>
                <w:b/>
                <w:color w:val="002060"/>
                <w:sz w:val="28"/>
                <w:szCs w:val="28"/>
                <w:highlight w:val="yellow"/>
                <w:lang w:eastAsia="ru-RU"/>
              </w:rPr>
            </w:pPr>
            <w:r w:rsidRPr="006B3A29">
              <w:rPr>
                <w:rFonts w:ascii="Times New Roman" w:eastAsia="Times New Roman" w:hAnsi="Times New Roman" w:cs="Times New Roman"/>
                <w:b/>
                <w:color w:val="002060"/>
                <w:sz w:val="28"/>
                <w:szCs w:val="28"/>
                <w:highlight w:val="yellow"/>
                <w:lang w:eastAsia="ru-RU"/>
              </w:rPr>
              <w:t>УО и РСО могут изменить сроки перечисления платежей поставщику только для сумм менее 5 000 рублей.</w:t>
            </w:r>
          </w:p>
          <w:p w:rsidR="00682964" w:rsidRPr="006B3A29" w:rsidRDefault="00682964" w:rsidP="006B3A29">
            <w:pPr>
              <w:shd w:val="clear" w:color="auto" w:fill="FFFFFF"/>
              <w:spacing w:after="0" w:line="240" w:lineRule="auto"/>
              <w:jc w:val="both"/>
              <w:rPr>
                <w:rFonts w:ascii="Times New Roman" w:eastAsia="Times New Roman" w:hAnsi="Times New Roman" w:cs="Times New Roman"/>
                <w:b/>
                <w:color w:val="002060"/>
                <w:sz w:val="28"/>
                <w:szCs w:val="28"/>
                <w:lang w:eastAsia="ru-RU"/>
              </w:rPr>
            </w:pPr>
            <w:r w:rsidRPr="006B3A29">
              <w:rPr>
                <w:rFonts w:ascii="Times New Roman" w:eastAsia="Times New Roman" w:hAnsi="Times New Roman" w:cs="Times New Roman"/>
                <w:b/>
                <w:color w:val="002060"/>
                <w:sz w:val="28"/>
                <w:szCs w:val="28"/>
                <w:highlight w:val="yellow"/>
                <w:lang w:eastAsia="ru-RU"/>
              </w:rPr>
              <w:t xml:space="preserve">       В иных случаях, если орган ГЖН сможет доказать несоблюдение порядка перечисления платежей населения от УО в РСО, то управляющая организация получит предписание об устранении нарушений. И суд встанет на сторону надзорного органа.</w:t>
            </w:r>
          </w:p>
          <w:tbl>
            <w:tblPr>
              <w:tblpPr w:leftFromText="180" w:rightFromText="180" w:vertAnchor="text" w:horzAnchor="margin" w:tblpY="1779"/>
              <w:tblOverlap w:val="never"/>
              <w:tblW w:w="5000" w:type="pct"/>
              <w:tblCellMar>
                <w:left w:w="0" w:type="dxa"/>
                <w:right w:w="0" w:type="dxa"/>
              </w:tblCellMar>
              <w:tblLook w:val="04A0" w:firstRow="1" w:lastRow="0" w:firstColumn="1" w:lastColumn="0" w:noHBand="0" w:noVBand="1"/>
            </w:tblPr>
            <w:tblGrid>
              <w:gridCol w:w="9850"/>
            </w:tblGrid>
            <w:tr w:rsidR="00E34899" w:rsidRPr="00E34899" w:rsidTr="00E34899">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34899" w:rsidRPr="00E34899" w:rsidRDefault="00E34899" w:rsidP="006B3A29">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E34899">
                    <w:rPr>
                      <w:rFonts w:ascii="Times New Roman" w:eastAsia="Arial" w:hAnsi="Times New Roman" w:cs="Times New Roman"/>
                      <w:b/>
                      <w:bCs/>
                      <w:sz w:val="28"/>
                      <w:szCs w:val="28"/>
                      <w:lang w:eastAsia="ru-RU"/>
                    </w:rPr>
                    <w:lastRenderedPageBreak/>
                    <w:t>«В 2019 году начинает действовать договор между нашей УО и рег</w:t>
                  </w:r>
                  <w:r w:rsidR="00606E60">
                    <w:rPr>
                      <w:rFonts w:ascii="Times New Roman" w:eastAsia="Arial" w:hAnsi="Times New Roman" w:cs="Times New Roman"/>
                      <w:b/>
                      <w:bCs/>
                      <w:sz w:val="28"/>
                      <w:szCs w:val="28"/>
                      <w:lang w:eastAsia="ru-RU"/>
                    </w:rPr>
                    <w:t xml:space="preserve">. </w:t>
                  </w:r>
                  <w:r w:rsidRPr="00E34899">
                    <w:rPr>
                      <w:rFonts w:ascii="Times New Roman" w:eastAsia="Arial" w:hAnsi="Times New Roman" w:cs="Times New Roman"/>
                      <w:b/>
                      <w:bCs/>
                      <w:sz w:val="28"/>
                      <w:szCs w:val="28"/>
                      <w:lang w:eastAsia="ru-RU"/>
                    </w:rPr>
                    <w:t xml:space="preserve">оператором по обращению в ТКО. Жители требуют уменьшить им плату за содержание жилья на величину услуги по обращению с ТКО. Обязаны ли мы делать перерасчет и, если да, то в каком размере?». </w:t>
                  </w:r>
                </w:p>
                <w:p w:rsidR="00E34899" w:rsidRPr="00E34899" w:rsidRDefault="00E34899" w:rsidP="006B3A29">
                  <w:pPr>
                    <w:spacing w:after="0" w:line="240" w:lineRule="auto"/>
                    <w:jc w:val="both"/>
                    <w:rPr>
                      <w:rFonts w:ascii="Times New Roman" w:eastAsia="Arial" w:hAnsi="Times New Roman" w:cs="Times New Roman"/>
                      <w:sz w:val="28"/>
                      <w:szCs w:val="28"/>
                      <w:lang w:eastAsia="ru-RU"/>
                    </w:rPr>
                  </w:pPr>
                  <w:r w:rsidRPr="00E34899">
                    <w:rPr>
                      <w:rFonts w:ascii="Times New Roman" w:eastAsia="Arial" w:hAnsi="Times New Roman" w:cs="Times New Roman"/>
                      <w:sz w:val="28"/>
                      <w:szCs w:val="28"/>
                      <w:lang w:eastAsia="ru-RU"/>
                    </w:rPr>
                    <w:t xml:space="preserve">На вопрос отвечает </w:t>
                  </w:r>
                  <w:proofErr w:type="spellStart"/>
                  <w:r w:rsidRPr="00E34899">
                    <w:rPr>
                      <w:rFonts w:ascii="Times New Roman" w:eastAsia="Arial" w:hAnsi="Times New Roman" w:cs="Times New Roman"/>
                      <w:b/>
                      <w:bCs/>
                      <w:sz w:val="28"/>
                      <w:szCs w:val="28"/>
                      <w:lang w:eastAsia="ru-RU"/>
                    </w:rPr>
                    <w:t>Гульназ</w:t>
                  </w:r>
                  <w:proofErr w:type="spellEnd"/>
                  <w:r w:rsidRPr="00E34899">
                    <w:rPr>
                      <w:rFonts w:ascii="Times New Roman" w:eastAsia="Arial" w:hAnsi="Times New Roman" w:cs="Times New Roman"/>
                      <w:b/>
                      <w:bCs/>
                      <w:sz w:val="28"/>
                      <w:szCs w:val="28"/>
                      <w:lang w:eastAsia="ru-RU"/>
                    </w:rPr>
                    <w:t xml:space="preserve"> Никитина</w:t>
                  </w:r>
                  <w:r w:rsidRPr="00E34899">
                    <w:rPr>
                      <w:rFonts w:ascii="Times New Roman" w:eastAsia="Arial" w:hAnsi="Times New Roman" w:cs="Times New Roman"/>
                      <w:sz w:val="28"/>
                      <w:szCs w:val="28"/>
                      <w:lang w:eastAsia="ru-RU"/>
                    </w:rPr>
                    <w:t xml:space="preserve">, главный редактор журнала «Управление многоквартирным домом». </w:t>
                  </w:r>
                </w:p>
              </w:tc>
            </w:tr>
          </w:tbl>
          <w:p w:rsidR="00CF5582" w:rsidRPr="006B3A29" w:rsidRDefault="00682964" w:rsidP="006B3A29">
            <w:pPr>
              <w:spacing w:after="120" w:line="240" w:lineRule="auto"/>
              <w:jc w:val="both"/>
              <w:rPr>
                <w:rFonts w:ascii="Times New Roman" w:eastAsia="Times New Roman" w:hAnsi="Times New Roman" w:cs="Times New Roman"/>
                <w:b/>
                <w:color w:val="002060"/>
                <w:sz w:val="28"/>
                <w:szCs w:val="28"/>
                <w:u w:val="single"/>
                <w:lang w:eastAsia="ru-RU"/>
              </w:rPr>
            </w:pPr>
            <w:r w:rsidRPr="006B3A29">
              <w:rPr>
                <w:rFonts w:ascii="Times New Roman" w:hAnsi="Times New Roman" w:cs="Times New Roman"/>
                <w:color w:val="002060"/>
                <w:sz w:val="28"/>
                <w:szCs w:val="28"/>
                <w:u w:val="single"/>
              </w:rPr>
              <w:t>---------------------------------------------------------------------------------------------------------</w:t>
            </w:r>
            <w:r w:rsidR="00CF5582" w:rsidRPr="006B3A29">
              <w:rPr>
                <w:rFonts w:ascii="Times New Roman" w:eastAsia="Times New Roman" w:hAnsi="Times New Roman" w:cs="Times New Roman"/>
                <w:b/>
                <w:color w:val="002060"/>
                <w:sz w:val="28"/>
                <w:szCs w:val="28"/>
                <w:u w:val="single"/>
                <w:lang w:eastAsia="ru-RU"/>
              </w:rPr>
              <w:br/>
            </w:r>
          </w:p>
          <w:p w:rsidR="00E34899" w:rsidRPr="00A34901" w:rsidRDefault="00E34899" w:rsidP="006B3A29">
            <w:pPr>
              <w:pStyle w:val="a3"/>
              <w:numPr>
                <w:ilvl w:val="1"/>
                <w:numId w:val="8"/>
              </w:numPr>
              <w:spacing w:after="280" w:afterAutospacing="1" w:line="240" w:lineRule="auto"/>
              <w:jc w:val="both"/>
              <w:rPr>
                <w:rFonts w:ascii="Times New Roman" w:eastAsia="Times New Roman" w:hAnsi="Times New Roman" w:cs="Times New Roman"/>
                <w:color w:val="002060"/>
                <w:sz w:val="40"/>
                <w:szCs w:val="40"/>
                <w:u w:val="single"/>
                <w:lang w:eastAsia="ru-RU"/>
              </w:rPr>
            </w:pPr>
            <w:r w:rsidRPr="00A34901">
              <w:rPr>
                <w:rFonts w:ascii="Times New Roman" w:eastAsia="Times New Roman" w:hAnsi="Times New Roman" w:cs="Times New Roman"/>
                <w:b/>
                <w:bCs/>
                <w:color w:val="002060"/>
                <w:sz w:val="40"/>
                <w:szCs w:val="40"/>
                <w:u w:val="single"/>
                <w:lang w:eastAsia="ru-RU"/>
              </w:rPr>
              <w:t>Как из платы за содержание жилья выделить расходы на ТКО</w:t>
            </w:r>
          </w:p>
          <w:p w:rsidR="00E34899" w:rsidRPr="00E34899" w:rsidRDefault="00E34899" w:rsidP="006B3A29">
            <w:pPr>
              <w:spacing w:after="0" w:line="240" w:lineRule="auto"/>
              <w:jc w:val="both"/>
              <w:rPr>
                <w:rFonts w:ascii="Times New Roman" w:eastAsia="Times New Roman" w:hAnsi="Times New Roman" w:cs="Times New Roman"/>
                <w:sz w:val="28"/>
                <w:szCs w:val="28"/>
                <w:lang w:eastAsia="ru-RU"/>
              </w:rPr>
            </w:pP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Управляющие МКД организации обязаны уменьшить размер платы за содержание жилого помещения на стоимость работ, связанных с вывозом мусора. Проводить общее собрание для такого пересчета платы не нужно. Как определить сумму пересчета и в каких случаях его можно не проводить, узнайте из нашей статьи. </w:t>
            </w:r>
          </w:p>
          <w:p w:rsidR="00E34899" w:rsidRPr="00E34899" w:rsidRDefault="00E34899" w:rsidP="006B3A29">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E34899">
              <w:rPr>
                <w:rFonts w:ascii="Times New Roman" w:eastAsia="Times New Roman" w:hAnsi="Times New Roman" w:cs="Times New Roman"/>
                <w:b/>
                <w:bCs/>
                <w:sz w:val="28"/>
                <w:szCs w:val="28"/>
                <w:lang w:eastAsia="ru-RU"/>
              </w:rPr>
              <w:t>Почему нужно уменьшить размер платы за содержание жилья</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При первоначальном включении услуги по обращению с ТКО в состав платы за КУ управляющие МКД организации должны исключить стоимость услуг по сбору, вывозу и утилизации отходов из платы за содержание жилья. Такая обязанность установлена </w:t>
            </w:r>
            <w:r w:rsidRPr="006B3A29">
              <w:rPr>
                <w:rFonts w:ascii="Times New Roman" w:eastAsia="Times New Roman" w:hAnsi="Times New Roman" w:cs="Times New Roman"/>
                <w:color w:val="008200"/>
                <w:sz w:val="28"/>
                <w:szCs w:val="28"/>
                <w:u w:val="single"/>
                <w:lang w:eastAsia="ru-RU"/>
              </w:rPr>
              <w:t>частью 8.1</w:t>
            </w:r>
            <w:r w:rsidRPr="00E34899">
              <w:rPr>
                <w:rFonts w:ascii="Times New Roman" w:eastAsia="Times New Roman" w:hAnsi="Times New Roman" w:cs="Times New Roman"/>
                <w:sz w:val="28"/>
                <w:szCs w:val="28"/>
                <w:lang w:eastAsia="ru-RU"/>
              </w:rPr>
              <w:t xml:space="preserve"> статьи 23 Федерального закона от 29.12.2014 № 458-ФЗ. </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Такой подход вполне обоснован, так как с момента начала действия в вашем регионе нового порядка по обращению с ТКО перечень работ по обслуживанию дома сократится. </w:t>
            </w:r>
          </w:p>
          <w:p w:rsidR="00E34899" w:rsidRPr="00E34899" w:rsidRDefault="00E34899" w:rsidP="006B3A29">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E34899">
              <w:rPr>
                <w:rFonts w:ascii="Times New Roman" w:eastAsia="Times New Roman" w:hAnsi="Times New Roman" w:cs="Times New Roman"/>
                <w:b/>
                <w:bCs/>
                <w:sz w:val="28"/>
                <w:szCs w:val="28"/>
                <w:lang w:eastAsia="ru-RU"/>
              </w:rPr>
              <w:t xml:space="preserve">Какие работы будет выполнять </w:t>
            </w:r>
            <w:proofErr w:type="spellStart"/>
            <w:r w:rsidRPr="00E34899">
              <w:rPr>
                <w:rFonts w:ascii="Times New Roman" w:eastAsia="Times New Roman" w:hAnsi="Times New Roman" w:cs="Times New Roman"/>
                <w:b/>
                <w:bCs/>
                <w:sz w:val="28"/>
                <w:szCs w:val="28"/>
                <w:lang w:eastAsia="ru-RU"/>
              </w:rPr>
              <w:t>регоператор</w:t>
            </w:r>
            <w:proofErr w:type="spellEnd"/>
            <w:r w:rsidRPr="00E34899">
              <w:rPr>
                <w:rFonts w:ascii="Times New Roman" w:eastAsia="Times New Roman" w:hAnsi="Times New Roman" w:cs="Times New Roman"/>
                <w:b/>
                <w:bCs/>
                <w:sz w:val="28"/>
                <w:szCs w:val="28"/>
                <w:lang w:eastAsia="ru-RU"/>
              </w:rPr>
              <w:t xml:space="preserve"> вместо УО или ТСЖ</w:t>
            </w:r>
          </w:p>
          <w:p w:rsidR="00E34899" w:rsidRPr="00E34899" w:rsidRDefault="00E55293" w:rsidP="006B3A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6in;height:.75pt" o:hralign="center" o:hrstd="t" o:hrnoshade="t" o:hr="t" fillcolor="#e11f27" stroked="f">
                  <v:path strokeok="f"/>
                </v:rect>
              </w:pict>
            </w:r>
          </w:p>
          <w:p w:rsidR="00E34899" w:rsidRPr="00E34899" w:rsidRDefault="00E34899" w:rsidP="006B3A29">
            <w:pPr>
              <w:keepNext/>
              <w:spacing w:after="280" w:afterAutospacing="1" w:line="240" w:lineRule="auto"/>
              <w:jc w:val="both"/>
              <w:outlineLvl w:val="2"/>
              <w:rPr>
                <w:rFonts w:ascii="Times New Roman" w:eastAsia="Times" w:hAnsi="Times New Roman" w:cs="Times New Roman"/>
                <w:b/>
                <w:bCs/>
                <w:color w:val="E11F27"/>
                <w:sz w:val="28"/>
                <w:szCs w:val="28"/>
                <w:lang w:eastAsia="ru-RU"/>
              </w:rPr>
            </w:pPr>
            <w:r w:rsidRPr="00E34899">
              <w:rPr>
                <w:rFonts w:ascii="Times New Roman" w:eastAsia="Times" w:hAnsi="Times New Roman" w:cs="Times New Roman"/>
                <w:b/>
                <w:bCs/>
                <w:color w:val="E11F27"/>
                <w:sz w:val="28"/>
                <w:szCs w:val="28"/>
                <w:lang w:eastAsia="ru-RU"/>
              </w:rPr>
              <w:t>Сноска 1</w:t>
            </w:r>
          </w:p>
          <w:p w:rsidR="00E34899" w:rsidRPr="00E34899" w:rsidRDefault="00E34899" w:rsidP="006B3A29">
            <w:pPr>
              <w:spacing w:after="280" w:afterAutospacing="1" w:line="240" w:lineRule="auto"/>
              <w:jc w:val="both"/>
              <w:rPr>
                <w:rFonts w:ascii="Times New Roman" w:eastAsia="Times" w:hAnsi="Times New Roman" w:cs="Times New Roman"/>
                <w:sz w:val="28"/>
                <w:szCs w:val="28"/>
                <w:lang w:eastAsia="ru-RU"/>
              </w:rPr>
            </w:pPr>
            <w:r w:rsidRPr="00E34899">
              <w:rPr>
                <w:rFonts w:ascii="Times New Roman" w:eastAsia="Times" w:hAnsi="Times New Roman" w:cs="Times New Roman"/>
                <w:sz w:val="28"/>
                <w:szCs w:val="28"/>
                <w:lang w:eastAsia="ru-RU"/>
              </w:rPr>
              <w:t xml:space="preserve">Утвержден </w:t>
            </w:r>
            <w:r w:rsidRPr="006B3A29">
              <w:rPr>
                <w:rFonts w:ascii="Times New Roman" w:eastAsia="Times" w:hAnsi="Times New Roman" w:cs="Times New Roman"/>
                <w:color w:val="008200"/>
                <w:sz w:val="28"/>
                <w:szCs w:val="28"/>
                <w:u w:val="single"/>
                <w:lang w:eastAsia="ru-RU"/>
              </w:rPr>
              <w:t>постановлением Правительства от 03.04.2013 № 290</w:t>
            </w:r>
            <w:r w:rsidRPr="00E34899">
              <w:rPr>
                <w:rFonts w:ascii="Times New Roman" w:eastAsia="Times" w:hAnsi="Times New Roman" w:cs="Times New Roman"/>
                <w:sz w:val="28"/>
                <w:szCs w:val="28"/>
                <w:lang w:eastAsia="ru-RU"/>
              </w:rPr>
              <w:t xml:space="preserve">. </w:t>
            </w:r>
          </w:p>
          <w:p w:rsidR="00E34899" w:rsidRPr="00E34899" w:rsidRDefault="00E55293" w:rsidP="006B3A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6in;height:.75pt" o:hralign="center" o:hrstd="t" o:hrnoshade="t" o:hr="t" fillcolor="#e11f27" stroked="f">
                  <v:path strokeok="f"/>
                </v:rect>
              </w:pict>
            </w:r>
          </w:p>
          <w:p w:rsidR="00E34899" w:rsidRPr="00E34899" w:rsidRDefault="00E34899" w:rsidP="006B3A29">
            <w:pPr>
              <w:spacing w:after="0" w:line="240" w:lineRule="auto"/>
              <w:jc w:val="both"/>
              <w:rPr>
                <w:rFonts w:ascii="Times New Roman" w:eastAsia="Times New Roman" w:hAnsi="Times New Roman" w:cs="Times New Roman"/>
                <w:sz w:val="28"/>
                <w:szCs w:val="28"/>
                <w:lang w:eastAsia="ru-RU"/>
              </w:rPr>
            </w:pP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Чтобы разобраться, какие услуги отходят к региональному оператору по обращению с ТКО (далее — </w:t>
            </w:r>
            <w:proofErr w:type="spellStart"/>
            <w:r w:rsidRPr="00E34899">
              <w:rPr>
                <w:rFonts w:ascii="Times New Roman" w:eastAsia="Times New Roman" w:hAnsi="Times New Roman" w:cs="Times New Roman"/>
                <w:sz w:val="28"/>
                <w:szCs w:val="28"/>
                <w:lang w:eastAsia="ru-RU"/>
              </w:rPr>
              <w:t>регоператор</w:t>
            </w:r>
            <w:proofErr w:type="spellEnd"/>
            <w:r w:rsidRPr="00E34899">
              <w:rPr>
                <w:rFonts w:ascii="Times New Roman" w:eastAsia="Times New Roman" w:hAnsi="Times New Roman" w:cs="Times New Roman"/>
                <w:sz w:val="28"/>
                <w:szCs w:val="28"/>
                <w:lang w:eastAsia="ru-RU"/>
              </w:rPr>
              <w:t xml:space="preserve">), обратитесь к перечню работ и услуг </w:t>
            </w:r>
            <w:r w:rsidRPr="00E34899">
              <w:rPr>
                <w:rFonts w:ascii="Times New Roman" w:eastAsia="Times New Roman" w:hAnsi="Times New Roman" w:cs="Times New Roman"/>
                <w:sz w:val="28"/>
                <w:szCs w:val="28"/>
                <w:lang w:eastAsia="ru-RU"/>
              </w:rPr>
              <w:lastRenderedPageBreak/>
              <w:t>по содержанию МКД. Найдите все услуги, которые связаны со сбором и вывозом мусора. Вот обязательные работы, которые включены в Минимальный перечень</w:t>
            </w:r>
            <w:r w:rsidRPr="00E34899">
              <w:rPr>
                <w:rFonts w:ascii="Times New Roman" w:eastAsia="Times New Roman" w:hAnsi="Times New Roman" w:cs="Times New Roman"/>
                <w:sz w:val="28"/>
                <w:szCs w:val="28"/>
                <w:vertAlign w:val="superscript"/>
                <w:lang w:eastAsia="ru-RU"/>
              </w:rPr>
              <w:t>1</w:t>
            </w:r>
            <w:r w:rsidRPr="00E34899">
              <w:rPr>
                <w:rFonts w:ascii="Times New Roman" w:eastAsia="Times New Roman" w:hAnsi="Times New Roman" w:cs="Times New Roman"/>
                <w:sz w:val="28"/>
                <w:szCs w:val="28"/>
                <w:lang w:eastAsia="ru-RU"/>
              </w:rPr>
              <w:t xml:space="preserve">: </w:t>
            </w:r>
          </w:p>
          <w:p w:rsidR="00E34899" w:rsidRPr="00E34899" w:rsidRDefault="00E34899" w:rsidP="006B3A29">
            <w:pPr>
              <w:numPr>
                <w:ilvl w:val="0"/>
                <w:numId w:val="4"/>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очистка от мусора и промывка установленных возле подъездов урн;</w:t>
            </w:r>
          </w:p>
          <w:p w:rsidR="00E34899" w:rsidRPr="00E34899" w:rsidRDefault="00E34899" w:rsidP="006B3A29">
            <w:pPr>
              <w:numPr>
                <w:ilvl w:val="0"/>
                <w:numId w:val="4"/>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уборка расположенных на придомовой территории контейнерных площадок;</w:t>
            </w:r>
          </w:p>
          <w:p w:rsidR="00E34899" w:rsidRPr="00E34899" w:rsidRDefault="00E34899" w:rsidP="006B3A29">
            <w:pPr>
              <w:numPr>
                <w:ilvl w:val="0"/>
                <w:numId w:val="4"/>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организация и содержание мест накопления отходов;</w:t>
            </w:r>
          </w:p>
          <w:p w:rsidR="00E34899" w:rsidRPr="00E34899" w:rsidRDefault="00E34899" w:rsidP="006B3A29">
            <w:pPr>
              <w:numPr>
                <w:ilvl w:val="0"/>
                <w:numId w:val="4"/>
              </w:num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организация сбора отходов I–IV классов опасности и передача их в лицензированные организации.</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Помимо этого, управляющие МКД организации обеспечивали также вывоз мусора. Одни делали эту работу своими силами, другие привлекали подрядчиков. </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Теперь нужно определить, какие обязанности остаются у вас, а какие отходят </w:t>
            </w:r>
            <w:proofErr w:type="spellStart"/>
            <w:r w:rsidRPr="00E34899">
              <w:rPr>
                <w:rFonts w:ascii="Times New Roman" w:eastAsia="Times New Roman" w:hAnsi="Times New Roman" w:cs="Times New Roman"/>
                <w:sz w:val="28"/>
                <w:szCs w:val="28"/>
                <w:lang w:eastAsia="ru-RU"/>
              </w:rPr>
              <w:t>регоператору</w:t>
            </w:r>
            <w:proofErr w:type="spellEnd"/>
            <w:r w:rsidRPr="00E34899">
              <w:rPr>
                <w:rFonts w:ascii="Times New Roman" w:eastAsia="Times New Roman" w:hAnsi="Times New Roman" w:cs="Times New Roman"/>
                <w:sz w:val="28"/>
                <w:szCs w:val="28"/>
                <w:lang w:eastAsia="ru-RU"/>
              </w:rPr>
              <w:t xml:space="preserve">. Поможет в этом публичный договор по обращению с ТКО. Его условия в каждом регионе будут свои, но они не могут противоречить </w:t>
            </w:r>
            <w:r w:rsidRPr="006B3A29">
              <w:rPr>
                <w:rFonts w:ascii="Times New Roman" w:eastAsia="Times New Roman" w:hAnsi="Times New Roman" w:cs="Times New Roman"/>
                <w:color w:val="008200"/>
                <w:sz w:val="28"/>
                <w:szCs w:val="28"/>
                <w:u w:val="single"/>
                <w:lang w:eastAsia="ru-RU"/>
              </w:rPr>
              <w:t>статье 1</w:t>
            </w:r>
            <w:r w:rsidRPr="00E34899">
              <w:rPr>
                <w:rFonts w:ascii="Times New Roman" w:eastAsia="Times New Roman" w:hAnsi="Times New Roman" w:cs="Times New Roman"/>
                <w:sz w:val="28"/>
                <w:szCs w:val="28"/>
                <w:lang w:eastAsia="ru-RU"/>
              </w:rPr>
              <w:t xml:space="preserve"> Федерального закона от 24.06.1998 № 89-ФЗ «Об отходах производства и потребления», которая устанавливает предмет такого договора. Вот пять обязанностей, которые </w:t>
            </w:r>
            <w:proofErr w:type="spellStart"/>
            <w:r w:rsidRPr="00E34899">
              <w:rPr>
                <w:rFonts w:ascii="Times New Roman" w:eastAsia="Times New Roman" w:hAnsi="Times New Roman" w:cs="Times New Roman"/>
                <w:sz w:val="28"/>
                <w:szCs w:val="28"/>
                <w:lang w:eastAsia="ru-RU"/>
              </w:rPr>
              <w:t>регоператор</w:t>
            </w:r>
            <w:proofErr w:type="spellEnd"/>
            <w:r w:rsidRPr="00E34899">
              <w:rPr>
                <w:rFonts w:ascii="Times New Roman" w:eastAsia="Times New Roman" w:hAnsi="Times New Roman" w:cs="Times New Roman"/>
                <w:sz w:val="28"/>
                <w:szCs w:val="28"/>
                <w:lang w:eastAsia="ru-RU"/>
              </w:rPr>
              <w:t xml:space="preserve"> выполняет с ТКО всегда: </w:t>
            </w:r>
          </w:p>
          <w:p w:rsidR="00E34899" w:rsidRPr="00E34899" w:rsidRDefault="00E3489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принимает;</w:t>
            </w:r>
          </w:p>
          <w:p w:rsidR="00E34899" w:rsidRPr="00E34899" w:rsidRDefault="00E3489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транспортирует;</w:t>
            </w:r>
          </w:p>
          <w:p w:rsidR="00E34899" w:rsidRPr="00E34899" w:rsidRDefault="00E3489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обрабатывает;</w:t>
            </w:r>
          </w:p>
          <w:p w:rsidR="00E34899" w:rsidRPr="00E34899" w:rsidRDefault="00E3489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обезвреживает;</w:t>
            </w:r>
          </w:p>
          <w:p w:rsidR="00E34899" w:rsidRPr="00E34899" w:rsidRDefault="00E34899" w:rsidP="006B3A29">
            <w:pPr>
              <w:numPr>
                <w:ilvl w:val="0"/>
                <w:numId w:val="5"/>
              </w:num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принимает меры к захоронению.</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Эти обязанности перечислены в </w:t>
            </w:r>
            <w:r w:rsidRPr="006B3A29">
              <w:rPr>
                <w:rFonts w:ascii="Times New Roman" w:eastAsia="Times New Roman" w:hAnsi="Times New Roman" w:cs="Times New Roman"/>
                <w:color w:val="008200"/>
                <w:sz w:val="28"/>
                <w:szCs w:val="28"/>
                <w:u w:val="single"/>
                <w:lang w:eastAsia="ru-RU"/>
              </w:rPr>
              <w:t>части 2</w:t>
            </w:r>
            <w:r w:rsidRPr="00E34899">
              <w:rPr>
                <w:rFonts w:ascii="Times New Roman" w:eastAsia="Times New Roman" w:hAnsi="Times New Roman" w:cs="Times New Roman"/>
                <w:sz w:val="28"/>
                <w:szCs w:val="28"/>
                <w:lang w:eastAsia="ru-RU"/>
              </w:rPr>
              <w:t xml:space="preserve"> статьи 24.7 Федерального закона от 24.06.1998 № 89-ФЗ. Сравните их с Минимальным перечнем, и вы увидите: организация мест накопления остается за вами, а вывоз мусора и его дальнейшую обработку теперь обеспечивает </w:t>
            </w:r>
            <w:proofErr w:type="spellStart"/>
            <w:r w:rsidRPr="00E34899">
              <w:rPr>
                <w:rFonts w:ascii="Times New Roman" w:eastAsia="Times New Roman" w:hAnsi="Times New Roman" w:cs="Times New Roman"/>
                <w:sz w:val="28"/>
                <w:szCs w:val="28"/>
                <w:lang w:eastAsia="ru-RU"/>
              </w:rPr>
              <w:t>регоператор</w:t>
            </w:r>
            <w:proofErr w:type="spellEnd"/>
            <w:r w:rsidRPr="00E34899">
              <w:rPr>
                <w:rFonts w:ascii="Times New Roman" w:eastAsia="Times New Roman" w:hAnsi="Times New Roman" w:cs="Times New Roman"/>
                <w:sz w:val="28"/>
                <w:szCs w:val="28"/>
                <w:lang w:eastAsia="ru-RU"/>
              </w:rPr>
              <w:t xml:space="preserve">. </w:t>
            </w:r>
          </w:p>
          <w:p w:rsidR="00E34899" w:rsidRPr="00E34899" w:rsidRDefault="00E34899" w:rsidP="006B3A29">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E34899">
              <w:rPr>
                <w:rFonts w:ascii="Times New Roman" w:eastAsia="Times New Roman" w:hAnsi="Times New Roman" w:cs="Times New Roman"/>
                <w:b/>
                <w:bCs/>
                <w:sz w:val="28"/>
                <w:szCs w:val="28"/>
                <w:lang w:eastAsia="ru-RU"/>
              </w:rPr>
              <w:t>Как определить сумму перерасчета</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Сумму, на которую нужно уменьшить размер платы, определите по стоимости услуг, которые нужно исключить из платы на содержание дома. Найдите их в перечне работ (</w:t>
            </w:r>
            <w:r w:rsidRPr="00E34899">
              <w:rPr>
                <w:rFonts w:ascii="Times New Roman" w:eastAsia="Times New Roman" w:hAnsi="Times New Roman" w:cs="Times New Roman"/>
                <w:i/>
                <w:iCs/>
                <w:sz w:val="28"/>
                <w:szCs w:val="28"/>
                <w:lang w:eastAsia="ru-RU"/>
              </w:rPr>
              <w:t>рисунок 1</w:t>
            </w:r>
            <w:r w:rsidRPr="00E34899">
              <w:rPr>
                <w:rFonts w:ascii="Times New Roman" w:eastAsia="Times New Roman" w:hAnsi="Times New Roman" w:cs="Times New Roman"/>
                <w:sz w:val="28"/>
                <w:szCs w:val="28"/>
                <w:lang w:eastAsia="ru-RU"/>
              </w:rPr>
              <w:t xml:space="preserve">). Если у вас отсутствует детализированный перечень, используйте документы, которые подтверждают ваши фактические расходы. Такими документами могут быть договоры с подрядчиками на вывоз, обработку и захоронение отходов. </w:t>
            </w:r>
            <w:r w:rsidRPr="00E34899">
              <w:rPr>
                <w:rFonts w:ascii="Times New Roman" w:eastAsia="Arial" w:hAnsi="Times New Roman" w:cs="Times New Roman"/>
                <w:b/>
                <w:bCs/>
                <w:sz w:val="28"/>
                <w:szCs w:val="28"/>
                <w:lang w:eastAsia="ru-RU"/>
              </w:rPr>
              <w:t xml:space="preserve">РИСУНОК 1 Фрагмент перечня работ по содержанию </w:t>
            </w:r>
            <w:r w:rsidR="00FF1402" w:rsidRPr="006B3A29">
              <w:rPr>
                <w:rFonts w:ascii="Times New Roman" w:eastAsia="Arial" w:hAnsi="Times New Roman" w:cs="Times New Roman"/>
                <w:b/>
                <w:bCs/>
                <w:sz w:val="28"/>
                <w:szCs w:val="28"/>
                <w:lang w:eastAsia="ru-RU"/>
              </w:rPr>
              <w:t>МКД.</w:t>
            </w:r>
          </w:p>
          <w:p w:rsidR="00E34899" w:rsidRPr="006B3A2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lastRenderedPageBreak/>
              <w:drawing>
                <wp:inline distT="0" distB="0" distL="0" distR="0">
                  <wp:extent cx="5762625" cy="3228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5762625" cy="3228975"/>
                          </a:xfrm>
                          <a:prstGeom prst="rect">
                            <a:avLst/>
                          </a:prstGeom>
                          <a:noFill/>
                          <a:ln>
                            <a:noFill/>
                          </a:ln>
                        </pic:spPr>
                      </pic:pic>
                    </a:graphicData>
                  </a:graphic>
                </wp:inline>
              </w:drawing>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Если у вас нет перечня работ и услуг, используйте документы, которые подтверждают ваши фактические расходы на услуги по вывозу </w:t>
            </w:r>
            <w:proofErr w:type="spellStart"/>
            <w:r w:rsidRPr="00E34899">
              <w:rPr>
                <w:rFonts w:ascii="Times New Roman" w:eastAsia="Times New Roman" w:hAnsi="Times New Roman" w:cs="Times New Roman"/>
                <w:sz w:val="28"/>
                <w:szCs w:val="28"/>
                <w:lang w:eastAsia="ru-RU"/>
              </w:rPr>
              <w:t>мусора.Размер</w:t>
            </w:r>
            <w:proofErr w:type="spellEnd"/>
            <w:r w:rsidRPr="00E34899">
              <w:rPr>
                <w:rFonts w:ascii="Times New Roman" w:eastAsia="Times New Roman" w:hAnsi="Times New Roman" w:cs="Times New Roman"/>
                <w:sz w:val="28"/>
                <w:szCs w:val="28"/>
                <w:lang w:eastAsia="ru-RU"/>
              </w:rPr>
              <w:t xml:space="preserve"> платы за содержание жилого </w:t>
            </w:r>
            <w:proofErr w:type="spellStart"/>
            <w:r w:rsidRPr="00E34899">
              <w:rPr>
                <w:rFonts w:ascii="Times New Roman" w:eastAsia="Times New Roman" w:hAnsi="Times New Roman" w:cs="Times New Roman"/>
                <w:sz w:val="28"/>
                <w:szCs w:val="28"/>
                <w:lang w:eastAsia="ru-RU"/>
              </w:rPr>
              <w:t>помещения.Исключите</w:t>
            </w:r>
            <w:proofErr w:type="spellEnd"/>
            <w:r w:rsidRPr="00E34899">
              <w:rPr>
                <w:rFonts w:ascii="Times New Roman" w:eastAsia="Times New Roman" w:hAnsi="Times New Roman" w:cs="Times New Roman"/>
                <w:sz w:val="28"/>
                <w:szCs w:val="28"/>
                <w:lang w:eastAsia="ru-RU"/>
              </w:rPr>
              <w:t xml:space="preserve"> эту услугу из перечня работ по содержанию </w:t>
            </w:r>
            <w:proofErr w:type="spellStart"/>
            <w:r w:rsidRPr="00E34899">
              <w:rPr>
                <w:rFonts w:ascii="Times New Roman" w:eastAsia="Times New Roman" w:hAnsi="Times New Roman" w:cs="Times New Roman"/>
                <w:sz w:val="28"/>
                <w:szCs w:val="28"/>
                <w:lang w:eastAsia="ru-RU"/>
              </w:rPr>
              <w:t>МКД.Уменьшите</w:t>
            </w:r>
            <w:proofErr w:type="spellEnd"/>
            <w:r w:rsidRPr="00E34899">
              <w:rPr>
                <w:rFonts w:ascii="Times New Roman" w:eastAsia="Times New Roman" w:hAnsi="Times New Roman" w:cs="Times New Roman"/>
                <w:sz w:val="28"/>
                <w:szCs w:val="28"/>
                <w:lang w:eastAsia="ru-RU"/>
              </w:rPr>
              <w:t xml:space="preserve"> плату на содержание жилого помещения на эту </w:t>
            </w:r>
            <w:proofErr w:type="spellStart"/>
            <w:r w:rsidRPr="00E34899">
              <w:rPr>
                <w:rFonts w:ascii="Times New Roman" w:eastAsia="Times New Roman" w:hAnsi="Times New Roman" w:cs="Times New Roman"/>
                <w:sz w:val="28"/>
                <w:szCs w:val="28"/>
                <w:lang w:eastAsia="ru-RU"/>
              </w:rPr>
              <w:t>сумму.Уменьшите</w:t>
            </w:r>
            <w:proofErr w:type="spellEnd"/>
            <w:r w:rsidRPr="00E34899">
              <w:rPr>
                <w:rFonts w:ascii="Times New Roman" w:eastAsia="Times New Roman" w:hAnsi="Times New Roman" w:cs="Times New Roman"/>
                <w:sz w:val="28"/>
                <w:szCs w:val="28"/>
                <w:lang w:eastAsia="ru-RU"/>
              </w:rPr>
              <w:t xml:space="preserve"> плату на содержание жилого помещения на эту </w:t>
            </w:r>
            <w:proofErr w:type="spellStart"/>
            <w:r w:rsidRPr="00E34899">
              <w:rPr>
                <w:rFonts w:ascii="Times New Roman" w:eastAsia="Times New Roman" w:hAnsi="Times New Roman" w:cs="Times New Roman"/>
                <w:sz w:val="28"/>
                <w:szCs w:val="28"/>
                <w:lang w:eastAsia="ru-RU"/>
              </w:rPr>
              <w:t>сумму.Исключите</w:t>
            </w:r>
            <w:proofErr w:type="spellEnd"/>
            <w:r w:rsidRPr="00E34899">
              <w:rPr>
                <w:rFonts w:ascii="Times New Roman" w:eastAsia="Times New Roman" w:hAnsi="Times New Roman" w:cs="Times New Roman"/>
                <w:sz w:val="28"/>
                <w:szCs w:val="28"/>
                <w:lang w:eastAsia="ru-RU"/>
              </w:rPr>
              <w:t xml:space="preserve"> эту услугу из перечня работ по содержанию МКД. </w:t>
            </w:r>
          </w:p>
          <w:tbl>
            <w:tblPr>
              <w:tblW w:w="5000" w:type="pct"/>
              <w:tblCellMar>
                <w:left w:w="0" w:type="dxa"/>
                <w:right w:w="0" w:type="dxa"/>
              </w:tblCellMar>
              <w:tblLook w:val="04A0" w:firstRow="1" w:lastRow="0" w:firstColumn="1" w:lastColumn="0" w:noHBand="0" w:noVBand="1"/>
            </w:tblPr>
            <w:tblGrid>
              <w:gridCol w:w="9850"/>
            </w:tblGrid>
            <w:tr w:rsidR="00E34899" w:rsidRPr="00E34899" w:rsidTr="00E34899">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34899" w:rsidRPr="00E34899" w:rsidRDefault="00E34899" w:rsidP="006B3A29">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E34899">
                    <w:rPr>
                      <w:rFonts w:ascii="Times New Roman" w:eastAsia="Arial" w:hAnsi="Times New Roman" w:cs="Times New Roman"/>
                      <w:b/>
                      <w:bCs/>
                      <w:sz w:val="28"/>
                      <w:szCs w:val="28"/>
                      <w:lang w:eastAsia="ru-RU"/>
                    </w:rPr>
                    <w:t>ПРИМЕР</w:t>
                  </w:r>
                </w:p>
                <w:p w:rsidR="00E34899" w:rsidRPr="00E34899" w:rsidRDefault="00E34899" w:rsidP="006B3A29">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E34899">
                    <w:rPr>
                      <w:rFonts w:ascii="Times New Roman" w:eastAsia="Times New Roman" w:hAnsi="Times New Roman" w:cs="Times New Roman"/>
                      <w:b/>
                      <w:bCs/>
                      <w:sz w:val="28"/>
                      <w:szCs w:val="28"/>
                      <w:lang w:eastAsia="ru-RU"/>
                    </w:rPr>
                    <w:t>Перерасчет платы за содержание жилья</w:t>
                  </w:r>
                </w:p>
                <w:p w:rsidR="00E34899" w:rsidRPr="00E34899" w:rsidRDefault="00E34899" w:rsidP="006B3A29">
                  <w:pPr>
                    <w:spacing w:after="280" w:afterAutospacing="1" w:line="240" w:lineRule="auto"/>
                    <w:jc w:val="both"/>
                    <w:rPr>
                      <w:rFonts w:ascii="Times New Roman" w:eastAsia="Arial" w:hAnsi="Times New Roman" w:cs="Times New Roman"/>
                      <w:sz w:val="28"/>
                      <w:szCs w:val="28"/>
                      <w:lang w:eastAsia="ru-RU"/>
                    </w:rPr>
                  </w:pPr>
                  <w:r w:rsidRPr="00E34899">
                    <w:rPr>
                      <w:rFonts w:ascii="Times New Roman" w:eastAsia="Arial" w:hAnsi="Times New Roman" w:cs="Times New Roman"/>
                      <w:sz w:val="28"/>
                      <w:szCs w:val="28"/>
                      <w:lang w:eastAsia="ru-RU"/>
                    </w:rPr>
                    <w:t xml:space="preserve">В 2018 году УО начисляла жителям дома № 81 плату за услугу по содержанию жилого помещения в размере 22,57 руб./кв. м. </w:t>
                  </w:r>
                </w:p>
                <w:p w:rsidR="00E34899" w:rsidRPr="00E34899" w:rsidRDefault="00E34899" w:rsidP="006B3A29">
                  <w:pPr>
                    <w:spacing w:after="280" w:afterAutospacing="1" w:line="240" w:lineRule="auto"/>
                    <w:jc w:val="both"/>
                    <w:rPr>
                      <w:rFonts w:ascii="Times New Roman" w:eastAsia="Arial" w:hAnsi="Times New Roman" w:cs="Times New Roman"/>
                      <w:sz w:val="28"/>
                      <w:szCs w:val="28"/>
                      <w:lang w:eastAsia="ru-RU"/>
                    </w:rPr>
                  </w:pPr>
                  <w:r w:rsidRPr="00E34899">
                    <w:rPr>
                      <w:rFonts w:ascii="Times New Roman" w:eastAsia="Arial" w:hAnsi="Times New Roman" w:cs="Times New Roman"/>
                      <w:sz w:val="28"/>
                      <w:szCs w:val="28"/>
                      <w:lang w:eastAsia="ru-RU"/>
                    </w:rPr>
                    <w:t>С 1 января 2019 года УО уменьшила эту плату на сумму услуг:</w:t>
                  </w:r>
                </w:p>
                <w:p w:rsidR="00E34899" w:rsidRPr="00E34899" w:rsidRDefault="00E34899" w:rsidP="006B3A29">
                  <w:pPr>
                    <w:numPr>
                      <w:ilvl w:val="0"/>
                      <w:numId w:val="26"/>
                    </w:numPr>
                    <w:spacing w:after="0"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по вывозу — в размере 0,53 руб./кв. м;</w:t>
                  </w:r>
                </w:p>
                <w:p w:rsidR="00E34899" w:rsidRPr="00E34899" w:rsidRDefault="00E34899" w:rsidP="006B3A29">
                  <w:pPr>
                    <w:numPr>
                      <w:ilvl w:val="0"/>
                      <w:numId w:val="26"/>
                    </w:num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хранению и захоронению отходов — в размере 0,48 руб./кв. м.</w:t>
                  </w:r>
                </w:p>
                <w:p w:rsidR="00E34899" w:rsidRPr="00E34899" w:rsidRDefault="00E34899" w:rsidP="006B3A29">
                  <w:pPr>
                    <w:spacing w:after="280" w:afterAutospacing="1" w:line="240" w:lineRule="auto"/>
                    <w:jc w:val="both"/>
                    <w:rPr>
                      <w:rFonts w:ascii="Times New Roman" w:eastAsia="Arial" w:hAnsi="Times New Roman" w:cs="Times New Roman"/>
                      <w:sz w:val="28"/>
                      <w:szCs w:val="28"/>
                      <w:lang w:eastAsia="ru-RU"/>
                    </w:rPr>
                  </w:pPr>
                  <w:r w:rsidRPr="00E34899">
                    <w:rPr>
                      <w:rFonts w:ascii="Times New Roman" w:eastAsia="Arial" w:hAnsi="Times New Roman" w:cs="Times New Roman"/>
                      <w:sz w:val="28"/>
                      <w:szCs w:val="28"/>
                      <w:lang w:eastAsia="ru-RU"/>
                    </w:rPr>
                    <w:t>Размер платы в 2019 году:</w:t>
                  </w:r>
                </w:p>
                <w:p w:rsidR="00E34899" w:rsidRPr="00E34899" w:rsidRDefault="00E34899" w:rsidP="006B3A29">
                  <w:pPr>
                    <w:spacing w:after="0" w:line="240" w:lineRule="auto"/>
                    <w:jc w:val="both"/>
                    <w:rPr>
                      <w:rFonts w:ascii="Times New Roman" w:eastAsia="Arial" w:hAnsi="Times New Roman" w:cs="Times New Roman"/>
                      <w:sz w:val="28"/>
                      <w:szCs w:val="28"/>
                      <w:lang w:eastAsia="ru-RU"/>
                    </w:rPr>
                  </w:pPr>
                  <w:r w:rsidRPr="00E34899">
                    <w:rPr>
                      <w:rFonts w:ascii="Times New Roman" w:eastAsia="Arial" w:hAnsi="Times New Roman" w:cs="Times New Roman"/>
                      <w:sz w:val="28"/>
                      <w:szCs w:val="28"/>
                      <w:lang w:eastAsia="ru-RU"/>
                    </w:rPr>
                    <w:t>22,57 — (0,53 0,48) = 21,56 руб./кв. м.</w:t>
                  </w:r>
                </w:p>
              </w:tc>
            </w:tr>
          </w:tbl>
          <w:p w:rsidR="00E34899" w:rsidRPr="00E34899" w:rsidRDefault="00E34899" w:rsidP="006B3A29">
            <w:pPr>
              <w:spacing w:after="0" w:line="240" w:lineRule="auto"/>
              <w:jc w:val="both"/>
              <w:rPr>
                <w:rFonts w:ascii="Times New Roman" w:eastAsia="Times New Roman" w:hAnsi="Times New Roman" w:cs="Times New Roman"/>
                <w:sz w:val="28"/>
                <w:szCs w:val="28"/>
                <w:lang w:eastAsia="ru-RU"/>
              </w:rPr>
            </w:pPr>
          </w:p>
          <w:p w:rsidR="00E34899" w:rsidRPr="00E34899" w:rsidRDefault="00E34899" w:rsidP="006B3A29">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E34899">
              <w:rPr>
                <w:rFonts w:ascii="Times New Roman" w:eastAsia="Times New Roman" w:hAnsi="Times New Roman" w:cs="Times New Roman"/>
                <w:b/>
                <w:bCs/>
                <w:sz w:val="28"/>
                <w:szCs w:val="28"/>
                <w:lang w:eastAsia="ru-RU"/>
              </w:rPr>
              <w:lastRenderedPageBreak/>
              <w:t>В каких случаях перерасчет можно не проводить</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В двух случаях вы можете не уменьшать плату на содержание жилья — если такое решение приняли собственники или если договор управления содержит условие о перераспределении платы за вывоз мусора на другие нужды дома. </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Если у вас не соблюдается ни одно из условий, вы можете инициировать общее собрание самостоятельно. Такое право дает </w:t>
            </w:r>
            <w:r w:rsidRPr="006B3A29">
              <w:rPr>
                <w:rFonts w:ascii="Times New Roman" w:eastAsia="Times New Roman" w:hAnsi="Times New Roman" w:cs="Times New Roman"/>
                <w:color w:val="008200"/>
                <w:sz w:val="28"/>
                <w:szCs w:val="28"/>
                <w:u w:val="single"/>
                <w:lang w:eastAsia="ru-RU"/>
              </w:rPr>
              <w:t>часть 7</w:t>
            </w:r>
            <w:r w:rsidRPr="00E34899">
              <w:rPr>
                <w:rFonts w:ascii="Times New Roman" w:eastAsia="Times New Roman" w:hAnsi="Times New Roman" w:cs="Times New Roman"/>
                <w:sz w:val="28"/>
                <w:szCs w:val="28"/>
                <w:lang w:eastAsia="ru-RU"/>
              </w:rPr>
              <w:t xml:space="preserve"> статьи 45 Жилищного кодекса. Предложите собственникам проголосовать за перераспределение платы на другие нужды, например, на приобретение или аренду бункеров для накопления ТКО. Чтобы подготовить уведомление о проведении собрания, воспользуйтесь </w:t>
            </w:r>
            <w:r w:rsidRPr="00E34899">
              <w:rPr>
                <w:rFonts w:ascii="Times New Roman" w:eastAsia="Times New Roman" w:hAnsi="Times New Roman" w:cs="Times New Roman"/>
                <w:i/>
                <w:iCs/>
                <w:sz w:val="28"/>
                <w:szCs w:val="28"/>
                <w:lang w:eastAsia="ru-RU"/>
              </w:rPr>
              <w:t>рисунком 2</w:t>
            </w:r>
            <w:r w:rsidRPr="00E34899">
              <w:rPr>
                <w:rFonts w:ascii="Times New Roman" w:eastAsia="Times New Roman" w:hAnsi="Times New Roman" w:cs="Times New Roman"/>
                <w:sz w:val="28"/>
                <w:szCs w:val="28"/>
                <w:lang w:eastAsia="ru-RU"/>
              </w:rPr>
              <w:t xml:space="preserve">. </w:t>
            </w:r>
          </w:p>
          <w:p w:rsidR="00E34899" w:rsidRPr="00E34899" w:rsidRDefault="00E34899" w:rsidP="006B3A29">
            <w:pPr>
              <w:spacing w:before="240" w:after="280" w:afterAutospacing="1" w:line="240" w:lineRule="auto"/>
              <w:jc w:val="both"/>
              <w:outlineLvl w:val="5"/>
              <w:rPr>
                <w:rFonts w:ascii="Times New Roman" w:eastAsia="Arial" w:hAnsi="Times New Roman" w:cs="Times New Roman"/>
                <w:b/>
                <w:bCs/>
                <w:sz w:val="28"/>
                <w:szCs w:val="28"/>
                <w:lang w:eastAsia="ru-RU"/>
              </w:rPr>
            </w:pPr>
            <w:r w:rsidRPr="00E34899">
              <w:rPr>
                <w:rFonts w:ascii="Times New Roman" w:eastAsia="Arial" w:hAnsi="Times New Roman" w:cs="Times New Roman"/>
                <w:b/>
                <w:bCs/>
                <w:sz w:val="28"/>
                <w:szCs w:val="28"/>
                <w:lang w:eastAsia="ru-RU"/>
              </w:rPr>
              <w:t xml:space="preserve">РИСУНОК 2 Пример уведомления о проведении общего собрания </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drawing>
                <wp:inline distT="0" distB="0" distL="0" distR="0">
                  <wp:extent cx="5915025" cy="26289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915025" cy="2628900"/>
                          </a:xfrm>
                          <a:prstGeom prst="rect">
                            <a:avLst/>
                          </a:prstGeom>
                          <a:noFill/>
                          <a:ln>
                            <a:noFill/>
                          </a:ln>
                        </pic:spPr>
                      </pic:pic>
                    </a:graphicData>
                  </a:graphic>
                </wp:inline>
              </w:drawing>
            </w:r>
          </w:p>
          <w:p w:rsidR="00E34899" w:rsidRPr="00E34899" w:rsidRDefault="00E34899" w:rsidP="006B3A29">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E34899">
              <w:rPr>
                <w:rFonts w:ascii="Times New Roman" w:eastAsia="Times New Roman" w:hAnsi="Times New Roman" w:cs="Times New Roman"/>
                <w:b/>
                <w:bCs/>
                <w:sz w:val="28"/>
                <w:szCs w:val="28"/>
                <w:lang w:eastAsia="ru-RU"/>
              </w:rPr>
              <w:t>Как уведомить жителей об изменениях платы за ЖКУ</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Об изменениях в порядке расчетов платы за услуги по обращению с ТКО и ее размере уведомьте жителей. Сделайте это не позднее 10 дней до предстоящих изменений. Такой порядок устанавливает </w:t>
            </w:r>
            <w:r w:rsidRPr="006B3A29">
              <w:rPr>
                <w:rFonts w:ascii="Times New Roman" w:eastAsia="Times New Roman" w:hAnsi="Times New Roman" w:cs="Times New Roman"/>
                <w:color w:val="008200"/>
                <w:sz w:val="28"/>
                <w:szCs w:val="28"/>
                <w:u w:val="single"/>
                <w:lang w:eastAsia="ru-RU"/>
              </w:rPr>
              <w:t>часть 8.1</w:t>
            </w:r>
            <w:r w:rsidRPr="00E34899">
              <w:rPr>
                <w:rFonts w:ascii="Times New Roman" w:eastAsia="Times New Roman" w:hAnsi="Times New Roman" w:cs="Times New Roman"/>
                <w:sz w:val="28"/>
                <w:szCs w:val="28"/>
                <w:lang w:eastAsia="ru-RU"/>
              </w:rPr>
              <w:t xml:space="preserve"> статьи 23 Федерального закона от 29.12.2014 № 458-ФЗ. </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В объявлении укажите официальный источник, на котором размещена информация об утвержденном тарифе для </w:t>
            </w:r>
            <w:proofErr w:type="spellStart"/>
            <w:r w:rsidRPr="00E34899">
              <w:rPr>
                <w:rFonts w:ascii="Times New Roman" w:eastAsia="Times New Roman" w:hAnsi="Times New Roman" w:cs="Times New Roman"/>
                <w:sz w:val="28"/>
                <w:szCs w:val="28"/>
                <w:lang w:eastAsia="ru-RU"/>
              </w:rPr>
              <w:t>регоператора</w:t>
            </w:r>
            <w:proofErr w:type="spellEnd"/>
            <w:r w:rsidRPr="00E34899">
              <w:rPr>
                <w:rFonts w:ascii="Times New Roman" w:eastAsia="Times New Roman" w:hAnsi="Times New Roman" w:cs="Times New Roman"/>
                <w:sz w:val="28"/>
                <w:szCs w:val="28"/>
                <w:lang w:eastAsia="ru-RU"/>
              </w:rPr>
              <w:t xml:space="preserve"> и его размер. Так вы уменьшите число обращений потребителей в свой адрес. </w:t>
            </w:r>
          </w:p>
          <w:p w:rsidR="00E34899" w:rsidRPr="00E3489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Уведомления разместите в доступном для жителей месте — на досках объявлений, в подъездах или на обороте платежных документов. Пример смотрите на </w:t>
            </w:r>
            <w:r w:rsidRPr="00E34899">
              <w:rPr>
                <w:rFonts w:ascii="Times New Roman" w:eastAsia="Times New Roman" w:hAnsi="Times New Roman" w:cs="Times New Roman"/>
                <w:i/>
                <w:iCs/>
                <w:sz w:val="28"/>
                <w:szCs w:val="28"/>
                <w:lang w:eastAsia="ru-RU"/>
              </w:rPr>
              <w:t xml:space="preserve">рисунке 3. </w:t>
            </w:r>
            <w:r w:rsidRPr="00E34899">
              <w:rPr>
                <w:rFonts w:ascii="Times New Roman" w:eastAsia="Times New Roman" w:hAnsi="Times New Roman" w:cs="Times New Roman"/>
                <w:sz w:val="28"/>
                <w:szCs w:val="28"/>
                <w:lang w:eastAsia="ru-RU"/>
              </w:rPr>
              <w:t xml:space="preserve">Пример объявления можно </w:t>
            </w:r>
            <w:r w:rsidRPr="006B3A29">
              <w:rPr>
                <w:rFonts w:ascii="Times New Roman" w:eastAsia="Times New Roman" w:hAnsi="Times New Roman" w:cs="Times New Roman"/>
                <w:color w:val="008200"/>
                <w:sz w:val="28"/>
                <w:szCs w:val="28"/>
                <w:u w:val="single"/>
                <w:lang w:eastAsia="ru-RU"/>
              </w:rPr>
              <w:t>скачать здесь&gt;&gt;</w:t>
            </w:r>
          </w:p>
          <w:p w:rsidR="00E34899" w:rsidRPr="00E34899" w:rsidRDefault="00E34899" w:rsidP="006B3A29">
            <w:pPr>
              <w:spacing w:before="240" w:after="280" w:afterAutospacing="1" w:line="240" w:lineRule="auto"/>
              <w:jc w:val="both"/>
              <w:outlineLvl w:val="5"/>
              <w:rPr>
                <w:rFonts w:ascii="Times New Roman" w:eastAsia="Arial" w:hAnsi="Times New Roman" w:cs="Times New Roman"/>
                <w:b/>
                <w:bCs/>
                <w:sz w:val="28"/>
                <w:szCs w:val="28"/>
                <w:lang w:eastAsia="ru-RU"/>
              </w:rPr>
            </w:pPr>
            <w:r w:rsidRPr="00E34899">
              <w:rPr>
                <w:rFonts w:ascii="Times New Roman" w:eastAsia="Arial" w:hAnsi="Times New Roman" w:cs="Times New Roman"/>
                <w:b/>
                <w:bCs/>
                <w:sz w:val="28"/>
                <w:szCs w:val="28"/>
                <w:lang w:eastAsia="ru-RU"/>
              </w:rPr>
              <w:t xml:space="preserve">РИСУНОК 3 объявление для потребителей </w:t>
            </w:r>
          </w:p>
          <w:p w:rsidR="00E34899" w:rsidRPr="006B3A29"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lastRenderedPageBreak/>
              <w:drawing>
                <wp:inline distT="0" distB="0" distL="0" distR="0">
                  <wp:extent cx="5324475" cy="5553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324475" cy="5553075"/>
                          </a:xfrm>
                          <a:prstGeom prst="rect">
                            <a:avLst/>
                          </a:prstGeom>
                          <a:noFill/>
                          <a:ln>
                            <a:noFill/>
                          </a:ln>
                        </pic:spPr>
                      </pic:pic>
                    </a:graphicData>
                  </a:graphic>
                </wp:inline>
              </w:drawing>
            </w:r>
          </w:p>
          <w:p w:rsidR="00A34901" w:rsidRDefault="00E34899" w:rsidP="006B3A29">
            <w:pPr>
              <w:spacing w:after="280" w:afterAutospacing="1" w:line="240" w:lineRule="auto"/>
              <w:jc w:val="both"/>
              <w:rPr>
                <w:rFonts w:ascii="Times New Roman" w:eastAsia="Times New Roman" w:hAnsi="Times New Roman" w:cs="Times New Roman"/>
                <w:sz w:val="28"/>
                <w:szCs w:val="28"/>
                <w:lang w:eastAsia="ru-RU"/>
              </w:rPr>
            </w:pPr>
            <w:r w:rsidRPr="00E34899">
              <w:rPr>
                <w:rFonts w:ascii="Times New Roman" w:eastAsia="Times New Roman" w:hAnsi="Times New Roman" w:cs="Times New Roman"/>
                <w:sz w:val="28"/>
                <w:szCs w:val="28"/>
                <w:lang w:eastAsia="ru-RU"/>
              </w:rPr>
              <w:t xml:space="preserve">Объясните, кто теперь оказывает </w:t>
            </w:r>
            <w:proofErr w:type="spellStart"/>
            <w:r w:rsidRPr="00E34899">
              <w:rPr>
                <w:rFonts w:ascii="Times New Roman" w:eastAsia="Times New Roman" w:hAnsi="Times New Roman" w:cs="Times New Roman"/>
                <w:sz w:val="28"/>
                <w:szCs w:val="28"/>
                <w:lang w:eastAsia="ru-RU"/>
              </w:rPr>
              <w:t>услуги.Укажите</w:t>
            </w:r>
            <w:proofErr w:type="spellEnd"/>
            <w:r w:rsidRPr="00E34899">
              <w:rPr>
                <w:rFonts w:ascii="Times New Roman" w:eastAsia="Times New Roman" w:hAnsi="Times New Roman" w:cs="Times New Roman"/>
                <w:sz w:val="28"/>
                <w:szCs w:val="28"/>
                <w:lang w:eastAsia="ru-RU"/>
              </w:rPr>
              <w:t xml:space="preserve">, почему происходят </w:t>
            </w:r>
            <w:proofErr w:type="spellStart"/>
            <w:r w:rsidRPr="00E34899">
              <w:rPr>
                <w:rFonts w:ascii="Times New Roman" w:eastAsia="Times New Roman" w:hAnsi="Times New Roman" w:cs="Times New Roman"/>
                <w:sz w:val="28"/>
                <w:szCs w:val="28"/>
                <w:lang w:eastAsia="ru-RU"/>
              </w:rPr>
              <w:t>изменения.Покажите</w:t>
            </w:r>
            <w:proofErr w:type="spellEnd"/>
            <w:r w:rsidRPr="00E34899">
              <w:rPr>
                <w:rFonts w:ascii="Times New Roman" w:eastAsia="Times New Roman" w:hAnsi="Times New Roman" w:cs="Times New Roman"/>
                <w:sz w:val="28"/>
                <w:szCs w:val="28"/>
                <w:lang w:eastAsia="ru-RU"/>
              </w:rPr>
              <w:t xml:space="preserve">, что не вы приняли такое </w:t>
            </w:r>
            <w:proofErr w:type="spellStart"/>
            <w:r w:rsidRPr="00E34899">
              <w:rPr>
                <w:rFonts w:ascii="Times New Roman" w:eastAsia="Times New Roman" w:hAnsi="Times New Roman" w:cs="Times New Roman"/>
                <w:sz w:val="28"/>
                <w:szCs w:val="28"/>
                <w:lang w:eastAsia="ru-RU"/>
              </w:rPr>
              <w:t>решение.Расскажите</w:t>
            </w:r>
            <w:proofErr w:type="spellEnd"/>
            <w:r w:rsidRPr="00E34899">
              <w:rPr>
                <w:rFonts w:ascii="Times New Roman" w:eastAsia="Times New Roman" w:hAnsi="Times New Roman" w:cs="Times New Roman"/>
                <w:sz w:val="28"/>
                <w:szCs w:val="28"/>
                <w:lang w:eastAsia="ru-RU"/>
              </w:rPr>
              <w:t xml:space="preserve">, где жители могут </w:t>
            </w:r>
            <w:proofErr w:type="gramStart"/>
            <w:r w:rsidRPr="00E34899">
              <w:rPr>
                <w:rFonts w:ascii="Times New Roman" w:eastAsia="Times New Roman" w:hAnsi="Times New Roman" w:cs="Times New Roman"/>
                <w:sz w:val="28"/>
                <w:szCs w:val="28"/>
                <w:lang w:eastAsia="ru-RU"/>
              </w:rPr>
              <w:t xml:space="preserve">перепроверить  </w:t>
            </w:r>
            <w:proofErr w:type="spellStart"/>
            <w:r w:rsidRPr="00E34899">
              <w:rPr>
                <w:rFonts w:ascii="Times New Roman" w:eastAsia="Times New Roman" w:hAnsi="Times New Roman" w:cs="Times New Roman"/>
                <w:sz w:val="28"/>
                <w:szCs w:val="28"/>
                <w:lang w:eastAsia="ru-RU"/>
              </w:rPr>
              <w:t>информацию.Если</w:t>
            </w:r>
            <w:proofErr w:type="spellEnd"/>
            <w:proofErr w:type="gramEnd"/>
            <w:r w:rsidRPr="00E34899">
              <w:rPr>
                <w:rFonts w:ascii="Times New Roman" w:eastAsia="Times New Roman" w:hAnsi="Times New Roman" w:cs="Times New Roman"/>
                <w:sz w:val="28"/>
                <w:szCs w:val="28"/>
                <w:lang w:eastAsia="ru-RU"/>
              </w:rPr>
              <w:t xml:space="preserve"> плату не уменьшаете, напомните жителям об основаниях такого бездействия – укажите пункт договора управления и дату, когда общее собрание приняло решение. </w:t>
            </w:r>
          </w:p>
          <w:p w:rsidR="00E34899" w:rsidRPr="00E34899" w:rsidRDefault="00A34901" w:rsidP="006B3A29">
            <w:pPr>
              <w:spacing w:after="280" w:afterAutospacing="1" w:line="240" w:lineRule="auto"/>
              <w:jc w:val="both"/>
              <w:rPr>
                <w:rFonts w:ascii="Times New Roman" w:eastAsia="Times New Roman" w:hAnsi="Times New Roman" w:cs="Times New Roman"/>
                <w:b/>
                <w:color w:val="002060"/>
                <w:sz w:val="28"/>
                <w:szCs w:val="28"/>
                <w:u w:val="single"/>
                <w:lang w:eastAsia="ru-RU"/>
              </w:rPr>
            </w:pPr>
            <w:r w:rsidRPr="00A34901">
              <w:rPr>
                <w:rFonts w:ascii="Times New Roman" w:eastAsia="Times New Roman" w:hAnsi="Times New Roman" w:cs="Times New Roman"/>
                <w:b/>
                <w:color w:val="002060"/>
                <w:sz w:val="28"/>
                <w:szCs w:val="28"/>
                <w:u w:val="single"/>
                <w:lang w:eastAsia="ru-RU"/>
              </w:rPr>
              <w:t>------------------------------------------------------------------------------------------------------</w:t>
            </w:r>
            <w:r w:rsidR="00E34899" w:rsidRPr="00E34899">
              <w:rPr>
                <w:rFonts w:ascii="Times New Roman" w:eastAsia="Times New Roman" w:hAnsi="Times New Roman" w:cs="Times New Roman"/>
                <w:b/>
                <w:color w:val="002060"/>
                <w:sz w:val="28"/>
                <w:szCs w:val="28"/>
                <w:u w:val="single"/>
                <w:lang w:eastAsia="ru-RU"/>
              </w:rPr>
              <w:t xml:space="preserve">   </w:t>
            </w:r>
          </w:p>
          <w:p w:rsidR="00CF5582" w:rsidRDefault="00CF5582" w:rsidP="006B3A29">
            <w:pPr>
              <w:spacing w:before="300" w:after="150" w:line="240" w:lineRule="auto"/>
              <w:ind w:left="-450" w:firstLine="592"/>
              <w:jc w:val="both"/>
              <w:outlineLvl w:val="0"/>
              <w:rPr>
                <w:rFonts w:ascii="Times New Roman" w:eastAsia="Times New Roman" w:hAnsi="Times New Roman" w:cs="Times New Roman"/>
                <w:b/>
                <w:bCs/>
                <w:color w:val="002060"/>
                <w:spacing w:val="-15"/>
                <w:kern w:val="36"/>
                <w:sz w:val="28"/>
                <w:szCs w:val="28"/>
                <w:u w:val="single"/>
                <w:lang w:eastAsia="ru-RU"/>
              </w:rPr>
            </w:pPr>
          </w:p>
          <w:p w:rsidR="0012509B" w:rsidRDefault="0012509B" w:rsidP="006B3A29">
            <w:pPr>
              <w:spacing w:before="300" w:after="150" w:line="240" w:lineRule="auto"/>
              <w:ind w:left="-450" w:firstLine="592"/>
              <w:jc w:val="both"/>
              <w:outlineLvl w:val="0"/>
              <w:rPr>
                <w:rFonts w:ascii="Times New Roman" w:eastAsia="Times New Roman" w:hAnsi="Times New Roman" w:cs="Times New Roman"/>
                <w:b/>
                <w:bCs/>
                <w:color w:val="002060"/>
                <w:spacing w:val="-15"/>
                <w:kern w:val="36"/>
                <w:sz w:val="28"/>
                <w:szCs w:val="28"/>
                <w:u w:val="single"/>
                <w:lang w:eastAsia="ru-RU"/>
              </w:rPr>
            </w:pPr>
          </w:p>
          <w:p w:rsidR="0012509B" w:rsidRPr="006B3A29" w:rsidRDefault="0012509B" w:rsidP="006B3A29">
            <w:pPr>
              <w:spacing w:before="300" w:after="150" w:line="240" w:lineRule="auto"/>
              <w:ind w:left="-450" w:firstLine="592"/>
              <w:jc w:val="both"/>
              <w:outlineLvl w:val="0"/>
              <w:rPr>
                <w:rFonts w:ascii="Times New Roman" w:eastAsia="Times New Roman" w:hAnsi="Times New Roman" w:cs="Times New Roman"/>
                <w:b/>
                <w:bCs/>
                <w:color w:val="002060"/>
                <w:spacing w:val="-15"/>
                <w:kern w:val="36"/>
                <w:sz w:val="28"/>
                <w:szCs w:val="28"/>
                <w:u w:val="single"/>
                <w:lang w:eastAsia="ru-RU"/>
              </w:rPr>
            </w:pPr>
          </w:p>
          <w:p w:rsidR="006B3A29" w:rsidRPr="00A34901" w:rsidRDefault="006B3A29" w:rsidP="00A34901">
            <w:pPr>
              <w:pStyle w:val="a3"/>
              <w:numPr>
                <w:ilvl w:val="1"/>
                <w:numId w:val="8"/>
              </w:numPr>
              <w:spacing w:after="280" w:afterAutospacing="1" w:line="240" w:lineRule="auto"/>
              <w:jc w:val="both"/>
              <w:rPr>
                <w:rFonts w:ascii="Times New Roman" w:eastAsia="Times New Roman" w:hAnsi="Times New Roman" w:cs="Times New Roman"/>
                <w:color w:val="002060"/>
                <w:sz w:val="40"/>
                <w:szCs w:val="40"/>
                <w:u w:val="single"/>
                <w:lang w:eastAsia="ru-RU"/>
              </w:rPr>
            </w:pPr>
            <w:r w:rsidRPr="00A34901">
              <w:rPr>
                <w:rFonts w:ascii="Times New Roman" w:eastAsia="Times New Roman" w:hAnsi="Times New Roman" w:cs="Times New Roman"/>
                <w:b/>
                <w:bCs/>
                <w:color w:val="002060"/>
                <w:sz w:val="40"/>
                <w:szCs w:val="40"/>
                <w:u w:val="single"/>
                <w:lang w:eastAsia="ru-RU"/>
              </w:rPr>
              <w:lastRenderedPageBreak/>
              <w:t>Три предложения собственникам, чтобы они согласились платить за ЖКУ регулярно</w:t>
            </w:r>
          </w:p>
          <w:p w:rsidR="006B3A29" w:rsidRPr="0012509B" w:rsidRDefault="006B3A29" w:rsidP="0012509B">
            <w:pPr>
              <w:spacing w:after="280" w:afterAutospacing="1" w:line="240" w:lineRule="auto"/>
              <w:jc w:val="both"/>
              <w:rPr>
                <w:rFonts w:ascii="Times New Roman" w:eastAsia="Times New Roman" w:hAnsi="Times New Roman" w:cs="Times New Roman"/>
                <w:b/>
                <w:color w:val="002060"/>
                <w:sz w:val="28"/>
                <w:szCs w:val="28"/>
                <w:u w:val="single"/>
                <w:lang w:eastAsia="ru-RU"/>
              </w:rPr>
            </w:pPr>
            <w:r w:rsidRPr="0012509B">
              <w:rPr>
                <w:rFonts w:ascii="Times New Roman" w:eastAsia="Times New Roman" w:hAnsi="Times New Roman" w:cs="Times New Roman"/>
                <w:b/>
                <w:color w:val="002060"/>
                <w:sz w:val="28"/>
                <w:szCs w:val="28"/>
                <w:u w:val="single"/>
                <w:lang w:eastAsia="ru-RU"/>
              </w:rPr>
              <w:t>Мы подобрали три действенных способа повысить платежную дисциплину, на которые вам не придется тратить время и деньги. Для каждого способа есть краткая пошаговая инструкция и шаблоны документов.    </w:t>
            </w:r>
          </w:p>
          <w:p w:rsidR="006B3A29" w:rsidRPr="0012509B" w:rsidRDefault="006B3A29" w:rsidP="006B3A29">
            <w:pPr>
              <w:keepNext/>
              <w:spacing w:before="240" w:after="280" w:afterAutospacing="1" w:line="240" w:lineRule="auto"/>
              <w:jc w:val="both"/>
              <w:outlineLvl w:val="1"/>
              <w:rPr>
                <w:rFonts w:ascii="Times New Roman" w:eastAsia="Times New Roman" w:hAnsi="Times New Roman" w:cs="Times New Roman"/>
                <w:b/>
                <w:bCs/>
                <w:color w:val="002060"/>
                <w:sz w:val="32"/>
                <w:szCs w:val="32"/>
                <w:u w:val="single"/>
                <w:lang w:eastAsia="ru-RU"/>
              </w:rPr>
            </w:pPr>
            <w:r w:rsidRPr="0012509B">
              <w:rPr>
                <w:rFonts w:ascii="Times New Roman" w:eastAsia="Times New Roman" w:hAnsi="Times New Roman" w:cs="Times New Roman"/>
                <w:b/>
                <w:bCs/>
                <w:color w:val="002060"/>
                <w:sz w:val="32"/>
                <w:szCs w:val="32"/>
                <w:u w:val="single"/>
                <w:lang w:eastAsia="ru-RU"/>
              </w:rPr>
              <w:t>Разделите лицевые счета</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Вы соберете больше денег по проблемным квартирам, если каждый будет платить за себя.</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Преимущества этого решения в том, что вы получите хотя бы часть платы за ЖКУ. Этот способ подойдет для квартир, в которых проживают несколько семей: повзрослевшие братья и сестры, родители и совершеннолетние дети и так далее. К этой же категории отнесем ситуации, когда совместно проживающие члены семьи не находятся в хороших отношениях.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Людям может быть сложно и неудобно складываться, чтобы заплатить за ЖКУ, поэтому каждая семья должна иметь возможность платить подъемную для себя сумму в удобное время. Предложите решение — разделить бремя содержания жилого помещения. </w:t>
            </w:r>
          </w:p>
          <w:tbl>
            <w:tblPr>
              <w:tblW w:w="5000" w:type="pct"/>
              <w:tblInd w:w="450" w:type="dxa"/>
              <w:tblCellMar>
                <w:left w:w="0" w:type="dxa"/>
                <w:right w:w="0" w:type="dxa"/>
              </w:tblCellMar>
              <w:tblLook w:val="04A0" w:firstRow="1" w:lastRow="0" w:firstColumn="1" w:lastColumn="0" w:noHBand="0" w:noVBand="1"/>
            </w:tblPr>
            <w:tblGrid>
              <w:gridCol w:w="9850"/>
            </w:tblGrid>
            <w:tr w:rsidR="006B3A29" w:rsidRPr="006B3A29" w:rsidTr="0012509B">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6B3A29" w:rsidRPr="006B3A29" w:rsidRDefault="006B3A29" w:rsidP="006B3A29">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6B3A29">
                    <w:rPr>
                      <w:rFonts w:ascii="Times New Roman" w:eastAsia="Arial" w:hAnsi="Times New Roman" w:cs="Times New Roman"/>
                      <w:b/>
                      <w:bCs/>
                      <w:sz w:val="28"/>
                      <w:szCs w:val="28"/>
                      <w:lang w:eastAsia="ru-RU"/>
                    </w:rPr>
                    <w:t>ПРИМЕР</w:t>
                  </w:r>
                </w:p>
                <w:p w:rsidR="006B3A29" w:rsidRPr="006B3A29" w:rsidRDefault="006B3A29" w:rsidP="006B3A29">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Суд разрешил платить половину</w:t>
                  </w:r>
                </w:p>
                <w:p w:rsidR="006B3A29" w:rsidRPr="006B3A29" w:rsidRDefault="006B3A29" w:rsidP="006B3A29">
                  <w:pPr>
                    <w:spacing w:after="0" w:line="240" w:lineRule="auto"/>
                    <w:jc w:val="both"/>
                    <w:rPr>
                      <w:rFonts w:ascii="Times New Roman" w:eastAsia="Arial" w:hAnsi="Times New Roman" w:cs="Times New Roman"/>
                      <w:sz w:val="28"/>
                      <w:szCs w:val="28"/>
                      <w:lang w:eastAsia="ru-RU"/>
                    </w:rPr>
                  </w:pPr>
                  <w:r w:rsidRPr="006B3A29">
                    <w:rPr>
                      <w:rFonts w:ascii="Times New Roman" w:eastAsia="Arial" w:hAnsi="Times New Roman" w:cs="Times New Roman"/>
                      <w:sz w:val="28"/>
                      <w:szCs w:val="28"/>
                      <w:lang w:eastAsia="ru-RU"/>
                    </w:rPr>
                    <w:t>Долевой собственник квартиры в связи со смертью сособственника указал, что фактически проживает в квартире, но наследником не является. Потому не должен нести обязанности по оплате за ЖКУ в целом по жилому помещению и по оплате задолженности, приходящейся на долю умершего. Поскольку между собственниками было подписано соглашение о порядке пользования помещением и оплаты ЖКУ и его наличие не отрицала УО, суд удовлетворил требование об оплате ЖКУ в размере ½ (</w:t>
                  </w:r>
                  <w:r w:rsidRPr="006B3A29">
                    <w:rPr>
                      <w:rFonts w:ascii="Times New Roman" w:eastAsia="Arial" w:hAnsi="Times New Roman" w:cs="Times New Roman"/>
                      <w:i/>
                      <w:iCs/>
                      <w:color w:val="008200"/>
                      <w:sz w:val="28"/>
                      <w:szCs w:val="28"/>
                      <w:u w:val="single"/>
                      <w:lang w:eastAsia="ru-RU"/>
                    </w:rPr>
                    <w:t>апелляционное определение Свердловского областного суда от 15.12.2017 по делу № 33—21008/2017</w:t>
                  </w:r>
                  <w:r w:rsidRPr="006B3A29">
                    <w:rPr>
                      <w:rFonts w:ascii="Times New Roman" w:eastAsia="Arial" w:hAnsi="Times New Roman" w:cs="Times New Roman"/>
                      <w:sz w:val="28"/>
                      <w:szCs w:val="28"/>
                      <w:lang w:eastAsia="ru-RU"/>
                    </w:rPr>
                    <w:t xml:space="preserve">). </w:t>
                  </w:r>
                </w:p>
              </w:tc>
            </w:tr>
          </w:tbl>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Разделить лицевой счет могут сособственники помещения или члены семьи единственного владельца квартиры.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lastRenderedPageBreak/>
              <w:t xml:space="preserve">В первом случае бремя содержания имущества будет равно доле каждого собственника в праве на имущество.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Во втором случае ответственность по обязательствам, вытекающим из пользования жилым помещением, распределяется между всеми дееспособными членами семьи владельца квартиры. Это предусмотрено </w:t>
            </w:r>
            <w:r w:rsidRPr="006B3A29">
              <w:rPr>
                <w:rFonts w:ascii="Times New Roman" w:eastAsia="Times New Roman" w:hAnsi="Times New Roman" w:cs="Times New Roman"/>
                <w:color w:val="008200"/>
                <w:sz w:val="28"/>
                <w:szCs w:val="28"/>
                <w:u w:val="single"/>
                <w:lang w:eastAsia="ru-RU"/>
              </w:rPr>
              <w:t>пунктом 3</w:t>
            </w:r>
            <w:r w:rsidRPr="006B3A29">
              <w:rPr>
                <w:rFonts w:ascii="Times New Roman" w:eastAsia="Times New Roman" w:hAnsi="Times New Roman" w:cs="Times New Roman"/>
                <w:sz w:val="28"/>
                <w:szCs w:val="28"/>
                <w:lang w:eastAsia="ru-RU"/>
              </w:rPr>
              <w:t xml:space="preserve"> статьи 31 Жилищного кодекса.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Чтобы вы смогли разделить лицевые счета, нужна инициатива жителей. Если они достигли договоренности между собой, запросите у них заявление и соглашение. В заявлении потребители должны указать о своем желании платить раздельно, а порядок распределения обязанностей по оплате ЖКУ — отразить в соглашении (</w:t>
            </w:r>
            <w:r w:rsidRPr="006B3A29">
              <w:rPr>
                <w:rFonts w:ascii="Times New Roman" w:eastAsia="Times New Roman" w:hAnsi="Times New Roman" w:cs="Times New Roman"/>
                <w:i/>
                <w:iCs/>
                <w:sz w:val="28"/>
                <w:szCs w:val="28"/>
                <w:lang w:eastAsia="ru-RU"/>
              </w:rPr>
              <w:t>рисунки 1, 2</w:t>
            </w:r>
            <w:r w:rsidRPr="006B3A29">
              <w:rPr>
                <w:rFonts w:ascii="Times New Roman" w:eastAsia="Times New Roman" w:hAnsi="Times New Roman" w:cs="Times New Roman"/>
                <w:sz w:val="28"/>
                <w:szCs w:val="28"/>
                <w:lang w:eastAsia="ru-RU"/>
              </w:rPr>
              <w:t xml:space="preserve">). Оба документа должны подписать все сособственники или потребители, которые проживают в одной квартире. Тогда у управляющего появится возможность на законном основании формировать для них отдельные платежные документы на оплату жилого помещения и коммунальных услуг. </w:t>
            </w:r>
          </w:p>
          <w:p w:rsidR="006B3A29" w:rsidRPr="0012509B" w:rsidRDefault="006B3A29" w:rsidP="006B3A29">
            <w:pPr>
              <w:spacing w:before="240" w:after="280" w:afterAutospacing="1" w:line="240" w:lineRule="auto"/>
              <w:jc w:val="both"/>
              <w:outlineLvl w:val="5"/>
              <w:rPr>
                <w:rFonts w:ascii="Times New Roman" w:eastAsia="Arial" w:hAnsi="Times New Roman" w:cs="Times New Roman"/>
                <w:b/>
                <w:bCs/>
                <w:color w:val="002060"/>
                <w:sz w:val="28"/>
                <w:szCs w:val="28"/>
                <w:lang w:eastAsia="ru-RU"/>
              </w:rPr>
            </w:pPr>
            <w:r w:rsidRPr="0012509B">
              <w:rPr>
                <w:rFonts w:ascii="Times New Roman" w:eastAsia="Arial" w:hAnsi="Times New Roman" w:cs="Times New Roman"/>
                <w:b/>
                <w:bCs/>
                <w:color w:val="002060"/>
                <w:sz w:val="28"/>
                <w:szCs w:val="28"/>
                <w:lang w:eastAsia="ru-RU"/>
              </w:rPr>
              <w:t xml:space="preserve">РИСУНОК 1 Образец заявления о разделении лицевых счетов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drawing>
                <wp:inline distT="0" distB="0" distL="0" distR="0">
                  <wp:extent cx="5943600" cy="3028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a:graphicData>
                  </a:graphic>
                </wp:inline>
              </w:drawing>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Другой вариант — судебный акт. Если кто-то из членов семьи или сособственников не согласен делить оплату жилого помещения, то вторая заинтересованная сторона вправе обратиться в суд. Суд установит для каждого из собственников порядок оплаты ЖКУ пропорционально их долям в праве собственности. Такие иски рассматривает районный суд по месту нахождения имущества — помещения (</w:t>
            </w:r>
            <w:r w:rsidRPr="006B3A29">
              <w:rPr>
                <w:rFonts w:ascii="Times New Roman" w:eastAsia="Times New Roman" w:hAnsi="Times New Roman" w:cs="Times New Roman"/>
                <w:color w:val="008200"/>
                <w:sz w:val="28"/>
                <w:szCs w:val="28"/>
                <w:u w:val="single"/>
                <w:lang w:eastAsia="ru-RU"/>
              </w:rPr>
              <w:t>ст. 24 ГПК</w:t>
            </w:r>
            <w:r w:rsidRPr="006B3A29">
              <w:rPr>
                <w:rFonts w:ascii="Times New Roman" w:eastAsia="Times New Roman" w:hAnsi="Times New Roman" w:cs="Times New Roman"/>
                <w:sz w:val="28"/>
                <w:szCs w:val="28"/>
                <w:lang w:eastAsia="ru-RU"/>
              </w:rPr>
              <w:t>). Так как спор неимущественный, размер госпошлины для физического лица составит 300 руб. (</w:t>
            </w:r>
            <w:r w:rsidRPr="006B3A29">
              <w:rPr>
                <w:rFonts w:ascii="Times New Roman" w:eastAsia="Times New Roman" w:hAnsi="Times New Roman" w:cs="Times New Roman"/>
                <w:color w:val="008200"/>
                <w:sz w:val="28"/>
                <w:szCs w:val="28"/>
                <w:u w:val="single"/>
                <w:lang w:eastAsia="ru-RU"/>
              </w:rPr>
              <w:t>подп. 3 п. 1 ст. 333.19 НК</w:t>
            </w:r>
            <w:proofErr w:type="gramStart"/>
            <w:r w:rsidRPr="006B3A29">
              <w:rPr>
                <w:rFonts w:ascii="Times New Roman" w:eastAsia="Times New Roman" w:hAnsi="Times New Roman" w:cs="Times New Roman"/>
                <w:sz w:val="28"/>
                <w:szCs w:val="28"/>
                <w:lang w:eastAsia="ru-RU"/>
              </w:rPr>
              <w:t>).</w:t>
            </w:r>
            <w:r w:rsidRPr="006B3A29">
              <w:rPr>
                <w:rFonts w:ascii="Times New Roman" w:eastAsia="Times New Roman" w:hAnsi="Times New Roman" w:cs="Times New Roman"/>
                <w:sz w:val="28"/>
                <w:szCs w:val="28"/>
                <w:lang w:eastAsia="ru-RU"/>
              </w:rPr>
              <w:br/>
              <w:t>Образец</w:t>
            </w:r>
            <w:proofErr w:type="gramEnd"/>
            <w:r w:rsidRPr="006B3A29">
              <w:rPr>
                <w:rFonts w:ascii="Times New Roman" w:eastAsia="Times New Roman" w:hAnsi="Times New Roman" w:cs="Times New Roman"/>
                <w:sz w:val="28"/>
                <w:szCs w:val="28"/>
                <w:lang w:eastAsia="ru-RU"/>
              </w:rPr>
              <w:t xml:space="preserve"> соглашения о разделении лицевых счетов можно </w:t>
            </w:r>
            <w:r w:rsidRPr="006B3A29">
              <w:rPr>
                <w:rFonts w:ascii="Times New Roman" w:eastAsia="Times New Roman" w:hAnsi="Times New Roman" w:cs="Times New Roman"/>
                <w:color w:val="008200"/>
                <w:sz w:val="28"/>
                <w:szCs w:val="28"/>
                <w:u w:val="single"/>
                <w:lang w:eastAsia="ru-RU"/>
              </w:rPr>
              <w:t>скачать здесь&gt;&gt;</w:t>
            </w:r>
          </w:p>
          <w:p w:rsidR="006B3A29" w:rsidRPr="006B3A29" w:rsidRDefault="00E55293" w:rsidP="006B3A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6in;height:.75pt" o:hralign="center" o:hrstd="t" o:hrnoshade="t" o:hr="t" fillcolor="#e11f27" stroked="f">
                  <v:path strokeok="f"/>
                </v:rect>
              </w:pict>
            </w:r>
          </w:p>
          <w:p w:rsidR="006B3A29" w:rsidRPr="006B3A29" w:rsidRDefault="006B3A29" w:rsidP="006B3A29">
            <w:pPr>
              <w:keepNext/>
              <w:spacing w:after="280" w:afterAutospacing="1" w:line="240" w:lineRule="auto"/>
              <w:jc w:val="both"/>
              <w:outlineLvl w:val="2"/>
              <w:rPr>
                <w:rFonts w:ascii="Times New Roman" w:eastAsia="Times" w:hAnsi="Times New Roman" w:cs="Times New Roman"/>
                <w:b/>
                <w:bCs/>
                <w:color w:val="E11F27"/>
                <w:sz w:val="28"/>
                <w:szCs w:val="28"/>
                <w:lang w:eastAsia="ru-RU"/>
              </w:rPr>
            </w:pPr>
            <w:r w:rsidRPr="006B3A29">
              <w:rPr>
                <w:rFonts w:ascii="Times New Roman" w:eastAsia="Times" w:hAnsi="Times New Roman" w:cs="Times New Roman"/>
                <w:b/>
                <w:bCs/>
                <w:color w:val="E11F27"/>
                <w:sz w:val="28"/>
                <w:szCs w:val="28"/>
                <w:lang w:eastAsia="ru-RU"/>
              </w:rPr>
              <w:lastRenderedPageBreak/>
              <w:t>ВАЖНО!</w:t>
            </w:r>
          </w:p>
          <w:p w:rsidR="006B3A29" w:rsidRPr="006B3A29" w:rsidRDefault="006B3A29" w:rsidP="006B3A29">
            <w:pPr>
              <w:spacing w:after="280" w:afterAutospacing="1" w:line="240" w:lineRule="auto"/>
              <w:jc w:val="both"/>
              <w:rPr>
                <w:rFonts w:ascii="Times New Roman" w:eastAsia="Times" w:hAnsi="Times New Roman" w:cs="Times New Roman"/>
                <w:sz w:val="28"/>
                <w:szCs w:val="28"/>
                <w:lang w:eastAsia="ru-RU"/>
              </w:rPr>
            </w:pPr>
            <w:r w:rsidRPr="006B3A29">
              <w:rPr>
                <w:rFonts w:ascii="Times New Roman" w:eastAsia="Times" w:hAnsi="Times New Roman" w:cs="Times New Roman"/>
                <w:color w:val="E11F27"/>
                <w:sz w:val="28"/>
                <w:szCs w:val="28"/>
                <w:lang w:eastAsia="ru-RU"/>
              </w:rPr>
              <w:t xml:space="preserve">Верховный суд подтвердил право собственников жилого помещения и членов их семьи нести расходы соразмерно их доле в праве общей долевой собственности. По смыслу </w:t>
            </w:r>
            <w:r w:rsidRPr="006B3A29">
              <w:rPr>
                <w:rFonts w:ascii="Times New Roman" w:eastAsia="Times" w:hAnsi="Times New Roman" w:cs="Times New Roman"/>
                <w:color w:val="008200"/>
                <w:sz w:val="28"/>
                <w:szCs w:val="28"/>
                <w:u w:val="single"/>
                <w:lang w:eastAsia="ru-RU"/>
              </w:rPr>
              <w:t>статей 155</w:t>
            </w:r>
            <w:r w:rsidRPr="006B3A29">
              <w:rPr>
                <w:rFonts w:ascii="Times New Roman" w:eastAsia="Times" w:hAnsi="Times New Roman" w:cs="Times New Roman"/>
                <w:color w:val="E11F27"/>
                <w:sz w:val="28"/>
                <w:szCs w:val="28"/>
                <w:lang w:eastAsia="ru-RU"/>
              </w:rPr>
              <w:t xml:space="preserve"> Жилищного кодекса и </w:t>
            </w:r>
            <w:r w:rsidRPr="006B3A29">
              <w:rPr>
                <w:rFonts w:ascii="Times New Roman" w:eastAsia="Times" w:hAnsi="Times New Roman" w:cs="Times New Roman"/>
                <w:color w:val="008200"/>
                <w:sz w:val="28"/>
                <w:szCs w:val="28"/>
                <w:u w:val="single"/>
                <w:lang w:eastAsia="ru-RU"/>
              </w:rPr>
              <w:t>249</w:t>
            </w:r>
            <w:r w:rsidRPr="006B3A29">
              <w:rPr>
                <w:rFonts w:ascii="Times New Roman" w:eastAsia="Times" w:hAnsi="Times New Roman" w:cs="Times New Roman"/>
                <w:color w:val="E11F27"/>
                <w:sz w:val="28"/>
                <w:szCs w:val="28"/>
                <w:lang w:eastAsia="ru-RU"/>
              </w:rPr>
              <w:t xml:space="preserve"> Гражданского кодекса каждый из сособственников жилого помещения вправе требовать заключения с ним отдельного соглашения и выдачи отдельного платежного документа (</w:t>
            </w:r>
            <w:r w:rsidRPr="006B3A29">
              <w:rPr>
                <w:rFonts w:ascii="Times New Roman" w:eastAsia="Times" w:hAnsi="Times New Roman" w:cs="Times New Roman"/>
                <w:color w:val="008200"/>
                <w:sz w:val="28"/>
                <w:szCs w:val="28"/>
                <w:u w:val="single"/>
                <w:lang w:eastAsia="ru-RU"/>
              </w:rPr>
              <w:t>пункт 27 постановления Пленума Верховного суда от 27.06.2017 № 22</w:t>
            </w:r>
            <w:r w:rsidRPr="006B3A29">
              <w:rPr>
                <w:rFonts w:ascii="Times New Roman" w:eastAsia="Times" w:hAnsi="Times New Roman" w:cs="Times New Roman"/>
                <w:color w:val="E11F27"/>
                <w:sz w:val="28"/>
                <w:szCs w:val="28"/>
                <w:lang w:eastAsia="ru-RU"/>
              </w:rPr>
              <w:t>).</w:t>
            </w:r>
          </w:p>
          <w:p w:rsidR="006B3A29" w:rsidRPr="006B3A29" w:rsidRDefault="00E55293" w:rsidP="006B3A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p w:rsidR="006B3A29" w:rsidRPr="0012509B" w:rsidRDefault="006B3A29" w:rsidP="006B3A29">
            <w:pPr>
              <w:spacing w:before="240" w:after="280" w:afterAutospacing="1" w:line="240" w:lineRule="auto"/>
              <w:jc w:val="both"/>
              <w:outlineLvl w:val="5"/>
              <w:rPr>
                <w:rFonts w:ascii="Times New Roman" w:eastAsia="Arial" w:hAnsi="Times New Roman" w:cs="Times New Roman"/>
                <w:b/>
                <w:bCs/>
                <w:color w:val="002060"/>
                <w:sz w:val="28"/>
                <w:szCs w:val="28"/>
                <w:lang w:eastAsia="ru-RU"/>
              </w:rPr>
            </w:pPr>
            <w:r w:rsidRPr="0012509B">
              <w:rPr>
                <w:rFonts w:ascii="Times New Roman" w:eastAsia="Arial" w:hAnsi="Times New Roman" w:cs="Times New Roman"/>
                <w:b/>
                <w:bCs/>
                <w:color w:val="002060"/>
                <w:sz w:val="28"/>
                <w:szCs w:val="28"/>
                <w:lang w:eastAsia="ru-RU"/>
              </w:rPr>
              <w:t xml:space="preserve">РИСУНОК 2 Образец соглашения о разделении лицевых счетов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drawing>
                <wp:inline distT="0" distB="0" distL="0" distR="0">
                  <wp:extent cx="5981700" cy="6210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5981700" cy="6210300"/>
                          </a:xfrm>
                          <a:prstGeom prst="rect">
                            <a:avLst/>
                          </a:prstGeom>
                          <a:noFill/>
                          <a:ln>
                            <a:noFill/>
                          </a:ln>
                        </pic:spPr>
                      </pic:pic>
                    </a:graphicData>
                  </a:graphic>
                </wp:inline>
              </w:drawing>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lastRenderedPageBreak/>
              <w:t xml:space="preserve">Если собственники заключили прямые договоры на потребление коммунальных ресурсов, то заявление и копии документов передайте в адрес соответствующих РСО.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Лицевой счет — это учетный регистр. Его можно разделить на два счета или более. Для этого нужно получить необходимые сведения по условиям учета и начислений, согласованных с совершеннолетними членами семьи собственника. После того как вы получите согласие, выполните три шага.</w:t>
            </w:r>
          </w:p>
          <w:p w:rsidR="006B3A29" w:rsidRPr="006B3A29" w:rsidRDefault="00E55293" w:rsidP="006B3A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6in;height:.75pt" o:hralign="center" o:hrstd="t" o:hrnoshade="t" o:hr="t" fillcolor="#e11f27" stroked="f">
                  <v:path strokeok="f"/>
                </v:rect>
              </w:pic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p>
          <w:p w:rsidR="006B3A29" w:rsidRPr="006B3A29" w:rsidRDefault="006B3A29" w:rsidP="006B3A29">
            <w:pPr>
              <w:spacing w:after="280" w:afterAutospacing="1" w:line="240" w:lineRule="auto"/>
              <w:jc w:val="both"/>
              <w:rPr>
                <w:rFonts w:ascii="Times New Roman" w:eastAsia="Times" w:hAnsi="Times New Roman" w:cs="Times New Roman"/>
                <w:sz w:val="28"/>
                <w:szCs w:val="28"/>
                <w:lang w:eastAsia="ru-RU"/>
              </w:rPr>
            </w:pPr>
            <w:r w:rsidRPr="006B3A29">
              <w:rPr>
                <w:rFonts w:ascii="Times New Roman" w:eastAsia="Times" w:hAnsi="Times New Roman" w:cs="Times New Roman"/>
                <w:sz w:val="28"/>
                <w:szCs w:val="28"/>
                <w:lang w:eastAsia="ru-RU"/>
              </w:rPr>
              <w:t>Нажимайте на шаги, чтобы узнать, как правильно разделить лицевой счет</w:t>
            </w:r>
          </w:p>
          <w:p w:rsidR="006B3A29" w:rsidRPr="006B3A29" w:rsidRDefault="00E55293" w:rsidP="006B3A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0" style="width:6in;height:.75pt" o:hralign="center" o:hrstd="t" o:hrnoshade="t" o:hr="t" fillcolor="#e11f27" stroked="f">
                  <v:path strokeok="f"/>
                </v:rect>
              </w:pict>
            </w:r>
          </w:p>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6B3A29" w:rsidRPr="006B3A29" w:rsidTr="0012509B">
              <w:tc>
                <w:tcPr>
                  <w:tcW w:w="450" w:type="dxa"/>
                </w:tcPr>
                <w:p w:rsidR="006B3A29" w:rsidRPr="006B3A29" w:rsidRDefault="006B3A29"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6B3A29" w:rsidRPr="0012509B" w:rsidRDefault="006B3A29" w:rsidP="006B3A29">
                  <w:pPr>
                    <w:spacing w:after="280" w:afterAutospacing="1" w:line="240" w:lineRule="auto"/>
                    <w:jc w:val="both"/>
                    <w:rPr>
                      <w:rFonts w:ascii="Times New Roman" w:eastAsia="Times New Roman" w:hAnsi="Times New Roman" w:cs="Times New Roman"/>
                      <w:color w:val="002060"/>
                      <w:sz w:val="28"/>
                      <w:szCs w:val="28"/>
                      <w:lang w:eastAsia="ru-RU"/>
                    </w:rPr>
                  </w:pPr>
                  <w:r w:rsidRPr="006B3A29">
                    <w:rPr>
                      <w:rFonts w:ascii="Times New Roman" w:eastAsia="Times New Roman" w:hAnsi="Times New Roman" w:cs="Times New Roman"/>
                      <w:sz w:val="28"/>
                      <w:szCs w:val="28"/>
                      <w:lang w:eastAsia="ru-RU"/>
                    </w:rPr>
                    <w:t> </w:t>
                  </w:r>
                  <w:r w:rsidRPr="0012509B">
                    <w:rPr>
                      <w:rFonts w:ascii="Times New Roman" w:eastAsia="Times New Roman" w:hAnsi="Times New Roman" w:cs="Times New Roman"/>
                      <w:b/>
                      <w:bCs/>
                      <w:color w:val="002060"/>
                      <w:sz w:val="28"/>
                      <w:szCs w:val="28"/>
                      <w:lang w:eastAsia="ru-RU"/>
                    </w:rPr>
                    <w:t>Шаг 1. Разделите лицевой счет в программе по расчету ЖКУ</w:t>
                  </w:r>
                </w:p>
                <w:p w:rsidR="006B3A29" w:rsidRPr="006B3A29" w:rsidRDefault="006B3A29" w:rsidP="006B3A29">
                  <w:pPr>
                    <w:shd w:val="clear" w:color="auto" w:fill="F8F6EB"/>
                    <w:spacing w:after="0" w:line="240" w:lineRule="auto"/>
                    <w:jc w:val="both"/>
                    <w:rPr>
                      <w:rFonts w:ascii="Times New Roman" w:eastAsia="Arial" w:hAnsi="Times New Roman" w:cs="Times New Roman"/>
                      <w:sz w:val="28"/>
                      <w:szCs w:val="28"/>
                      <w:shd w:val="clear" w:color="auto" w:fill="F8F6EB"/>
                      <w:lang w:eastAsia="ru-RU"/>
                    </w:rPr>
                  </w:pPr>
                  <w:r w:rsidRPr="006B3A29">
                    <w:rPr>
                      <w:rFonts w:ascii="Times New Roman" w:eastAsia="Arial" w:hAnsi="Times New Roman" w:cs="Times New Roman"/>
                      <w:sz w:val="28"/>
                      <w:szCs w:val="28"/>
                      <w:shd w:val="clear" w:color="auto" w:fill="F8F6EB"/>
                      <w:lang w:eastAsia="ru-RU"/>
                    </w:rPr>
                    <w:t xml:space="preserve">Чтобы разделить счет, создайте дубли помещения и укажите для них отличительный признак, </w:t>
                  </w:r>
                  <w:proofErr w:type="gramStart"/>
                  <w:r w:rsidRPr="006B3A29">
                    <w:rPr>
                      <w:rFonts w:ascii="Times New Roman" w:eastAsia="Arial" w:hAnsi="Times New Roman" w:cs="Times New Roman"/>
                      <w:sz w:val="28"/>
                      <w:szCs w:val="28"/>
                      <w:shd w:val="clear" w:color="auto" w:fill="F8F6EB"/>
                      <w:lang w:eastAsia="ru-RU"/>
                    </w:rPr>
                    <w:t>например</w:t>
                  </w:r>
                  <w:proofErr w:type="gramEnd"/>
                  <w:r w:rsidRPr="006B3A29">
                    <w:rPr>
                      <w:rFonts w:ascii="Times New Roman" w:eastAsia="Arial" w:hAnsi="Times New Roman" w:cs="Times New Roman"/>
                      <w:sz w:val="28"/>
                      <w:szCs w:val="28"/>
                      <w:shd w:val="clear" w:color="auto" w:fill="F8F6EB"/>
                      <w:lang w:eastAsia="ru-RU"/>
                    </w:rPr>
                    <w:t xml:space="preserve">: кв. 15(а), кв. 15(б), кв. 15(в). Затем откройте новые лицевые счета на каждого потребителя, который указан в соглашении или решении суда. Введите начальные сведения в каждый новый лицевой счет и подключите к ним ЖКУ. Установите характеристики для расчета: данные площади пропорционально доле в праве собственности. </w:t>
                  </w:r>
                </w:p>
              </w:tc>
            </w:tr>
          </w:tbl>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6B3A29" w:rsidRPr="006B3A29" w:rsidTr="0012509B">
              <w:tc>
                <w:tcPr>
                  <w:tcW w:w="450" w:type="dxa"/>
                </w:tcPr>
                <w:p w:rsidR="006B3A29" w:rsidRPr="006B3A29" w:rsidRDefault="006B3A29"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w:t>
                  </w:r>
                  <w:r w:rsidRPr="0012509B">
                    <w:rPr>
                      <w:rFonts w:ascii="Times New Roman" w:eastAsia="Times New Roman" w:hAnsi="Times New Roman" w:cs="Times New Roman"/>
                      <w:b/>
                      <w:bCs/>
                      <w:color w:val="002060"/>
                      <w:sz w:val="28"/>
                      <w:szCs w:val="28"/>
                      <w:lang w:eastAsia="ru-RU"/>
                    </w:rPr>
                    <w:t>Шаг 2. Разделите задолженность</w:t>
                  </w:r>
                </w:p>
                <w:p w:rsidR="006B3A29" w:rsidRPr="006B3A29" w:rsidRDefault="006B3A29" w:rsidP="006B3A29">
                  <w:pPr>
                    <w:shd w:val="clear" w:color="auto" w:fill="F8F6EB"/>
                    <w:spacing w:after="0" w:line="240" w:lineRule="auto"/>
                    <w:jc w:val="both"/>
                    <w:rPr>
                      <w:rFonts w:ascii="Times New Roman" w:eastAsia="Arial" w:hAnsi="Times New Roman" w:cs="Times New Roman"/>
                      <w:sz w:val="28"/>
                      <w:szCs w:val="28"/>
                      <w:shd w:val="clear" w:color="auto" w:fill="F8F6EB"/>
                      <w:lang w:eastAsia="ru-RU"/>
                    </w:rPr>
                  </w:pPr>
                  <w:r w:rsidRPr="006B3A29">
                    <w:rPr>
                      <w:rFonts w:ascii="Times New Roman" w:eastAsia="Arial" w:hAnsi="Times New Roman" w:cs="Times New Roman"/>
                      <w:sz w:val="28"/>
                      <w:szCs w:val="28"/>
                      <w:shd w:val="clear" w:color="auto" w:fill="F8F6EB"/>
                      <w:lang w:eastAsia="ru-RU"/>
                    </w:rPr>
                    <w:t xml:space="preserve">Спишите задолженность с первоначального лицевого счета и вводите начальные остатки по вновь открытым счетам. Суммы задолженностей каждого собственника рассчитайте вручную. Распределите долг по условиям, которые указаны в соглашении и решении суда — пропорционально долям в праве собственности или в твердой сумме. </w:t>
                  </w:r>
                </w:p>
              </w:tc>
            </w:tr>
          </w:tbl>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9416"/>
            </w:tblGrid>
            <w:tr w:rsidR="006B3A29" w:rsidRPr="006B3A29" w:rsidTr="0012509B">
              <w:tc>
                <w:tcPr>
                  <w:tcW w:w="450" w:type="dxa"/>
                </w:tcPr>
                <w:p w:rsidR="006B3A29" w:rsidRPr="006B3A29" w:rsidRDefault="006B3A29" w:rsidP="006B3A29">
                  <w:pPr>
                    <w:shd w:val="clear" w:color="auto" w:fill="000000"/>
                    <w:spacing w:after="0" w:line="240" w:lineRule="auto"/>
                    <w:jc w:val="both"/>
                    <w:rPr>
                      <w:rFonts w:ascii="Times New Roman" w:eastAsia="Times New Roman" w:hAnsi="Times New Roman" w:cs="Times New Roman"/>
                      <w:color w:val="FFFFFF"/>
                      <w:sz w:val="28"/>
                      <w:szCs w:val="28"/>
                      <w:shd w:val="clear" w:color="auto" w:fill="000000"/>
                      <w:lang w:eastAsia="ru-RU"/>
                    </w:rPr>
                  </w:pPr>
                  <w:r w:rsidRPr="006B3A29">
                    <w:rPr>
                      <w:rFonts w:ascii="Times New Roman" w:eastAsia="Times New Roman" w:hAnsi="Times New Roman" w:cs="Times New Roman"/>
                      <w:b/>
                      <w:bCs/>
                      <w:color w:val="FFFFFF"/>
                      <w:sz w:val="28"/>
                      <w:szCs w:val="28"/>
                      <w:shd w:val="clear" w:color="auto" w:fill="000000"/>
                      <w:lang w:eastAsia="ru-RU"/>
                    </w:rPr>
                    <w:t>!</w:t>
                  </w:r>
                </w:p>
              </w:tc>
              <w:tc>
                <w:tcPr>
                  <w:tcW w:w="0" w:type="auto"/>
                  <w:vAlign w:val="center"/>
                </w:tcPr>
                <w:p w:rsidR="006B3A29" w:rsidRPr="0012509B" w:rsidRDefault="006B3A29" w:rsidP="006B3A29">
                  <w:pPr>
                    <w:spacing w:after="280" w:afterAutospacing="1" w:line="240" w:lineRule="auto"/>
                    <w:jc w:val="both"/>
                    <w:rPr>
                      <w:rFonts w:ascii="Times New Roman" w:eastAsia="Times New Roman" w:hAnsi="Times New Roman" w:cs="Times New Roman"/>
                      <w:color w:val="002060"/>
                      <w:sz w:val="28"/>
                      <w:szCs w:val="28"/>
                      <w:lang w:eastAsia="ru-RU"/>
                    </w:rPr>
                  </w:pPr>
                  <w:r w:rsidRPr="006B3A29">
                    <w:rPr>
                      <w:rFonts w:ascii="Times New Roman" w:eastAsia="Times New Roman" w:hAnsi="Times New Roman" w:cs="Times New Roman"/>
                      <w:sz w:val="28"/>
                      <w:szCs w:val="28"/>
                      <w:lang w:eastAsia="ru-RU"/>
                    </w:rPr>
                    <w:t> </w:t>
                  </w:r>
                  <w:r w:rsidRPr="0012509B">
                    <w:rPr>
                      <w:rFonts w:ascii="Times New Roman" w:eastAsia="Times New Roman" w:hAnsi="Times New Roman" w:cs="Times New Roman"/>
                      <w:b/>
                      <w:bCs/>
                      <w:color w:val="002060"/>
                      <w:sz w:val="28"/>
                      <w:szCs w:val="28"/>
                      <w:lang w:eastAsia="ru-RU"/>
                    </w:rPr>
                    <w:t>Шаг 3. Начислите плату за ЖКУ</w:t>
                  </w:r>
                </w:p>
                <w:p w:rsidR="006B3A29" w:rsidRPr="006B3A29" w:rsidRDefault="006B3A29" w:rsidP="006B3A29">
                  <w:pPr>
                    <w:shd w:val="clear" w:color="auto" w:fill="F8F6EB"/>
                    <w:spacing w:after="0" w:line="240" w:lineRule="auto"/>
                    <w:jc w:val="both"/>
                    <w:rPr>
                      <w:rFonts w:ascii="Times New Roman" w:eastAsia="Arial" w:hAnsi="Times New Roman" w:cs="Times New Roman"/>
                      <w:sz w:val="28"/>
                      <w:szCs w:val="28"/>
                      <w:shd w:val="clear" w:color="auto" w:fill="F8F6EB"/>
                      <w:lang w:eastAsia="ru-RU"/>
                    </w:rPr>
                  </w:pPr>
                  <w:r w:rsidRPr="006B3A29">
                    <w:rPr>
                      <w:rFonts w:ascii="Times New Roman" w:eastAsia="Arial" w:hAnsi="Times New Roman" w:cs="Times New Roman"/>
                      <w:sz w:val="28"/>
                      <w:szCs w:val="28"/>
                      <w:shd w:val="clear" w:color="auto" w:fill="F8F6EB"/>
                      <w:lang w:eastAsia="ru-RU"/>
                    </w:rPr>
                    <w:t xml:space="preserve">Произведите начисление платы одним из способов — исходя из рассчитанной для каждого собственника площади помещения или по количеству проживающих потребителей в квартире. Первый вариант используйте для услуг, которые рассчитываются по площади помещения, — отопление или содержание жилья, второй — для услуг, плату за которые считают по приборам учета. </w:t>
                  </w:r>
                </w:p>
              </w:tc>
            </w:tr>
          </w:tbl>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p w:rsidR="006B3A29" w:rsidRPr="0012509B" w:rsidRDefault="006B3A29" w:rsidP="006B3A29">
            <w:pPr>
              <w:keepNext/>
              <w:spacing w:before="240" w:after="280" w:afterAutospacing="1" w:line="240" w:lineRule="auto"/>
              <w:jc w:val="both"/>
              <w:outlineLvl w:val="1"/>
              <w:rPr>
                <w:rFonts w:ascii="Times New Roman" w:eastAsia="Times New Roman" w:hAnsi="Times New Roman" w:cs="Times New Roman"/>
                <w:b/>
                <w:bCs/>
                <w:color w:val="002060"/>
                <w:sz w:val="32"/>
                <w:szCs w:val="32"/>
                <w:u w:val="single"/>
                <w:lang w:eastAsia="ru-RU"/>
              </w:rPr>
            </w:pPr>
            <w:r w:rsidRPr="0012509B">
              <w:rPr>
                <w:rFonts w:ascii="Times New Roman" w:eastAsia="Times New Roman" w:hAnsi="Times New Roman" w:cs="Times New Roman"/>
                <w:b/>
                <w:bCs/>
                <w:color w:val="002060"/>
                <w:sz w:val="32"/>
                <w:szCs w:val="32"/>
                <w:u w:val="single"/>
                <w:lang w:eastAsia="ru-RU"/>
              </w:rPr>
              <w:lastRenderedPageBreak/>
              <w:t>Предложите платить авансом</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Предлагайте жителям оплачивать ЖКУ авансом, если они собираются в отпуск, на дачу или в длительную командировку.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Аванс — это внесение денежной суммы в счет исполнения будущих платежей. Такой механизм будет работать при условии, что вы располагаете нужной информацией о планах жителей. Для этого УО должна взаимодействовать с председателем совета МКД, а председатели ТСЖ, ЖК, ЖСК — общаться со своими соседями.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По общему правилу аванс засчитывается в оплату текущей задолженности. Но в договоре управления или учетной политике организации может быть прописан иной порядок. Например, не пропорционально начислениям текущего периода, а на конкретные услуги.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Каждый, кто оплатил ЖКУ авансом, должен точно знать, что управляющая МКД организация не положит в свой карман часть аванса. Жители не будут платить вперед, если не доверяют своему управляющему. Другими словами, если человек на два летних месяца вперед внес 8 тыс. руб., а фактические начисления оказались ниже (например, 7682 руб.), то остаток УО зачислит в счет оплаты будущих периодов и не посчитает своей прибылью. Пример платежного документа, в котором отражен авансовый платеж, мы показали на </w:t>
            </w:r>
            <w:r w:rsidRPr="006B3A29">
              <w:rPr>
                <w:rFonts w:ascii="Times New Roman" w:eastAsia="Times New Roman" w:hAnsi="Times New Roman" w:cs="Times New Roman"/>
                <w:i/>
                <w:iCs/>
                <w:sz w:val="28"/>
                <w:szCs w:val="28"/>
                <w:lang w:eastAsia="ru-RU"/>
              </w:rPr>
              <w:t>рисунке 3</w:t>
            </w:r>
            <w:r w:rsidRPr="006B3A29">
              <w:rPr>
                <w:rFonts w:ascii="Times New Roman" w:eastAsia="Times New Roman" w:hAnsi="Times New Roman" w:cs="Times New Roman"/>
                <w:sz w:val="28"/>
                <w:szCs w:val="28"/>
                <w:lang w:eastAsia="ru-RU"/>
              </w:rPr>
              <w:t xml:space="preserve">. </w:t>
            </w:r>
          </w:p>
          <w:p w:rsidR="006B3A29" w:rsidRPr="0012509B" w:rsidRDefault="006B3A29" w:rsidP="006B3A29">
            <w:pPr>
              <w:spacing w:before="240" w:after="280" w:afterAutospacing="1" w:line="240" w:lineRule="auto"/>
              <w:jc w:val="both"/>
              <w:outlineLvl w:val="5"/>
              <w:rPr>
                <w:rFonts w:ascii="Times New Roman" w:eastAsia="Arial" w:hAnsi="Times New Roman" w:cs="Times New Roman"/>
                <w:b/>
                <w:bCs/>
                <w:color w:val="002060"/>
                <w:sz w:val="28"/>
                <w:szCs w:val="28"/>
                <w:lang w:eastAsia="ru-RU"/>
              </w:rPr>
            </w:pPr>
            <w:r w:rsidRPr="0012509B">
              <w:rPr>
                <w:rFonts w:ascii="Times New Roman" w:eastAsia="Arial" w:hAnsi="Times New Roman" w:cs="Times New Roman"/>
                <w:b/>
                <w:bCs/>
                <w:color w:val="002060"/>
                <w:sz w:val="28"/>
                <w:szCs w:val="28"/>
                <w:lang w:eastAsia="ru-RU"/>
              </w:rPr>
              <w:t xml:space="preserve">РИСУНОК 3 Пример авансового платежного документа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lastRenderedPageBreak/>
              <w:drawing>
                <wp:inline distT="0" distB="0" distL="0" distR="0">
                  <wp:extent cx="6067425" cy="48577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6067425" cy="4857750"/>
                          </a:xfrm>
                          <a:prstGeom prst="rect">
                            <a:avLst/>
                          </a:prstGeom>
                          <a:noFill/>
                          <a:ln>
                            <a:noFill/>
                          </a:ln>
                        </pic:spPr>
                      </pic:pic>
                    </a:graphicData>
                  </a:graphic>
                </wp:inline>
              </w:drawing>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Укажите остаток денежных средств на начало </w:t>
            </w:r>
            <w:proofErr w:type="spellStart"/>
            <w:r w:rsidRPr="006B3A29">
              <w:rPr>
                <w:rFonts w:ascii="Times New Roman" w:eastAsia="Times New Roman" w:hAnsi="Times New Roman" w:cs="Times New Roman"/>
                <w:sz w:val="28"/>
                <w:szCs w:val="28"/>
                <w:lang w:eastAsia="ru-RU"/>
              </w:rPr>
              <w:t>периода.Покажите</w:t>
            </w:r>
            <w:proofErr w:type="spellEnd"/>
            <w:r w:rsidRPr="006B3A29">
              <w:rPr>
                <w:rFonts w:ascii="Times New Roman" w:eastAsia="Times New Roman" w:hAnsi="Times New Roman" w:cs="Times New Roman"/>
                <w:sz w:val="28"/>
                <w:szCs w:val="28"/>
                <w:lang w:eastAsia="ru-RU"/>
              </w:rPr>
              <w:t xml:space="preserve">, как вы распределили аванс между </w:t>
            </w:r>
            <w:proofErr w:type="spellStart"/>
            <w:r w:rsidRPr="006B3A29">
              <w:rPr>
                <w:rFonts w:ascii="Times New Roman" w:eastAsia="Times New Roman" w:hAnsi="Times New Roman" w:cs="Times New Roman"/>
                <w:sz w:val="28"/>
                <w:szCs w:val="28"/>
                <w:lang w:eastAsia="ru-RU"/>
              </w:rPr>
              <w:t>ЖКУ.Покажите</w:t>
            </w:r>
            <w:proofErr w:type="spellEnd"/>
            <w:r w:rsidRPr="006B3A29">
              <w:rPr>
                <w:rFonts w:ascii="Times New Roman" w:eastAsia="Times New Roman" w:hAnsi="Times New Roman" w:cs="Times New Roman"/>
                <w:sz w:val="28"/>
                <w:szCs w:val="28"/>
                <w:lang w:eastAsia="ru-RU"/>
              </w:rPr>
              <w:t xml:space="preserve">, как вы распределили аванс между ЖКУ.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В перспективе авансовая оплата ЖКУ должна стать еще более интересной жителям, потому что правительство предлагает предоставлять таким плательщикам скидки. Как работать со скидками уже сейчас, читайте в следующем разделе. </w:t>
            </w:r>
          </w:p>
          <w:p w:rsidR="006B3A29" w:rsidRPr="0012509B" w:rsidRDefault="006B3A29" w:rsidP="006B3A29">
            <w:pPr>
              <w:keepNext/>
              <w:spacing w:before="240" w:after="280" w:afterAutospacing="1" w:line="240" w:lineRule="auto"/>
              <w:jc w:val="both"/>
              <w:outlineLvl w:val="1"/>
              <w:rPr>
                <w:rFonts w:ascii="Times New Roman" w:eastAsia="Times New Roman" w:hAnsi="Times New Roman" w:cs="Times New Roman"/>
                <w:b/>
                <w:bCs/>
                <w:color w:val="002060"/>
                <w:sz w:val="32"/>
                <w:szCs w:val="32"/>
                <w:u w:val="single"/>
                <w:lang w:eastAsia="ru-RU"/>
              </w:rPr>
            </w:pPr>
            <w:r w:rsidRPr="0012509B">
              <w:rPr>
                <w:rFonts w:ascii="Times New Roman" w:eastAsia="Times New Roman" w:hAnsi="Times New Roman" w:cs="Times New Roman"/>
                <w:b/>
                <w:bCs/>
                <w:color w:val="002060"/>
                <w:sz w:val="32"/>
                <w:szCs w:val="32"/>
                <w:u w:val="single"/>
                <w:lang w:eastAsia="ru-RU"/>
              </w:rPr>
              <w:t>Предоставьте скидки на оплату</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Вы можете внедрить свою систему скидок для тех, кто регулярно платит за ЖКУ. Так вы поощрите самих дисциплинированных плательщиков и создадите для всех остальных стимул платить вовремя или даже заранее. Управляющие МКД организации могут использовать авансовую скидку за ускорение оплаты за ЖКУ. Остальные виды не подходят из-за специфики деятельности.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Основная цель авансовых скидок — увеличить ваши оборотные средства. При этом вы вправе делать скидку только на жилищные услуги. Механизм применения </w:t>
            </w:r>
            <w:r w:rsidRPr="006B3A29">
              <w:rPr>
                <w:rFonts w:ascii="Times New Roman" w:eastAsia="Times New Roman" w:hAnsi="Times New Roman" w:cs="Times New Roman"/>
                <w:sz w:val="28"/>
                <w:szCs w:val="28"/>
                <w:lang w:eastAsia="ru-RU"/>
              </w:rPr>
              <w:lastRenderedPageBreak/>
              <w:t xml:space="preserve">скидок на оплату КУ законом не предусмотрен, так как ни вы, ни РСО не можете изменить установленные тарифы на коммунальные ресурсы.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Если вы решили предоставлять скидки, закрепите это в документах организации (</w:t>
            </w:r>
            <w:r w:rsidRPr="006B3A29">
              <w:rPr>
                <w:rFonts w:ascii="Times New Roman" w:eastAsia="Times New Roman" w:hAnsi="Times New Roman" w:cs="Times New Roman"/>
                <w:i/>
                <w:iCs/>
                <w:sz w:val="28"/>
                <w:szCs w:val="28"/>
                <w:lang w:eastAsia="ru-RU"/>
              </w:rPr>
              <w:t>рисунок 4</w:t>
            </w:r>
            <w:r w:rsidRPr="006B3A29">
              <w:rPr>
                <w:rFonts w:ascii="Times New Roman" w:eastAsia="Times New Roman" w:hAnsi="Times New Roman" w:cs="Times New Roman"/>
                <w:sz w:val="28"/>
                <w:szCs w:val="28"/>
                <w:lang w:eastAsia="ru-RU"/>
              </w:rPr>
              <w:t xml:space="preserve">). К ним в зависимости от порядка оформления скидки можно отнести: </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приказ, распоряжение руководителя о применении скидки,</w:t>
            </w:r>
            <w:r w:rsidRPr="006B3A29">
              <w:rPr>
                <w:rFonts w:ascii="Times New Roman" w:eastAsia="Times New Roman" w:hAnsi="Times New Roman" w:cs="Times New Roman"/>
                <w:color w:val="008200"/>
                <w:sz w:val="28"/>
                <w:szCs w:val="28"/>
                <w:u w:val="single"/>
                <w:lang w:eastAsia="ru-RU"/>
              </w:rPr>
              <w:t xml:space="preserve"> скачать здесь&gt;&gt;</w:t>
            </w:r>
            <w:r w:rsidRPr="006B3A29">
              <w:rPr>
                <w:rFonts w:ascii="Times New Roman" w:eastAsia="Times New Roman" w:hAnsi="Times New Roman" w:cs="Times New Roman"/>
                <w:sz w:val="28"/>
                <w:szCs w:val="28"/>
                <w:lang w:eastAsia="ru-RU"/>
              </w:rPr>
              <w:t xml:space="preserve">; </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маркетинговую политику, где указывают, чему способствует скидка;</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учетную политику, где раскрыты сведения о скидке в целях налогообложения;</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решения общего собрания собственников помещений;</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решения общего собрания членов жилищного объединения;</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договор управления МКД;</w:t>
            </w:r>
          </w:p>
          <w:p w:rsidR="006B3A29" w:rsidRPr="006B3A29" w:rsidRDefault="006B3A29" w:rsidP="006B3A29">
            <w:pPr>
              <w:numPr>
                <w:ilvl w:val="0"/>
                <w:numId w:val="5"/>
              </w:numPr>
              <w:spacing w:after="0"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смету жилищного объединения на год;</w:t>
            </w:r>
          </w:p>
          <w:p w:rsidR="006B3A29" w:rsidRPr="006B3A29" w:rsidRDefault="006B3A29" w:rsidP="006B3A29">
            <w:pPr>
              <w:numPr>
                <w:ilvl w:val="0"/>
                <w:numId w:val="5"/>
              </w:num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устав жилищного объединения.</w:t>
            </w:r>
          </w:p>
          <w:p w:rsidR="006B3A29" w:rsidRPr="0012509B" w:rsidRDefault="006B3A29" w:rsidP="006B3A29">
            <w:pPr>
              <w:spacing w:before="240" w:after="280" w:afterAutospacing="1" w:line="240" w:lineRule="auto"/>
              <w:jc w:val="both"/>
              <w:outlineLvl w:val="5"/>
              <w:rPr>
                <w:rFonts w:ascii="Times New Roman" w:eastAsia="Arial" w:hAnsi="Times New Roman" w:cs="Times New Roman"/>
                <w:b/>
                <w:bCs/>
                <w:color w:val="002060"/>
                <w:sz w:val="28"/>
                <w:szCs w:val="28"/>
                <w:lang w:eastAsia="ru-RU"/>
              </w:rPr>
            </w:pPr>
            <w:r w:rsidRPr="0012509B">
              <w:rPr>
                <w:rFonts w:ascii="Times New Roman" w:eastAsia="Arial" w:hAnsi="Times New Roman" w:cs="Times New Roman"/>
                <w:b/>
                <w:bCs/>
                <w:color w:val="002060"/>
                <w:sz w:val="28"/>
                <w:szCs w:val="28"/>
                <w:lang w:eastAsia="ru-RU"/>
              </w:rPr>
              <w:t xml:space="preserve">РИСУНОК 4 Пример приказа о применении скидки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noProof/>
                <w:sz w:val="28"/>
                <w:szCs w:val="28"/>
                <w:lang w:eastAsia="ru-RU"/>
              </w:rPr>
              <w:drawing>
                <wp:inline distT="0" distB="0" distL="0" distR="0">
                  <wp:extent cx="5514975" cy="27146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5514975" cy="2714625"/>
                          </a:xfrm>
                          <a:prstGeom prst="rect">
                            <a:avLst/>
                          </a:prstGeom>
                          <a:noFill/>
                          <a:ln>
                            <a:noFill/>
                          </a:ln>
                        </pic:spPr>
                      </pic:pic>
                    </a:graphicData>
                  </a:graphic>
                </wp:inline>
              </w:drawing>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Издайте приказ заблаговременно, чтобы успеть оповестить потребителей о начале действия </w:t>
            </w:r>
            <w:proofErr w:type="spellStart"/>
            <w:r w:rsidRPr="006B3A29">
              <w:rPr>
                <w:rFonts w:ascii="Times New Roman" w:eastAsia="Times New Roman" w:hAnsi="Times New Roman" w:cs="Times New Roman"/>
                <w:sz w:val="28"/>
                <w:szCs w:val="28"/>
                <w:lang w:eastAsia="ru-RU"/>
              </w:rPr>
              <w:t>скидок.Мотивируйте</w:t>
            </w:r>
            <w:proofErr w:type="spellEnd"/>
            <w:r w:rsidRPr="006B3A29">
              <w:rPr>
                <w:rFonts w:ascii="Times New Roman" w:eastAsia="Times New Roman" w:hAnsi="Times New Roman" w:cs="Times New Roman"/>
                <w:sz w:val="28"/>
                <w:szCs w:val="28"/>
                <w:lang w:eastAsia="ru-RU"/>
              </w:rPr>
              <w:t xml:space="preserve"> жителей платить за больший период </w:t>
            </w:r>
            <w:proofErr w:type="spellStart"/>
            <w:r w:rsidRPr="006B3A29">
              <w:rPr>
                <w:rFonts w:ascii="Times New Roman" w:eastAsia="Times New Roman" w:hAnsi="Times New Roman" w:cs="Times New Roman"/>
                <w:sz w:val="28"/>
                <w:szCs w:val="28"/>
                <w:lang w:eastAsia="ru-RU"/>
              </w:rPr>
              <w:t>вперед.Определите</w:t>
            </w:r>
            <w:proofErr w:type="spellEnd"/>
            <w:r w:rsidRPr="006B3A29">
              <w:rPr>
                <w:rFonts w:ascii="Times New Roman" w:eastAsia="Times New Roman" w:hAnsi="Times New Roman" w:cs="Times New Roman"/>
                <w:sz w:val="28"/>
                <w:szCs w:val="28"/>
                <w:lang w:eastAsia="ru-RU"/>
              </w:rPr>
              <w:t xml:space="preserve"> дату окончания применения скидок. Так вы избежите спорных ситуаций с жителями. Чтобы продлить сезон скидки, издайте новый приказ. </w:t>
            </w:r>
          </w:p>
          <w:tbl>
            <w:tblPr>
              <w:tblW w:w="5000" w:type="pct"/>
              <w:tblInd w:w="450" w:type="dxa"/>
              <w:tblCellMar>
                <w:left w:w="0" w:type="dxa"/>
                <w:right w:w="0" w:type="dxa"/>
              </w:tblCellMar>
              <w:tblLook w:val="04A0" w:firstRow="1" w:lastRow="0" w:firstColumn="1" w:lastColumn="0" w:noHBand="0" w:noVBand="1"/>
            </w:tblPr>
            <w:tblGrid>
              <w:gridCol w:w="9850"/>
            </w:tblGrid>
            <w:tr w:rsidR="006B3A29" w:rsidRPr="006B3A29" w:rsidTr="0012509B">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6B3A29" w:rsidRPr="0012509B" w:rsidRDefault="006B3A29" w:rsidP="006B3A29">
                  <w:pPr>
                    <w:keepNext/>
                    <w:spacing w:before="240" w:after="280" w:afterAutospacing="1" w:line="240" w:lineRule="auto"/>
                    <w:jc w:val="both"/>
                    <w:outlineLvl w:val="2"/>
                    <w:rPr>
                      <w:rFonts w:ascii="Times New Roman" w:eastAsia="Arial" w:hAnsi="Times New Roman" w:cs="Times New Roman"/>
                      <w:b/>
                      <w:bCs/>
                      <w:color w:val="002060"/>
                      <w:sz w:val="28"/>
                      <w:szCs w:val="28"/>
                      <w:lang w:eastAsia="ru-RU"/>
                    </w:rPr>
                  </w:pPr>
                  <w:r w:rsidRPr="006B3A29">
                    <w:rPr>
                      <w:rFonts w:ascii="Times New Roman" w:eastAsia="Arial" w:hAnsi="Times New Roman" w:cs="Times New Roman"/>
                      <w:b/>
                      <w:bCs/>
                      <w:sz w:val="28"/>
                      <w:szCs w:val="28"/>
                      <w:lang w:eastAsia="ru-RU"/>
                    </w:rPr>
                    <w:lastRenderedPageBreak/>
                    <w:t xml:space="preserve"> </w:t>
                  </w:r>
                  <w:r w:rsidRPr="0012509B">
                    <w:rPr>
                      <w:rFonts w:ascii="Times New Roman" w:eastAsia="Arial" w:hAnsi="Times New Roman" w:cs="Times New Roman"/>
                      <w:b/>
                      <w:bCs/>
                      <w:color w:val="002060"/>
                      <w:sz w:val="28"/>
                      <w:szCs w:val="28"/>
                      <w:lang w:eastAsia="ru-RU"/>
                    </w:rPr>
                    <w:t xml:space="preserve">СПРАВКА </w:t>
                  </w:r>
                </w:p>
                <w:p w:rsidR="006B3A29" w:rsidRPr="006B3A29" w:rsidRDefault="006B3A29" w:rsidP="006B3A29">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6B3A29">
                    <w:rPr>
                      <w:rFonts w:ascii="Times New Roman" w:eastAsia="Times New Roman" w:hAnsi="Times New Roman" w:cs="Times New Roman"/>
                      <w:b/>
                      <w:bCs/>
                      <w:sz w:val="28"/>
                      <w:szCs w:val="28"/>
                      <w:lang w:eastAsia="ru-RU"/>
                    </w:rPr>
                    <w:t>Сколько стоит взыскать долг</w:t>
                  </w:r>
                </w:p>
                <w:p w:rsidR="006B3A29" w:rsidRPr="006B3A29" w:rsidRDefault="006B3A29" w:rsidP="006B3A29">
                  <w:pPr>
                    <w:spacing w:after="0" w:line="240" w:lineRule="auto"/>
                    <w:jc w:val="both"/>
                    <w:rPr>
                      <w:rFonts w:ascii="Times New Roman" w:eastAsia="Arial" w:hAnsi="Times New Roman" w:cs="Times New Roman"/>
                      <w:sz w:val="28"/>
                      <w:szCs w:val="28"/>
                      <w:lang w:eastAsia="ru-RU"/>
                    </w:rPr>
                  </w:pPr>
                  <w:r w:rsidRPr="006B3A29">
                    <w:rPr>
                      <w:rFonts w:ascii="Times New Roman" w:eastAsia="Arial" w:hAnsi="Times New Roman" w:cs="Times New Roman"/>
                      <w:sz w:val="28"/>
                      <w:szCs w:val="28"/>
                      <w:lang w:eastAsia="ru-RU"/>
                    </w:rPr>
                    <w:t xml:space="preserve">Работа по взысканию долга за ЖКУ размером до 100 тыс. руб. с одного потребителя обходится управляющей МКД организации в среднем в 6 тыс. руб. В эту сумму входят оплата госпошлины, работа юриста и канцелярские затраты. </w:t>
                  </w:r>
                </w:p>
              </w:tc>
            </w:tr>
          </w:tbl>
          <w:p w:rsidR="006B3A29" w:rsidRPr="006B3A29" w:rsidRDefault="006B3A29" w:rsidP="006B3A29">
            <w:pPr>
              <w:spacing w:after="0" w:line="240" w:lineRule="auto"/>
              <w:jc w:val="both"/>
              <w:rPr>
                <w:rFonts w:ascii="Times New Roman" w:eastAsia="Times New Roman" w:hAnsi="Times New Roman" w:cs="Times New Roman"/>
                <w:sz w:val="28"/>
                <w:szCs w:val="28"/>
                <w:lang w:eastAsia="ru-RU"/>
              </w:rPr>
            </w:pP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В бухгалтерском учете УО скидки учитываются в соответствии с учетной политикой. Момент предоставления скидки потребителю влияет на отражение в бухгалтерском учете. Есть два варианта.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12509B">
              <w:rPr>
                <w:rFonts w:ascii="Times New Roman" w:eastAsia="Times New Roman" w:hAnsi="Times New Roman" w:cs="Times New Roman"/>
                <w:b/>
                <w:bCs/>
                <w:color w:val="002060"/>
                <w:sz w:val="28"/>
                <w:szCs w:val="28"/>
                <w:u w:val="single"/>
                <w:lang w:eastAsia="ru-RU"/>
              </w:rPr>
              <w:t>Вариант 1</w:t>
            </w:r>
            <w:r w:rsidRPr="0012509B">
              <w:rPr>
                <w:rFonts w:ascii="Times New Roman" w:eastAsia="Times New Roman" w:hAnsi="Times New Roman" w:cs="Times New Roman"/>
                <w:color w:val="002060"/>
                <w:sz w:val="28"/>
                <w:szCs w:val="28"/>
                <w:u w:val="single"/>
                <w:lang w:eastAsia="ru-RU"/>
              </w:rPr>
              <w:t>.</w:t>
            </w:r>
            <w:r w:rsidRPr="0012509B">
              <w:rPr>
                <w:rFonts w:ascii="Times New Roman" w:eastAsia="Times New Roman" w:hAnsi="Times New Roman" w:cs="Times New Roman"/>
                <w:color w:val="002060"/>
                <w:sz w:val="28"/>
                <w:szCs w:val="28"/>
                <w:lang w:eastAsia="ru-RU"/>
              </w:rPr>
              <w:t xml:space="preserve"> </w:t>
            </w:r>
            <w:r w:rsidRPr="006B3A29">
              <w:rPr>
                <w:rFonts w:ascii="Times New Roman" w:eastAsia="Times New Roman" w:hAnsi="Times New Roman" w:cs="Times New Roman"/>
                <w:sz w:val="28"/>
                <w:szCs w:val="28"/>
                <w:lang w:eastAsia="ru-RU"/>
              </w:rPr>
              <w:t xml:space="preserve">Если скидку предоставляют в тот момент, когда начисляют оплату за ЖКУ, то на величину скидки уменьшают сумму выручки. Такой порядок определяет </w:t>
            </w:r>
            <w:r w:rsidRPr="006B3A29">
              <w:rPr>
                <w:rFonts w:ascii="Times New Roman" w:eastAsia="Times New Roman" w:hAnsi="Times New Roman" w:cs="Times New Roman"/>
                <w:color w:val="008200"/>
                <w:sz w:val="28"/>
                <w:szCs w:val="28"/>
                <w:u w:val="single"/>
                <w:lang w:eastAsia="ru-RU"/>
              </w:rPr>
              <w:t>подпункт 6.5</w:t>
            </w:r>
            <w:r w:rsidRPr="006B3A29">
              <w:rPr>
                <w:rFonts w:ascii="Times New Roman" w:eastAsia="Times New Roman" w:hAnsi="Times New Roman" w:cs="Times New Roman"/>
                <w:sz w:val="28"/>
                <w:szCs w:val="28"/>
                <w:lang w:eastAsia="ru-RU"/>
              </w:rPr>
              <w:t xml:space="preserve"> ПБУ 9/99, утвержденных </w:t>
            </w:r>
            <w:r w:rsidRPr="006B3A29">
              <w:rPr>
                <w:rFonts w:ascii="Times New Roman" w:eastAsia="Times New Roman" w:hAnsi="Times New Roman" w:cs="Times New Roman"/>
                <w:color w:val="008200"/>
                <w:sz w:val="28"/>
                <w:szCs w:val="28"/>
                <w:u w:val="single"/>
                <w:lang w:eastAsia="ru-RU"/>
              </w:rPr>
              <w:t>приказом Минфина от 06.05.1999 № 32н</w:t>
            </w:r>
            <w:r w:rsidRPr="006B3A29">
              <w:rPr>
                <w:rFonts w:ascii="Times New Roman" w:eastAsia="Times New Roman" w:hAnsi="Times New Roman" w:cs="Times New Roman"/>
                <w:sz w:val="28"/>
                <w:szCs w:val="28"/>
                <w:lang w:eastAsia="ru-RU"/>
              </w:rPr>
              <w:t xml:space="preserve">.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12509B">
              <w:rPr>
                <w:rFonts w:ascii="Times New Roman" w:eastAsia="Times New Roman" w:hAnsi="Times New Roman" w:cs="Times New Roman"/>
                <w:b/>
                <w:bCs/>
                <w:color w:val="002060"/>
                <w:sz w:val="28"/>
                <w:szCs w:val="28"/>
                <w:u w:val="single"/>
                <w:lang w:eastAsia="ru-RU"/>
              </w:rPr>
              <w:t>Вариант 2.</w:t>
            </w:r>
            <w:r w:rsidRPr="0012509B">
              <w:rPr>
                <w:rFonts w:ascii="Times New Roman" w:eastAsia="Times New Roman" w:hAnsi="Times New Roman" w:cs="Times New Roman"/>
                <w:color w:val="002060"/>
                <w:sz w:val="28"/>
                <w:szCs w:val="28"/>
                <w:lang w:eastAsia="ru-RU"/>
              </w:rPr>
              <w:t xml:space="preserve"> </w:t>
            </w:r>
            <w:r w:rsidRPr="006B3A29">
              <w:rPr>
                <w:rFonts w:ascii="Times New Roman" w:eastAsia="Times New Roman" w:hAnsi="Times New Roman" w:cs="Times New Roman"/>
                <w:sz w:val="28"/>
                <w:szCs w:val="28"/>
                <w:lang w:eastAsia="ru-RU"/>
              </w:rPr>
              <w:t>Если скидку предоставляют после того, когда услуги оказаны, то выручку не уменьшают. Сумму скидки в учете отражают на счетах расходов (</w:t>
            </w:r>
            <w:proofErr w:type="spellStart"/>
            <w:r w:rsidRPr="006B3A29">
              <w:rPr>
                <w:rFonts w:ascii="Times New Roman" w:eastAsia="Times New Roman" w:hAnsi="Times New Roman" w:cs="Times New Roman"/>
                <w:sz w:val="28"/>
                <w:szCs w:val="28"/>
                <w:lang w:eastAsia="ru-RU"/>
              </w:rPr>
              <w:t>сч</w:t>
            </w:r>
            <w:proofErr w:type="spellEnd"/>
            <w:r w:rsidRPr="006B3A29">
              <w:rPr>
                <w:rFonts w:ascii="Times New Roman" w:eastAsia="Times New Roman" w:hAnsi="Times New Roman" w:cs="Times New Roman"/>
                <w:sz w:val="28"/>
                <w:szCs w:val="28"/>
                <w:lang w:eastAsia="ru-RU"/>
              </w:rPr>
              <w:t>. 91/2 или </w:t>
            </w:r>
            <w:proofErr w:type="spellStart"/>
            <w:r w:rsidRPr="006B3A29">
              <w:rPr>
                <w:rFonts w:ascii="Times New Roman" w:eastAsia="Times New Roman" w:hAnsi="Times New Roman" w:cs="Times New Roman"/>
                <w:sz w:val="28"/>
                <w:szCs w:val="28"/>
                <w:lang w:eastAsia="ru-RU"/>
              </w:rPr>
              <w:t>сч</w:t>
            </w:r>
            <w:proofErr w:type="spellEnd"/>
            <w:r w:rsidRPr="006B3A29">
              <w:rPr>
                <w:rFonts w:ascii="Times New Roman" w:eastAsia="Times New Roman" w:hAnsi="Times New Roman" w:cs="Times New Roman"/>
                <w:sz w:val="28"/>
                <w:szCs w:val="28"/>
                <w:lang w:eastAsia="ru-RU"/>
              </w:rPr>
              <w:t xml:space="preserve">. 26). </w:t>
            </w:r>
          </w:p>
          <w:p w:rsidR="006B3A29" w:rsidRPr="006B3A29"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Предоставление скидок с точки зрения налогового учета не вредит организациям, которые состоят на общем налоговом режиме. Дело в том, что скидки входят в состав внереализационных расходов и их учитывают в качестве других обоснованных затрат. Такие выводы содержат </w:t>
            </w:r>
            <w:r w:rsidRPr="006B3A29">
              <w:rPr>
                <w:rFonts w:ascii="Times New Roman" w:eastAsia="Times New Roman" w:hAnsi="Times New Roman" w:cs="Times New Roman"/>
                <w:color w:val="008200"/>
                <w:sz w:val="28"/>
                <w:szCs w:val="28"/>
                <w:u w:val="single"/>
                <w:lang w:eastAsia="ru-RU"/>
              </w:rPr>
              <w:t>подпункт 19.1</w:t>
            </w:r>
            <w:r w:rsidRPr="006B3A29">
              <w:rPr>
                <w:rFonts w:ascii="Times New Roman" w:eastAsia="Times New Roman" w:hAnsi="Times New Roman" w:cs="Times New Roman"/>
                <w:sz w:val="28"/>
                <w:szCs w:val="28"/>
                <w:lang w:eastAsia="ru-RU"/>
              </w:rPr>
              <w:t xml:space="preserve"> пункта 1 статьи 265 НК и </w:t>
            </w:r>
            <w:r w:rsidRPr="006B3A29">
              <w:rPr>
                <w:rFonts w:ascii="Times New Roman" w:eastAsia="Times New Roman" w:hAnsi="Times New Roman" w:cs="Times New Roman"/>
                <w:color w:val="008200"/>
                <w:sz w:val="28"/>
                <w:szCs w:val="28"/>
                <w:u w:val="single"/>
                <w:lang w:eastAsia="ru-RU"/>
              </w:rPr>
              <w:t>письмо Минфина от 02.09.2009 № 03-03-06/1/566</w:t>
            </w:r>
            <w:r w:rsidRPr="006B3A29">
              <w:rPr>
                <w:rFonts w:ascii="Times New Roman" w:eastAsia="Times New Roman" w:hAnsi="Times New Roman" w:cs="Times New Roman"/>
                <w:sz w:val="28"/>
                <w:szCs w:val="28"/>
                <w:lang w:eastAsia="ru-RU"/>
              </w:rPr>
              <w:t xml:space="preserve">. </w:t>
            </w:r>
          </w:p>
          <w:p w:rsidR="00F43C41" w:rsidRDefault="006B3A29"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t xml:space="preserve">Для УО и ТСЖ, которые используют упрощенную систему налогообложения, перечень расходов ограничен </w:t>
            </w:r>
            <w:r w:rsidRPr="006B3A29">
              <w:rPr>
                <w:rFonts w:ascii="Times New Roman" w:eastAsia="Times New Roman" w:hAnsi="Times New Roman" w:cs="Times New Roman"/>
                <w:color w:val="008200"/>
                <w:sz w:val="28"/>
                <w:szCs w:val="28"/>
                <w:u w:val="single"/>
                <w:lang w:eastAsia="ru-RU"/>
              </w:rPr>
              <w:t>статьей 346.16</w:t>
            </w:r>
            <w:r w:rsidRPr="006B3A29">
              <w:rPr>
                <w:rFonts w:ascii="Times New Roman" w:eastAsia="Times New Roman" w:hAnsi="Times New Roman" w:cs="Times New Roman"/>
                <w:sz w:val="28"/>
                <w:szCs w:val="28"/>
                <w:lang w:eastAsia="ru-RU"/>
              </w:rPr>
              <w:t> НК. Расходы на предоставление скидок, премий, бонусов или подарков в закрытом перечне не указаны. Поэтому скидки не учитываются в составе внереа</w:t>
            </w:r>
            <w:r w:rsidR="00F43C41">
              <w:rPr>
                <w:rFonts w:ascii="Times New Roman" w:eastAsia="Times New Roman" w:hAnsi="Times New Roman" w:cs="Times New Roman"/>
                <w:sz w:val="28"/>
                <w:szCs w:val="28"/>
                <w:lang w:eastAsia="ru-RU"/>
              </w:rPr>
              <w:t>лизационных затрат.</w:t>
            </w:r>
          </w:p>
          <w:p w:rsidR="00DE5208" w:rsidRPr="00F43C41" w:rsidRDefault="00DE5208" w:rsidP="006B3A29">
            <w:pPr>
              <w:spacing w:after="280" w:afterAutospacing="1" w:line="240" w:lineRule="auto"/>
              <w:jc w:val="both"/>
              <w:rPr>
                <w:rFonts w:ascii="Times New Roman" w:eastAsia="Times New Roman" w:hAnsi="Times New Roman" w:cs="Times New Roman"/>
                <w:sz w:val="28"/>
                <w:szCs w:val="28"/>
                <w:lang w:eastAsia="ru-RU"/>
              </w:rPr>
            </w:pPr>
            <w:bookmarkStart w:id="0" w:name="_GoBack"/>
            <w:bookmarkEnd w:id="0"/>
            <w:r w:rsidRPr="00DE5208">
              <w:rPr>
                <w:rFonts w:ascii="Times New Roman" w:eastAsia="Times New Roman" w:hAnsi="Times New Roman" w:cs="Times New Roman"/>
                <w:color w:val="FF0000"/>
                <w:sz w:val="28"/>
                <w:szCs w:val="28"/>
                <w:u w:val="single"/>
                <w:lang w:eastAsia="ru-RU"/>
              </w:rPr>
              <w:t>---------------------------------------------------------------------------------------------------------</w:t>
            </w:r>
          </w:p>
          <w:p w:rsidR="00DE5208" w:rsidRPr="002D4A1A" w:rsidRDefault="00DE5208" w:rsidP="00DE5208">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2D4A1A">
              <w:rPr>
                <w:rFonts w:ascii="Times New Roman" w:eastAsiaTheme="minorEastAsia" w:hAnsi="Times New Roman" w:cs="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DE5208" w:rsidRPr="002D4A1A" w:rsidRDefault="00DE5208" w:rsidP="00DE5208">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2D4A1A">
              <w:rPr>
                <w:rFonts w:ascii="Times New Roman" w:eastAsiaTheme="minorEastAsia" w:hAnsi="Times New Roman" w:cs="Times New Roman"/>
                <w:b/>
                <w:bCs/>
                <w:color w:val="C00000"/>
                <w:sz w:val="28"/>
                <w:szCs w:val="28"/>
                <w:u w:val="single"/>
              </w:rPr>
              <w:t>с использованием публикаций электронных изданий ООО «МЦФР-пресс»</w:t>
            </w:r>
          </w:p>
          <w:p w:rsidR="00DE5208" w:rsidRPr="002D4A1A" w:rsidRDefault="00DE5208" w:rsidP="00DE5208">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2D4A1A">
              <w:rPr>
                <w:rFonts w:ascii="Times New Roman" w:eastAsiaTheme="minorEastAsia" w:hAnsi="Times New Roman" w:cs="Times New Roman"/>
                <w:b/>
                <w:bCs/>
                <w:color w:val="C00000"/>
                <w:sz w:val="28"/>
                <w:szCs w:val="28"/>
                <w:u w:val="single"/>
              </w:rPr>
              <w:t>и</w:t>
            </w:r>
            <w:r>
              <w:rPr>
                <w:rFonts w:ascii="Times New Roman" w:eastAsiaTheme="minorEastAsia" w:hAnsi="Times New Roman" w:cs="Times New Roman"/>
                <w:b/>
                <w:bCs/>
                <w:color w:val="C00000"/>
                <w:sz w:val="28"/>
                <w:szCs w:val="28"/>
                <w:u w:val="single"/>
              </w:rPr>
              <w:t xml:space="preserve"> информационных порталов Управление ЖКХ и</w:t>
            </w:r>
            <w:r w:rsidRPr="002D4A1A">
              <w:rPr>
                <w:rFonts w:ascii="Times New Roman" w:eastAsiaTheme="minorEastAsia" w:hAnsi="Times New Roman" w:cs="Times New Roman"/>
                <w:b/>
                <w:bCs/>
                <w:color w:val="C00000"/>
                <w:sz w:val="28"/>
                <w:szCs w:val="28"/>
                <w:u w:val="single"/>
              </w:rPr>
              <w:t xml:space="preserve"> Рос-Квартал.</w:t>
            </w:r>
          </w:p>
          <w:p w:rsidR="00DE5208" w:rsidRPr="002D4A1A" w:rsidRDefault="00DE5208" w:rsidP="00DE5208">
            <w:pPr>
              <w:autoSpaceDE w:val="0"/>
              <w:autoSpaceDN w:val="0"/>
              <w:adjustRightInd w:val="0"/>
              <w:spacing w:after="0" w:line="240" w:lineRule="auto"/>
              <w:jc w:val="center"/>
              <w:rPr>
                <w:rFonts w:ascii="Times New Roman" w:eastAsiaTheme="minorEastAsia" w:hAnsi="Times New Roman" w:cs="Times New Roman"/>
                <w:b/>
                <w:color w:val="C00000"/>
                <w:sz w:val="28"/>
                <w:szCs w:val="28"/>
                <w:u w:val="single"/>
              </w:rPr>
            </w:pPr>
          </w:p>
          <w:p w:rsidR="00DE5208" w:rsidRPr="00DE5208" w:rsidRDefault="00DE5208" w:rsidP="00DE5208">
            <w:pPr>
              <w:autoSpaceDE w:val="0"/>
              <w:autoSpaceDN w:val="0"/>
              <w:adjustRightInd w:val="0"/>
              <w:spacing w:after="0" w:line="240" w:lineRule="auto"/>
              <w:ind w:firstLine="540"/>
              <w:jc w:val="center"/>
              <w:rPr>
                <w:rFonts w:ascii="Times New Roman" w:eastAsiaTheme="minorEastAsia" w:hAnsi="Times New Roman" w:cs="Times New Roman"/>
                <w:b/>
                <w:color w:val="C00000"/>
                <w:sz w:val="24"/>
                <w:szCs w:val="24"/>
              </w:rPr>
            </w:pPr>
            <w:r w:rsidRPr="00DE5208">
              <w:rPr>
                <w:rFonts w:ascii="Times New Roman" w:eastAsiaTheme="minorEastAsia" w:hAnsi="Times New Roman" w:cs="Times New Roman"/>
                <w:b/>
                <w:color w:val="C00000"/>
                <w:sz w:val="24"/>
                <w:szCs w:val="24"/>
              </w:rPr>
              <w:lastRenderedPageBreak/>
              <w:t>г. Орёл</w:t>
            </w:r>
          </w:p>
          <w:p w:rsidR="00DE5208" w:rsidRPr="00DE5208" w:rsidRDefault="00DE5208" w:rsidP="00DE5208">
            <w:pPr>
              <w:autoSpaceDE w:val="0"/>
              <w:autoSpaceDN w:val="0"/>
              <w:adjustRightInd w:val="0"/>
              <w:spacing w:after="0" w:line="240" w:lineRule="auto"/>
              <w:ind w:firstLine="540"/>
              <w:jc w:val="center"/>
              <w:rPr>
                <w:rFonts w:ascii="Times New Roman" w:eastAsiaTheme="minorEastAsia" w:hAnsi="Times New Roman" w:cs="Times New Roman"/>
                <w:b/>
                <w:color w:val="C00000"/>
                <w:sz w:val="24"/>
                <w:szCs w:val="24"/>
              </w:rPr>
            </w:pPr>
            <w:r w:rsidRPr="00DE5208">
              <w:rPr>
                <w:rFonts w:ascii="Times New Roman" w:eastAsiaTheme="minorEastAsia" w:hAnsi="Times New Roman" w:cs="Times New Roman"/>
                <w:b/>
                <w:color w:val="C00000"/>
                <w:sz w:val="24"/>
                <w:szCs w:val="24"/>
              </w:rPr>
              <w:t>январь</w:t>
            </w:r>
          </w:p>
          <w:p w:rsidR="00DE5208" w:rsidRPr="00DE5208" w:rsidRDefault="00DE5208" w:rsidP="00DE5208">
            <w:pPr>
              <w:autoSpaceDE w:val="0"/>
              <w:autoSpaceDN w:val="0"/>
              <w:adjustRightInd w:val="0"/>
              <w:spacing w:after="0" w:line="240" w:lineRule="auto"/>
              <w:ind w:firstLine="540"/>
              <w:jc w:val="center"/>
              <w:rPr>
                <w:rFonts w:ascii="Times New Roman" w:eastAsiaTheme="minorEastAsia" w:hAnsi="Times New Roman" w:cs="Times New Roman"/>
                <w:b/>
                <w:color w:val="C00000"/>
                <w:sz w:val="24"/>
                <w:szCs w:val="24"/>
              </w:rPr>
            </w:pPr>
            <w:r w:rsidRPr="00DE5208">
              <w:rPr>
                <w:rFonts w:ascii="Times New Roman" w:eastAsiaTheme="minorEastAsia" w:hAnsi="Times New Roman" w:cs="Times New Roman"/>
                <w:b/>
                <w:color w:val="C00000"/>
                <w:sz w:val="24"/>
                <w:szCs w:val="24"/>
              </w:rPr>
              <w:t>2019 г.</w:t>
            </w:r>
          </w:p>
          <w:p w:rsidR="006B3A29" w:rsidRPr="006B3A29" w:rsidRDefault="006B3A29" w:rsidP="006B3A29">
            <w:pPr>
              <w:spacing w:after="280" w:afterAutospacing="1" w:line="240" w:lineRule="auto"/>
              <w:jc w:val="both"/>
              <w:rPr>
                <w:rFonts w:ascii="Times New Roman" w:eastAsia="Times New Roman" w:hAnsi="Times New Roman" w:cs="Times New Roman"/>
                <w:color w:val="002060"/>
                <w:sz w:val="28"/>
                <w:szCs w:val="28"/>
                <w:u w:val="single"/>
                <w:lang w:eastAsia="ru-RU"/>
              </w:rPr>
            </w:pPr>
          </w:p>
          <w:p w:rsidR="00EA06A7" w:rsidRPr="006B3A29" w:rsidRDefault="00EA06A7" w:rsidP="006B3A29">
            <w:pPr>
              <w:spacing w:after="280" w:afterAutospacing="1" w:line="240" w:lineRule="auto"/>
              <w:jc w:val="both"/>
              <w:rPr>
                <w:rFonts w:ascii="Times New Roman" w:eastAsia="Times New Roman" w:hAnsi="Times New Roman" w:cs="Times New Roman"/>
                <w:sz w:val="28"/>
                <w:szCs w:val="28"/>
                <w:lang w:eastAsia="ru-RU"/>
              </w:rPr>
            </w:pPr>
            <w:r w:rsidRPr="006B3A29">
              <w:rPr>
                <w:rFonts w:ascii="Times New Roman" w:eastAsia="Times New Roman" w:hAnsi="Times New Roman" w:cs="Times New Roman"/>
                <w:sz w:val="28"/>
                <w:szCs w:val="28"/>
                <w:lang w:eastAsia="ru-RU"/>
              </w:rPr>
              <w:br/>
              <w:t xml:space="preserve">  </w:t>
            </w:r>
          </w:p>
          <w:p w:rsidR="00EA06A7" w:rsidRPr="006B3A29" w:rsidRDefault="00EA06A7" w:rsidP="006B3A29">
            <w:pPr>
              <w:spacing w:after="0" w:line="240" w:lineRule="auto"/>
              <w:jc w:val="both"/>
              <w:rPr>
                <w:rFonts w:ascii="Times New Roman" w:eastAsia="Times New Roman" w:hAnsi="Times New Roman" w:cs="Times New Roman"/>
                <w:sz w:val="28"/>
                <w:szCs w:val="28"/>
                <w:lang w:eastAsia="ru-RU"/>
              </w:rPr>
            </w:pPr>
          </w:p>
        </w:tc>
      </w:tr>
    </w:tbl>
    <w:p w:rsidR="0071099A" w:rsidRPr="006B3A29" w:rsidRDefault="0071099A" w:rsidP="006B3A29">
      <w:pPr>
        <w:spacing w:after="0" w:line="240" w:lineRule="auto"/>
        <w:jc w:val="both"/>
        <w:rPr>
          <w:rFonts w:ascii="Times New Roman" w:hAnsi="Times New Roman" w:cs="Times New Roman"/>
          <w:b/>
          <w:color w:val="002060"/>
          <w:sz w:val="28"/>
          <w:szCs w:val="28"/>
          <w:u w:val="single"/>
        </w:rPr>
      </w:pPr>
    </w:p>
    <w:p w:rsidR="0071099A" w:rsidRPr="006B3A29" w:rsidRDefault="0071099A" w:rsidP="006B3A29">
      <w:pPr>
        <w:spacing w:line="240" w:lineRule="auto"/>
        <w:jc w:val="both"/>
        <w:rPr>
          <w:rFonts w:ascii="Times New Roman" w:hAnsi="Times New Roman" w:cs="Times New Roman"/>
          <w:b/>
          <w:color w:val="002060"/>
          <w:sz w:val="28"/>
          <w:szCs w:val="28"/>
          <w:u w:val="single"/>
        </w:rPr>
      </w:pPr>
    </w:p>
    <w:p w:rsidR="0071099A" w:rsidRPr="006B3A29" w:rsidRDefault="0071099A" w:rsidP="006B3A29">
      <w:pPr>
        <w:spacing w:line="240" w:lineRule="auto"/>
        <w:jc w:val="both"/>
        <w:rPr>
          <w:rFonts w:ascii="Times New Roman" w:hAnsi="Times New Roman" w:cs="Times New Roman"/>
          <w:sz w:val="28"/>
          <w:szCs w:val="28"/>
        </w:rPr>
      </w:pPr>
    </w:p>
    <w:p w:rsidR="0071099A" w:rsidRPr="006B3A29" w:rsidRDefault="0071099A" w:rsidP="006B3A29">
      <w:pPr>
        <w:spacing w:line="240" w:lineRule="auto"/>
        <w:jc w:val="both"/>
        <w:rPr>
          <w:rFonts w:ascii="Times New Roman" w:hAnsi="Times New Roman" w:cs="Times New Roman"/>
          <w:sz w:val="28"/>
          <w:szCs w:val="28"/>
        </w:rPr>
      </w:pPr>
    </w:p>
    <w:p w:rsidR="0071099A" w:rsidRPr="006B3A29" w:rsidRDefault="0071099A" w:rsidP="006B3A29">
      <w:pPr>
        <w:spacing w:line="240" w:lineRule="auto"/>
        <w:jc w:val="both"/>
        <w:rPr>
          <w:rFonts w:ascii="Times New Roman" w:hAnsi="Times New Roman" w:cs="Times New Roman"/>
          <w:sz w:val="28"/>
          <w:szCs w:val="28"/>
        </w:rPr>
      </w:pPr>
    </w:p>
    <w:p w:rsidR="0071099A" w:rsidRPr="006B3A29" w:rsidRDefault="0071099A" w:rsidP="006B3A29">
      <w:pPr>
        <w:spacing w:line="240" w:lineRule="auto"/>
        <w:jc w:val="both"/>
        <w:rPr>
          <w:rFonts w:ascii="Times New Roman" w:hAnsi="Times New Roman" w:cs="Times New Roman"/>
          <w:sz w:val="28"/>
          <w:szCs w:val="28"/>
        </w:rPr>
      </w:pPr>
    </w:p>
    <w:p w:rsidR="0071099A" w:rsidRPr="006B3A29" w:rsidRDefault="0071099A" w:rsidP="006B3A29">
      <w:pPr>
        <w:spacing w:line="240" w:lineRule="auto"/>
        <w:jc w:val="both"/>
        <w:rPr>
          <w:rFonts w:ascii="Times New Roman" w:hAnsi="Times New Roman" w:cs="Times New Roman"/>
          <w:sz w:val="28"/>
          <w:szCs w:val="28"/>
        </w:rPr>
      </w:pPr>
    </w:p>
    <w:p w:rsidR="0071099A" w:rsidRPr="006B3A29" w:rsidRDefault="0071099A" w:rsidP="006B3A29">
      <w:pPr>
        <w:spacing w:line="240" w:lineRule="auto"/>
        <w:jc w:val="both"/>
        <w:rPr>
          <w:rFonts w:ascii="Times New Roman" w:hAnsi="Times New Roman" w:cs="Times New Roman"/>
          <w:sz w:val="28"/>
          <w:szCs w:val="28"/>
        </w:rPr>
      </w:pPr>
    </w:p>
    <w:sectPr w:rsidR="0071099A" w:rsidRPr="006B3A29" w:rsidSect="004C5AB1">
      <w:footerReference w:type="default" r:id="rId3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93" w:rsidRDefault="00E55293" w:rsidP="00CF5582">
      <w:pPr>
        <w:spacing w:after="0" w:line="240" w:lineRule="auto"/>
      </w:pPr>
      <w:r>
        <w:separator/>
      </w:r>
    </w:p>
  </w:endnote>
  <w:endnote w:type="continuationSeparator" w:id="0">
    <w:p w:rsidR="00E55293" w:rsidRDefault="00E55293" w:rsidP="00CF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30073"/>
      <w:docPartObj>
        <w:docPartGallery w:val="Page Numbers (Bottom of Page)"/>
        <w:docPartUnique/>
      </w:docPartObj>
    </w:sdtPr>
    <w:sdtEndPr/>
    <w:sdtContent>
      <w:p w:rsidR="0012509B" w:rsidRDefault="0012509B">
        <w:pPr>
          <w:pStyle w:val="aa"/>
          <w:jc w:val="center"/>
        </w:pPr>
        <w:r>
          <w:fldChar w:fldCharType="begin"/>
        </w:r>
        <w:r>
          <w:instrText>PAGE   \* MERGEFORMAT</w:instrText>
        </w:r>
        <w:r>
          <w:fldChar w:fldCharType="separate"/>
        </w:r>
        <w:r w:rsidR="00F43C41">
          <w:rPr>
            <w:noProof/>
          </w:rPr>
          <w:t>53</w:t>
        </w:r>
        <w:r>
          <w:fldChar w:fldCharType="end"/>
        </w:r>
      </w:p>
    </w:sdtContent>
  </w:sdt>
  <w:p w:rsidR="0012509B" w:rsidRDefault="001250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93" w:rsidRDefault="00E55293" w:rsidP="00CF5582">
      <w:pPr>
        <w:spacing w:after="0" w:line="240" w:lineRule="auto"/>
      </w:pPr>
      <w:r>
        <w:separator/>
      </w:r>
    </w:p>
  </w:footnote>
  <w:footnote w:type="continuationSeparator" w:id="0">
    <w:p w:rsidR="00E55293" w:rsidRDefault="00E55293" w:rsidP="00CF5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3E817B1"/>
    <w:multiLevelType w:val="multilevel"/>
    <w:tmpl w:val="4DDE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A74F7"/>
    <w:multiLevelType w:val="multilevel"/>
    <w:tmpl w:val="F22C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27E54"/>
    <w:multiLevelType w:val="hybridMultilevel"/>
    <w:tmpl w:val="C5FAAF78"/>
    <w:lvl w:ilvl="0" w:tplc="1A488AE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6165C"/>
    <w:multiLevelType w:val="hybridMultilevel"/>
    <w:tmpl w:val="0DD2B7C8"/>
    <w:lvl w:ilvl="0" w:tplc="2D880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E1C51DA"/>
    <w:multiLevelType w:val="hybridMultilevel"/>
    <w:tmpl w:val="B6FC7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979BF"/>
    <w:multiLevelType w:val="hybridMultilevel"/>
    <w:tmpl w:val="303261D2"/>
    <w:lvl w:ilvl="0" w:tplc="4A8C4AF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874420"/>
    <w:multiLevelType w:val="multilevel"/>
    <w:tmpl w:val="A878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E3775"/>
    <w:multiLevelType w:val="multilevel"/>
    <w:tmpl w:val="A5E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54A28"/>
    <w:multiLevelType w:val="multilevel"/>
    <w:tmpl w:val="64CC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74FDC"/>
    <w:multiLevelType w:val="multilevel"/>
    <w:tmpl w:val="E11E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70A1C"/>
    <w:multiLevelType w:val="multilevel"/>
    <w:tmpl w:val="2378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714B0"/>
    <w:multiLevelType w:val="hybridMultilevel"/>
    <w:tmpl w:val="41EAFB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5079B"/>
    <w:multiLevelType w:val="multilevel"/>
    <w:tmpl w:val="E6C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7084F"/>
    <w:multiLevelType w:val="multilevel"/>
    <w:tmpl w:val="E55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57747"/>
    <w:multiLevelType w:val="multilevel"/>
    <w:tmpl w:val="58F4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25943"/>
    <w:multiLevelType w:val="multilevel"/>
    <w:tmpl w:val="687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64D3E"/>
    <w:multiLevelType w:val="multilevel"/>
    <w:tmpl w:val="FE2C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136606"/>
    <w:multiLevelType w:val="multilevel"/>
    <w:tmpl w:val="96BC542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636"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857C8"/>
    <w:multiLevelType w:val="multilevel"/>
    <w:tmpl w:val="01B006A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2486"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62337E"/>
    <w:multiLevelType w:val="hybridMultilevel"/>
    <w:tmpl w:val="3CA02F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8D25B4"/>
    <w:multiLevelType w:val="multilevel"/>
    <w:tmpl w:val="42A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91319"/>
    <w:multiLevelType w:val="multilevel"/>
    <w:tmpl w:val="B890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A1B48"/>
    <w:multiLevelType w:val="multilevel"/>
    <w:tmpl w:val="8B9E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0"/>
  </w:num>
  <w:num w:numId="5">
    <w:abstractNumId w:val="1"/>
  </w:num>
  <w:num w:numId="6">
    <w:abstractNumId w:val="3"/>
  </w:num>
  <w:num w:numId="7">
    <w:abstractNumId w:val="10"/>
  </w:num>
  <w:num w:numId="8">
    <w:abstractNumId w:val="20"/>
  </w:num>
  <w:num w:numId="9">
    <w:abstractNumId w:val="11"/>
  </w:num>
  <w:num w:numId="10">
    <w:abstractNumId w:val="18"/>
  </w:num>
  <w:num w:numId="11">
    <w:abstractNumId w:val="13"/>
  </w:num>
  <w:num w:numId="12">
    <w:abstractNumId w:val="23"/>
  </w:num>
  <w:num w:numId="13">
    <w:abstractNumId w:val="16"/>
  </w:num>
  <w:num w:numId="14">
    <w:abstractNumId w:val="15"/>
  </w:num>
  <w:num w:numId="15">
    <w:abstractNumId w:val="12"/>
  </w:num>
  <w:num w:numId="16">
    <w:abstractNumId w:val="17"/>
  </w:num>
  <w:num w:numId="17">
    <w:abstractNumId w:val="9"/>
  </w:num>
  <w:num w:numId="18">
    <w:abstractNumId w:val="21"/>
  </w:num>
  <w:num w:numId="19">
    <w:abstractNumId w:val="25"/>
  </w:num>
  <w:num w:numId="20">
    <w:abstractNumId w:val="6"/>
  </w:num>
  <w:num w:numId="21">
    <w:abstractNumId w:val="19"/>
  </w:num>
  <w:num w:numId="22">
    <w:abstractNumId w:val="24"/>
  </w:num>
  <w:num w:numId="23">
    <w:abstractNumId w:val="4"/>
  </w:num>
  <w:num w:numId="24">
    <w:abstractNumId w:val="14"/>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16"/>
    <w:rsid w:val="00116835"/>
    <w:rsid w:val="0012509B"/>
    <w:rsid w:val="002C2473"/>
    <w:rsid w:val="002F2239"/>
    <w:rsid w:val="004C5AB1"/>
    <w:rsid w:val="00507F19"/>
    <w:rsid w:val="005F2FDD"/>
    <w:rsid w:val="00606E60"/>
    <w:rsid w:val="0063163C"/>
    <w:rsid w:val="00633E5D"/>
    <w:rsid w:val="00682964"/>
    <w:rsid w:val="006B3A29"/>
    <w:rsid w:val="0071099A"/>
    <w:rsid w:val="00774FAB"/>
    <w:rsid w:val="0083173C"/>
    <w:rsid w:val="009F4F5B"/>
    <w:rsid w:val="00A34901"/>
    <w:rsid w:val="00B81916"/>
    <w:rsid w:val="00B95528"/>
    <w:rsid w:val="00C8110F"/>
    <w:rsid w:val="00CF5582"/>
    <w:rsid w:val="00D063BE"/>
    <w:rsid w:val="00D65F20"/>
    <w:rsid w:val="00D95C88"/>
    <w:rsid w:val="00DE5208"/>
    <w:rsid w:val="00E34899"/>
    <w:rsid w:val="00E55293"/>
    <w:rsid w:val="00EA06A7"/>
    <w:rsid w:val="00F43C41"/>
    <w:rsid w:val="00FF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AF8F0-B4E4-444E-9AD1-45604061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AB1"/>
  </w:style>
  <w:style w:type="paragraph" w:styleId="1">
    <w:name w:val="heading 1"/>
    <w:basedOn w:val="a"/>
    <w:link w:val="10"/>
    <w:uiPriority w:val="9"/>
    <w:qFormat/>
    <w:rsid w:val="00CF5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55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55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348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E348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AB1"/>
    <w:pPr>
      <w:ind w:left="720"/>
      <w:contextualSpacing/>
    </w:pPr>
  </w:style>
  <w:style w:type="paragraph" w:styleId="a4">
    <w:name w:val="Normal (Web)"/>
    <w:basedOn w:val="a"/>
    <w:uiPriority w:val="99"/>
    <w:semiHidden/>
    <w:unhideWhenUsed/>
    <w:rsid w:val="0071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anlink">
    <w:name w:val="Span_link"/>
    <w:basedOn w:val="a0"/>
    <w:rsid w:val="00EA06A7"/>
    <w:rPr>
      <w:color w:val="008200"/>
    </w:rPr>
  </w:style>
  <w:style w:type="character" w:customStyle="1" w:styleId="10">
    <w:name w:val="Заголовок 1 Знак"/>
    <w:basedOn w:val="a0"/>
    <w:link w:val="1"/>
    <w:uiPriority w:val="9"/>
    <w:rsid w:val="00CF55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55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5582"/>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F5582"/>
  </w:style>
  <w:style w:type="character" w:customStyle="1" w:styleId="authorname">
    <w:name w:val="author__name"/>
    <w:basedOn w:val="a0"/>
    <w:rsid w:val="00CF5582"/>
  </w:style>
  <w:style w:type="character" w:customStyle="1" w:styleId="authorprops">
    <w:name w:val="author__props"/>
    <w:basedOn w:val="a0"/>
    <w:rsid w:val="00CF5582"/>
  </w:style>
  <w:style w:type="paragraph" w:customStyle="1" w:styleId="doc-leadtext">
    <w:name w:val="doc-lead__text"/>
    <w:basedOn w:val="a"/>
    <w:rsid w:val="00CF5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F5582"/>
    <w:rPr>
      <w:color w:val="0000FF"/>
      <w:u w:val="single"/>
    </w:rPr>
  </w:style>
  <w:style w:type="character" w:styleId="a6">
    <w:name w:val="FollowedHyperlink"/>
    <w:basedOn w:val="a0"/>
    <w:uiPriority w:val="99"/>
    <w:semiHidden/>
    <w:unhideWhenUsed/>
    <w:rsid w:val="00CF5582"/>
    <w:rPr>
      <w:color w:val="800080"/>
      <w:u w:val="single"/>
    </w:rPr>
  </w:style>
  <w:style w:type="character" w:styleId="a7">
    <w:name w:val="Strong"/>
    <w:basedOn w:val="a0"/>
    <w:uiPriority w:val="22"/>
    <w:qFormat/>
    <w:rsid w:val="00CF5582"/>
    <w:rPr>
      <w:b/>
      <w:bCs/>
    </w:rPr>
  </w:style>
  <w:style w:type="character" w:customStyle="1" w:styleId="incut-head-sub">
    <w:name w:val="incut-head-sub"/>
    <w:basedOn w:val="a0"/>
    <w:rsid w:val="00CF5582"/>
  </w:style>
  <w:style w:type="character" w:customStyle="1" w:styleId="incut-head-control">
    <w:name w:val="incut-head-control"/>
    <w:basedOn w:val="a0"/>
    <w:rsid w:val="00CF5582"/>
  </w:style>
  <w:style w:type="character" w:customStyle="1" w:styleId="incut-button">
    <w:name w:val="incut-button"/>
    <w:basedOn w:val="a0"/>
    <w:rsid w:val="00CF5582"/>
  </w:style>
  <w:style w:type="paragraph" w:customStyle="1" w:styleId="copyright-info">
    <w:name w:val="copyright-info"/>
    <w:basedOn w:val="a"/>
    <w:rsid w:val="00CF5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F55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5582"/>
  </w:style>
  <w:style w:type="paragraph" w:styleId="aa">
    <w:name w:val="footer"/>
    <w:basedOn w:val="a"/>
    <w:link w:val="ab"/>
    <w:uiPriority w:val="99"/>
    <w:unhideWhenUsed/>
    <w:rsid w:val="00CF55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5582"/>
  </w:style>
  <w:style w:type="character" w:customStyle="1" w:styleId="40">
    <w:name w:val="Заголовок 4 Знак"/>
    <w:basedOn w:val="a0"/>
    <w:link w:val="4"/>
    <w:uiPriority w:val="9"/>
    <w:semiHidden/>
    <w:rsid w:val="00E34899"/>
    <w:rPr>
      <w:rFonts w:asciiTheme="majorHAnsi" w:eastAsiaTheme="majorEastAsia" w:hAnsiTheme="majorHAnsi" w:cstheme="majorBidi"/>
      <w:i/>
      <w:iCs/>
      <w:color w:val="2E74B5" w:themeColor="accent1" w:themeShade="BF"/>
    </w:rPr>
  </w:style>
  <w:style w:type="character" w:customStyle="1" w:styleId="60">
    <w:name w:val="Заголовок 6 Знак"/>
    <w:basedOn w:val="a0"/>
    <w:link w:val="6"/>
    <w:uiPriority w:val="9"/>
    <w:semiHidden/>
    <w:rsid w:val="00E3489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54953">
      <w:bodyDiv w:val="1"/>
      <w:marLeft w:val="0"/>
      <w:marRight w:val="0"/>
      <w:marTop w:val="0"/>
      <w:marBottom w:val="0"/>
      <w:divBdr>
        <w:top w:val="none" w:sz="0" w:space="0" w:color="auto"/>
        <w:left w:val="none" w:sz="0" w:space="0" w:color="auto"/>
        <w:bottom w:val="none" w:sz="0" w:space="0" w:color="auto"/>
        <w:right w:val="none" w:sz="0" w:space="0" w:color="auto"/>
      </w:divBdr>
      <w:divsChild>
        <w:div w:id="1517695316">
          <w:marLeft w:val="0"/>
          <w:marRight w:val="0"/>
          <w:marTop w:val="0"/>
          <w:marBottom w:val="480"/>
          <w:divBdr>
            <w:top w:val="none" w:sz="0" w:space="0" w:color="auto"/>
            <w:left w:val="none" w:sz="0" w:space="0" w:color="auto"/>
            <w:bottom w:val="none" w:sz="0" w:space="0" w:color="auto"/>
            <w:right w:val="none" w:sz="0" w:space="0" w:color="auto"/>
          </w:divBdr>
          <w:divsChild>
            <w:div w:id="1352023480">
              <w:marLeft w:val="0"/>
              <w:marRight w:val="0"/>
              <w:marTop w:val="0"/>
              <w:marBottom w:val="0"/>
              <w:divBdr>
                <w:top w:val="none" w:sz="0" w:space="0" w:color="auto"/>
                <w:left w:val="none" w:sz="0" w:space="0" w:color="auto"/>
                <w:bottom w:val="none" w:sz="0" w:space="0" w:color="auto"/>
                <w:right w:val="none" w:sz="0" w:space="0" w:color="auto"/>
              </w:divBdr>
            </w:div>
          </w:divsChild>
        </w:div>
        <w:div w:id="50810630">
          <w:marLeft w:val="0"/>
          <w:marRight w:val="4020"/>
          <w:marTop w:val="0"/>
          <w:marBottom w:val="2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1gl.ru/" TargetMode="External"/><Relationship Id="rId299" Type="http://schemas.openxmlformats.org/officeDocument/2006/relationships/hyperlink" Target="http://pravo.gov.ru/proxy/ips/?docbody=&amp;nd=102154083" TargetMode="External"/><Relationship Id="rId303" Type="http://schemas.openxmlformats.org/officeDocument/2006/relationships/hyperlink" Target="http://pravo.gov.ru/proxy/ips/?docbody=&amp;nd=102155205" TargetMode="External"/><Relationship Id="rId21" Type="http://schemas.openxmlformats.org/officeDocument/2006/relationships/image" Target="media/image6.png"/><Relationship Id="rId42" Type="http://schemas.openxmlformats.org/officeDocument/2006/relationships/hyperlink" Target="https://www.1gl.ru/" TargetMode="External"/><Relationship Id="rId63" Type="http://schemas.openxmlformats.org/officeDocument/2006/relationships/hyperlink" Target="http://www.gks.ru/wps/wcm/connect/rosstat_main/rosstat/ru/statistics/wages/" TargetMode="External"/><Relationship Id="rId84" Type="http://schemas.openxmlformats.org/officeDocument/2006/relationships/hyperlink" Target="https://www.1gl.ru/" TargetMode="External"/><Relationship Id="rId138" Type="http://schemas.openxmlformats.org/officeDocument/2006/relationships/hyperlink" Target="https://www.1gl.ru/" TargetMode="External"/><Relationship Id="rId159" Type="http://schemas.openxmlformats.org/officeDocument/2006/relationships/hyperlink" Target="https://www.1gl.ru/" TargetMode="External"/><Relationship Id="rId170" Type="http://schemas.openxmlformats.org/officeDocument/2006/relationships/hyperlink" Target="https://www.1gl.ru/" TargetMode="External"/><Relationship Id="rId191" Type="http://schemas.openxmlformats.org/officeDocument/2006/relationships/hyperlink" Target="https://www.1gl.ru/" TargetMode="External"/><Relationship Id="rId205" Type="http://schemas.openxmlformats.org/officeDocument/2006/relationships/hyperlink" Target="https://www.1gl.ru/" TargetMode="External"/><Relationship Id="rId226" Type="http://schemas.openxmlformats.org/officeDocument/2006/relationships/hyperlink" Target="https://www.1gl.ru/" TargetMode="External"/><Relationship Id="rId247" Type="http://schemas.openxmlformats.org/officeDocument/2006/relationships/hyperlink" Target="https://www.1gl.ru/" TargetMode="External"/><Relationship Id="rId107" Type="http://schemas.openxmlformats.org/officeDocument/2006/relationships/hyperlink" Target="https://www.1gl.ru/" TargetMode="External"/><Relationship Id="rId268" Type="http://schemas.openxmlformats.org/officeDocument/2006/relationships/hyperlink" Target="https://e.mk-dom.ru/npd-doc.aspx?npmid=99&amp;npid=901765862&amp;anchor=XA00M2M2M9" TargetMode="External"/><Relationship Id="rId289" Type="http://schemas.openxmlformats.org/officeDocument/2006/relationships/hyperlink" Target="http://pravo.gov.ru/proxy/ips/?docbody=&amp;nd=102155205" TargetMode="External"/><Relationship Id="rId11" Type="http://schemas.openxmlformats.org/officeDocument/2006/relationships/hyperlink" Target="https://vip.1umd.ru/" TargetMode="External"/><Relationship Id="rId32" Type="http://schemas.openxmlformats.org/officeDocument/2006/relationships/hyperlink" Target="https://www.1gl.ru/" TargetMode="External"/><Relationship Id="rId53" Type="http://schemas.openxmlformats.org/officeDocument/2006/relationships/hyperlink" Target="https://www.1gl.ru/" TargetMode="External"/><Relationship Id="rId74" Type="http://schemas.openxmlformats.org/officeDocument/2006/relationships/hyperlink" Target="https://www.1gl.ru/" TargetMode="External"/><Relationship Id="rId128" Type="http://schemas.openxmlformats.org/officeDocument/2006/relationships/hyperlink" Target="https://www.1gl.ru/" TargetMode="External"/><Relationship Id="rId149" Type="http://schemas.openxmlformats.org/officeDocument/2006/relationships/hyperlink" Target="https://www.1gl.ru/" TargetMode="External"/><Relationship Id="rId314"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s://www.1gl.ru/" TargetMode="External"/><Relationship Id="rId160" Type="http://schemas.openxmlformats.org/officeDocument/2006/relationships/hyperlink" Target="https://www.1gl.ru/" TargetMode="External"/><Relationship Id="rId181" Type="http://schemas.openxmlformats.org/officeDocument/2006/relationships/hyperlink" Target="https://www.1gl.ru/" TargetMode="External"/><Relationship Id="rId216" Type="http://schemas.openxmlformats.org/officeDocument/2006/relationships/hyperlink" Target="https://www.1gl.ru/" TargetMode="External"/><Relationship Id="rId237" Type="http://schemas.openxmlformats.org/officeDocument/2006/relationships/hyperlink" Target="https://www.1gl.ru/" TargetMode="External"/><Relationship Id="rId258" Type="http://schemas.openxmlformats.org/officeDocument/2006/relationships/hyperlink" Target="https://www.1gl.ru/" TargetMode="External"/><Relationship Id="rId279" Type="http://schemas.openxmlformats.org/officeDocument/2006/relationships/hyperlink" Target="https://e.mk-dom.ru/npd-doc.aspx?npmid=99&amp;npid=551248910" TargetMode="External"/><Relationship Id="rId22" Type="http://schemas.openxmlformats.org/officeDocument/2006/relationships/image" Target="media/image7.png"/><Relationship Id="rId43" Type="http://schemas.openxmlformats.org/officeDocument/2006/relationships/hyperlink" Target="https://www.1gl.ru/" TargetMode="External"/><Relationship Id="rId64" Type="http://schemas.openxmlformats.org/officeDocument/2006/relationships/hyperlink" Target="https://www.1gl.ru/" TargetMode="External"/><Relationship Id="rId118" Type="http://schemas.openxmlformats.org/officeDocument/2006/relationships/hyperlink" Target="https://www.1gl.ru/" TargetMode="External"/><Relationship Id="rId139" Type="http://schemas.openxmlformats.org/officeDocument/2006/relationships/hyperlink" Target="https://www.1gl.ru/" TargetMode="External"/><Relationship Id="rId290" Type="http://schemas.openxmlformats.org/officeDocument/2006/relationships/hyperlink" Target="http://kad.arbitr.ru/PdfDocument/a230749c-f151-4c70-9e20-95e0674337d9/b742d013-dfd5-42ce-b34a-59dc9796c1e8/A60-55164-2016_20170118_Reshenija_i_postanovlenija.pdf" TargetMode="External"/><Relationship Id="rId304" Type="http://schemas.openxmlformats.org/officeDocument/2006/relationships/hyperlink" Target="http://kad.arbitr.ru/PdfDocument/4f9ba0f7-5825-4f6c-b8e2-79cc59db94eb/87d75e5f-0bd7-4311-93f2-85a7e1cba6c9/A45-22206-2017_20171117_Reshenie.pdf" TargetMode="External"/><Relationship Id="rId85" Type="http://schemas.openxmlformats.org/officeDocument/2006/relationships/hyperlink" Target="https://www.1gl.ru/" TargetMode="External"/><Relationship Id="rId150" Type="http://schemas.openxmlformats.org/officeDocument/2006/relationships/hyperlink" Target="https://www.1gl.ru/" TargetMode="External"/><Relationship Id="rId171" Type="http://schemas.openxmlformats.org/officeDocument/2006/relationships/hyperlink" Target="https://www.1gl.ru/" TargetMode="External"/><Relationship Id="rId192" Type="http://schemas.openxmlformats.org/officeDocument/2006/relationships/hyperlink" Target="https://www.1gl.ru/" TargetMode="External"/><Relationship Id="rId206" Type="http://schemas.openxmlformats.org/officeDocument/2006/relationships/hyperlink" Target="https://www.1gl.ru/" TargetMode="External"/><Relationship Id="rId227" Type="http://schemas.openxmlformats.org/officeDocument/2006/relationships/hyperlink" Target="https://www.1gl.ru/" TargetMode="External"/><Relationship Id="rId248" Type="http://schemas.openxmlformats.org/officeDocument/2006/relationships/hyperlink" Target="https://www.1gl.ru/" TargetMode="External"/><Relationship Id="rId269" Type="http://schemas.openxmlformats.org/officeDocument/2006/relationships/hyperlink" Target="https://e.mk-dom.ru/npd-doc.aspx?npmid=99&amp;npid=901765862&amp;anchor=ZA022V03GO" TargetMode="External"/><Relationship Id="rId12" Type="http://schemas.openxmlformats.org/officeDocument/2006/relationships/hyperlink" Target="https://vip.1umd.ru/" TargetMode="External"/><Relationship Id="rId33" Type="http://schemas.openxmlformats.org/officeDocument/2006/relationships/hyperlink" Target="https://www.1gl.ru/" TargetMode="External"/><Relationship Id="rId108" Type="http://schemas.openxmlformats.org/officeDocument/2006/relationships/hyperlink" Target="https://www.1gl.ru/" TargetMode="External"/><Relationship Id="rId129" Type="http://schemas.openxmlformats.org/officeDocument/2006/relationships/hyperlink" Target="https://www.1gl.ru/" TargetMode="External"/><Relationship Id="rId280" Type="http://schemas.openxmlformats.org/officeDocument/2006/relationships/hyperlink" Target="http://pravo.gov.ru/proxy/ips/?docbody=&amp;nd=102090645" TargetMode="External"/><Relationship Id="rId315" Type="http://schemas.openxmlformats.org/officeDocument/2006/relationships/fontTable" Target="fontTable.xml"/><Relationship Id="rId54" Type="http://schemas.openxmlformats.org/officeDocument/2006/relationships/hyperlink" Target="https://www.1gl.ru/" TargetMode="External"/><Relationship Id="rId75" Type="http://schemas.openxmlformats.org/officeDocument/2006/relationships/hyperlink" Target="https://www.1gl.ru/" TargetMode="External"/><Relationship Id="rId96" Type="http://schemas.openxmlformats.org/officeDocument/2006/relationships/hyperlink" Target="https://www.1gl.ru/" TargetMode="External"/><Relationship Id="rId140" Type="http://schemas.openxmlformats.org/officeDocument/2006/relationships/hyperlink" Target="https://www.1gl.ru/" TargetMode="External"/><Relationship Id="rId161" Type="http://schemas.openxmlformats.org/officeDocument/2006/relationships/hyperlink" Target="https://www.1gl.ru/" TargetMode="External"/><Relationship Id="rId182" Type="http://schemas.openxmlformats.org/officeDocument/2006/relationships/hyperlink" Target="https://www.1gl.ru/" TargetMode="External"/><Relationship Id="rId217" Type="http://schemas.openxmlformats.org/officeDocument/2006/relationships/hyperlink" Target="https://www.1gl.ru/" TargetMode="External"/><Relationship Id="rId6" Type="http://schemas.openxmlformats.org/officeDocument/2006/relationships/endnotes" Target="endnotes.xml"/><Relationship Id="rId238" Type="http://schemas.openxmlformats.org/officeDocument/2006/relationships/hyperlink" Target="https://www.1gl.ru/" TargetMode="External"/><Relationship Id="rId259" Type="http://schemas.openxmlformats.org/officeDocument/2006/relationships/hyperlink" Target="https://e.mk-dom.ru/npd-doc.aspx?npmid=99&amp;npid=551494052&amp;anchor=ZAP1QC03C0" TargetMode="External"/><Relationship Id="rId23" Type="http://schemas.openxmlformats.org/officeDocument/2006/relationships/image" Target="media/image8.png"/><Relationship Id="rId119" Type="http://schemas.openxmlformats.org/officeDocument/2006/relationships/hyperlink" Target="https://www.1gl.ru/" TargetMode="External"/><Relationship Id="rId270" Type="http://schemas.openxmlformats.org/officeDocument/2006/relationships/hyperlink" Target="https://e.mk-dom.ru/npd-doc.aspx?npmid=99&amp;npid=901765862&amp;anchor=ZAP23QI3F2" TargetMode="External"/><Relationship Id="rId291" Type="http://schemas.openxmlformats.org/officeDocument/2006/relationships/hyperlink" Target="http://kad.arbitr.ru/PdfDocument/a230749c-f151-4c70-9e20-95e0674337d9/74876ecd-134c-4a93-ac35-dee78b8ed60a/A60-55164-2016_20170411_Reshenija_i_postanovlenija.pdf" TargetMode="External"/><Relationship Id="rId305" Type="http://schemas.openxmlformats.org/officeDocument/2006/relationships/hyperlink" Target="http://kad.arbitr.ru/PdfDocument/4f9ba0f7-5825-4f6c-b8e2-79cc59db94eb/a870f3b6-ca47-4021-a223-a8cb2c31018c/A45-22206-2017_20180131_Reshenija_i_postanovlenija.pdf" TargetMode="External"/><Relationship Id="rId44" Type="http://schemas.openxmlformats.org/officeDocument/2006/relationships/hyperlink" Target="http://www.rosmintrud.ru/" TargetMode="External"/><Relationship Id="rId65" Type="http://schemas.openxmlformats.org/officeDocument/2006/relationships/hyperlink" Target="https://www.1gl.ru/" TargetMode="External"/><Relationship Id="rId86" Type="http://schemas.openxmlformats.org/officeDocument/2006/relationships/hyperlink" Target="https://www.1gl.ru/" TargetMode="External"/><Relationship Id="rId130" Type="http://schemas.openxmlformats.org/officeDocument/2006/relationships/hyperlink" Target="https://www.1gl.ru/" TargetMode="External"/><Relationship Id="rId151" Type="http://schemas.openxmlformats.org/officeDocument/2006/relationships/hyperlink" Target="https://www.1gl.ru/" TargetMode="External"/><Relationship Id="rId172" Type="http://schemas.openxmlformats.org/officeDocument/2006/relationships/hyperlink" Target="https://www.1gl.ru/" TargetMode="External"/><Relationship Id="rId193" Type="http://schemas.openxmlformats.org/officeDocument/2006/relationships/hyperlink" Target="https://www.1gl.ru/" TargetMode="External"/><Relationship Id="rId207" Type="http://schemas.openxmlformats.org/officeDocument/2006/relationships/hyperlink" Target="https://www.1gl.ru/" TargetMode="External"/><Relationship Id="rId228" Type="http://schemas.openxmlformats.org/officeDocument/2006/relationships/hyperlink" Target="https://www.1gl.ru/" TargetMode="External"/><Relationship Id="rId249" Type="http://schemas.openxmlformats.org/officeDocument/2006/relationships/hyperlink" Target="https://www.1gl.ru/" TargetMode="External"/><Relationship Id="rId13" Type="http://schemas.openxmlformats.org/officeDocument/2006/relationships/hyperlink" Target="https://vip.1umd.ru/" TargetMode="External"/><Relationship Id="rId109" Type="http://schemas.openxmlformats.org/officeDocument/2006/relationships/hyperlink" Target="https://www.1gl.ru/" TargetMode="External"/><Relationship Id="rId260" Type="http://schemas.openxmlformats.org/officeDocument/2006/relationships/hyperlink" Target="https://e.mk-dom.ru/npd-doc.aspx?npmid=99&amp;npid=551494052&amp;anchor=ZAP20243G6" TargetMode="External"/><Relationship Id="rId281" Type="http://schemas.openxmlformats.org/officeDocument/2006/relationships/hyperlink" Target="http://pravo.gov.ru/proxy/ips/?docbody=&amp;nd=102155205" TargetMode="External"/><Relationship Id="rId316" Type="http://schemas.openxmlformats.org/officeDocument/2006/relationships/theme" Target="theme/theme1.xml"/><Relationship Id="rId34" Type="http://schemas.openxmlformats.org/officeDocument/2006/relationships/hyperlink" Target="https://www.1gl.ru/" TargetMode="External"/><Relationship Id="rId55" Type="http://schemas.openxmlformats.org/officeDocument/2006/relationships/hyperlink" Target="https://www.1gl.ru/" TargetMode="External"/><Relationship Id="rId76" Type="http://schemas.openxmlformats.org/officeDocument/2006/relationships/hyperlink" Target="https://www.1gl.ru/" TargetMode="External"/><Relationship Id="rId97" Type="http://schemas.openxmlformats.org/officeDocument/2006/relationships/hyperlink" Target="https://www.1gl.ru/" TargetMode="External"/><Relationship Id="rId120" Type="http://schemas.openxmlformats.org/officeDocument/2006/relationships/hyperlink" Target="https://www.1gl.ru/" TargetMode="External"/><Relationship Id="rId141" Type="http://schemas.openxmlformats.org/officeDocument/2006/relationships/hyperlink" Target="https://www.1gl.ru/" TargetMode="External"/><Relationship Id="rId7" Type="http://schemas.openxmlformats.org/officeDocument/2006/relationships/image" Target="media/image1.jpeg"/><Relationship Id="rId162" Type="http://schemas.openxmlformats.org/officeDocument/2006/relationships/hyperlink" Target="https://www.1gl.ru/" TargetMode="External"/><Relationship Id="rId183" Type="http://schemas.openxmlformats.org/officeDocument/2006/relationships/hyperlink" Target="https://www.1gl.ru/" TargetMode="External"/><Relationship Id="rId218" Type="http://schemas.openxmlformats.org/officeDocument/2006/relationships/hyperlink" Target="https://www.1gl.ru/" TargetMode="External"/><Relationship Id="rId239" Type="http://schemas.openxmlformats.org/officeDocument/2006/relationships/hyperlink" Target="https://www.1gl.ru/" TargetMode="External"/><Relationship Id="rId250" Type="http://schemas.openxmlformats.org/officeDocument/2006/relationships/hyperlink" Target="https://www.1gl.ru/" TargetMode="External"/><Relationship Id="rId271" Type="http://schemas.openxmlformats.org/officeDocument/2006/relationships/hyperlink" Target="https://e.mk-dom.ru/npd-doc.aspx?npmid=99&amp;npid=901765862&amp;anchor=ZAP22BC3DG" TargetMode="External"/><Relationship Id="rId292" Type="http://schemas.openxmlformats.org/officeDocument/2006/relationships/hyperlink" Target="http://kad.arbitr.ru/Card/f558b55b-16f9-453d-bcc1-b9f2ed3c72f1" TargetMode="External"/><Relationship Id="rId306" Type="http://schemas.openxmlformats.org/officeDocument/2006/relationships/hyperlink" Target="http://pravo.gov.ru/proxy/ips/?docbody=&amp;nd=102155205" TargetMode="External"/><Relationship Id="rId24" Type="http://schemas.openxmlformats.org/officeDocument/2006/relationships/image" Target="media/image9.png"/><Relationship Id="rId45" Type="http://schemas.openxmlformats.org/officeDocument/2006/relationships/hyperlink" Target="https://www.1gl.ru/" TargetMode="External"/><Relationship Id="rId66" Type="http://schemas.openxmlformats.org/officeDocument/2006/relationships/hyperlink" Target="https://www.1gl.ru/" TargetMode="External"/><Relationship Id="rId87" Type="http://schemas.openxmlformats.org/officeDocument/2006/relationships/hyperlink" Target="https://www.1gl.ru/" TargetMode="External"/><Relationship Id="rId110" Type="http://schemas.openxmlformats.org/officeDocument/2006/relationships/hyperlink" Target="https://www.1gl.ru/" TargetMode="External"/><Relationship Id="rId131" Type="http://schemas.openxmlformats.org/officeDocument/2006/relationships/hyperlink" Target="https://www.1gl.ru/" TargetMode="External"/><Relationship Id="rId61" Type="http://schemas.openxmlformats.org/officeDocument/2006/relationships/hyperlink" Target="https://www.1gl.ru/" TargetMode="External"/><Relationship Id="rId82" Type="http://schemas.openxmlformats.org/officeDocument/2006/relationships/hyperlink" Target="https://www.1gl.ru/" TargetMode="External"/><Relationship Id="rId152" Type="http://schemas.openxmlformats.org/officeDocument/2006/relationships/hyperlink" Target="https://www.1gl.ru/" TargetMode="External"/><Relationship Id="rId173" Type="http://schemas.openxmlformats.org/officeDocument/2006/relationships/hyperlink" Target="https://www.1gl.ru/" TargetMode="External"/><Relationship Id="rId194" Type="http://schemas.openxmlformats.org/officeDocument/2006/relationships/hyperlink" Target="https://www.1gl.ru/" TargetMode="External"/><Relationship Id="rId199" Type="http://schemas.openxmlformats.org/officeDocument/2006/relationships/hyperlink" Target="https://www.1gl.ru/" TargetMode="External"/><Relationship Id="rId203" Type="http://schemas.openxmlformats.org/officeDocument/2006/relationships/hyperlink" Target="https://www.1gl.ru/" TargetMode="External"/><Relationship Id="rId208" Type="http://schemas.openxmlformats.org/officeDocument/2006/relationships/hyperlink" Target="https://www.1gl.ru/" TargetMode="External"/><Relationship Id="rId229" Type="http://schemas.openxmlformats.org/officeDocument/2006/relationships/hyperlink" Target="https://www.1gl.ru/" TargetMode="External"/><Relationship Id="rId19" Type="http://schemas.openxmlformats.org/officeDocument/2006/relationships/image" Target="media/image4.png"/><Relationship Id="rId224" Type="http://schemas.openxmlformats.org/officeDocument/2006/relationships/hyperlink" Target="https://www.1gl.ru/" TargetMode="External"/><Relationship Id="rId240" Type="http://schemas.openxmlformats.org/officeDocument/2006/relationships/hyperlink" Target="https://www.1gl.ru/" TargetMode="External"/><Relationship Id="rId245" Type="http://schemas.openxmlformats.org/officeDocument/2006/relationships/hyperlink" Target="https://www.1gl.ru/" TargetMode="External"/><Relationship Id="rId261" Type="http://schemas.openxmlformats.org/officeDocument/2006/relationships/hyperlink" Target="https://e.mk-dom.ru/npd-doc.aspx?npmid=99&amp;npid=551394465" TargetMode="External"/><Relationship Id="rId266" Type="http://schemas.openxmlformats.org/officeDocument/2006/relationships/hyperlink" Target="https://e.mk-dom.ru/npd-doc.aspx?npmid=99&amp;npid=901765862&amp;anchor=ZAP1VGA3C9" TargetMode="External"/><Relationship Id="rId287" Type="http://schemas.openxmlformats.org/officeDocument/2006/relationships/hyperlink" Target="http://kad.arbitr.ru/Card/a230749c-f151-4c70-9e20-95e0674337d9" TargetMode="External"/><Relationship Id="rId14" Type="http://schemas.openxmlformats.org/officeDocument/2006/relationships/hyperlink" Target="http://publication.pravo.gov.ru/Document/View/0001201812240043" TargetMode="External"/><Relationship Id="rId30" Type="http://schemas.openxmlformats.org/officeDocument/2006/relationships/hyperlink" Target="https://www.1gl.ru/" TargetMode="External"/><Relationship Id="rId35" Type="http://schemas.openxmlformats.org/officeDocument/2006/relationships/hyperlink" Target="https://www.1gl.ru/" TargetMode="External"/><Relationship Id="rId56" Type="http://schemas.openxmlformats.org/officeDocument/2006/relationships/hyperlink" Target="https://www.1gl.ru/" TargetMode="External"/><Relationship Id="rId77" Type="http://schemas.openxmlformats.org/officeDocument/2006/relationships/hyperlink" Target="https://xn--80akibcicpdbetz7e2g.xn--p1ai/questions/view/97666" TargetMode="External"/><Relationship Id="rId100" Type="http://schemas.openxmlformats.org/officeDocument/2006/relationships/hyperlink" Target="https://www.1gl.ru/" TargetMode="External"/><Relationship Id="rId105" Type="http://schemas.openxmlformats.org/officeDocument/2006/relationships/hyperlink" Target="https://www.1gl.ru/" TargetMode="External"/><Relationship Id="rId126" Type="http://schemas.openxmlformats.org/officeDocument/2006/relationships/hyperlink" Target="https://www.1gl.ru/" TargetMode="External"/><Relationship Id="rId147" Type="http://schemas.openxmlformats.org/officeDocument/2006/relationships/hyperlink" Target="https://www.1gl.ru/" TargetMode="External"/><Relationship Id="rId168" Type="http://schemas.openxmlformats.org/officeDocument/2006/relationships/hyperlink" Target="https://www.1gl.ru/" TargetMode="External"/><Relationship Id="rId282" Type="http://schemas.openxmlformats.org/officeDocument/2006/relationships/hyperlink" Target="http://pravo.gov.ru/proxy/ips/?docbody=&amp;nd=102155205" TargetMode="External"/><Relationship Id="rId312" Type="http://schemas.openxmlformats.org/officeDocument/2006/relationships/image" Target="media/image18.png"/><Relationship Id="rId8" Type="http://schemas.openxmlformats.org/officeDocument/2006/relationships/hyperlink" Target="https://vip.1umd.ru/" TargetMode="External"/><Relationship Id="rId51" Type="http://schemas.openxmlformats.org/officeDocument/2006/relationships/hyperlink" Target="https://www.1gl.ru/" TargetMode="External"/><Relationship Id="rId72" Type="http://schemas.openxmlformats.org/officeDocument/2006/relationships/hyperlink" Target="https://www.1gl.ru/" TargetMode="External"/><Relationship Id="rId93" Type="http://schemas.openxmlformats.org/officeDocument/2006/relationships/hyperlink" Target="https://www.1gl.ru/" TargetMode="External"/><Relationship Id="rId98" Type="http://schemas.openxmlformats.org/officeDocument/2006/relationships/hyperlink" Target="https://www.1gl.ru/" TargetMode="External"/><Relationship Id="rId121" Type="http://schemas.openxmlformats.org/officeDocument/2006/relationships/hyperlink" Target="https://www.1gl.ru/" TargetMode="External"/><Relationship Id="rId142" Type="http://schemas.openxmlformats.org/officeDocument/2006/relationships/hyperlink" Target="https://www.1gl.ru/" TargetMode="External"/><Relationship Id="rId163" Type="http://schemas.openxmlformats.org/officeDocument/2006/relationships/hyperlink" Target="https://www.1gl.ru/" TargetMode="External"/><Relationship Id="rId184" Type="http://schemas.openxmlformats.org/officeDocument/2006/relationships/hyperlink" Target="https://www.1gl.ru/" TargetMode="External"/><Relationship Id="rId189" Type="http://schemas.openxmlformats.org/officeDocument/2006/relationships/hyperlink" Target="https://www.1gl.ru/" TargetMode="External"/><Relationship Id="rId219" Type="http://schemas.openxmlformats.org/officeDocument/2006/relationships/hyperlink" Target="https://www.1gl.ru/" TargetMode="External"/><Relationship Id="rId3" Type="http://schemas.openxmlformats.org/officeDocument/2006/relationships/settings" Target="settings.xml"/><Relationship Id="rId214" Type="http://schemas.openxmlformats.org/officeDocument/2006/relationships/hyperlink" Target="https://www.1gl.ru/" TargetMode="External"/><Relationship Id="rId230" Type="http://schemas.openxmlformats.org/officeDocument/2006/relationships/hyperlink" Target="https://www.1gl.ru/" TargetMode="External"/><Relationship Id="rId235" Type="http://schemas.openxmlformats.org/officeDocument/2006/relationships/hyperlink" Target="https://www.1gl.ru/" TargetMode="External"/><Relationship Id="rId251" Type="http://schemas.openxmlformats.org/officeDocument/2006/relationships/hyperlink" Target="https://www.1gl.ru/" TargetMode="External"/><Relationship Id="rId256" Type="http://schemas.openxmlformats.org/officeDocument/2006/relationships/hyperlink" Target="https://www.1gl.ru/" TargetMode="External"/><Relationship Id="rId277" Type="http://schemas.openxmlformats.org/officeDocument/2006/relationships/hyperlink" Target="https://e.mk-dom.ru/npd-doc.aspx?npmid=99&amp;npid=551516317" TargetMode="External"/><Relationship Id="rId298" Type="http://schemas.openxmlformats.org/officeDocument/2006/relationships/hyperlink" Target="http://kad.arbitr.ru/Card/48c0fd57-93e2-4aa5-ae79-fe83db2334e0" TargetMode="External"/><Relationship Id="rId25" Type="http://schemas.openxmlformats.org/officeDocument/2006/relationships/image" Target="media/image10.png"/><Relationship Id="rId46" Type="http://schemas.openxmlformats.org/officeDocument/2006/relationships/hyperlink" Target="https://www.1gl.ru/" TargetMode="External"/><Relationship Id="rId67" Type="http://schemas.openxmlformats.org/officeDocument/2006/relationships/hyperlink" Target="https://www.1gl.ru/" TargetMode="External"/><Relationship Id="rId116" Type="http://schemas.openxmlformats.org/officeDocument/2006/relationships/hyperlink" Target="https://www.1gl.ru/" TargetMode="External"/><Relationship Id="rId137" Type="http://schemas.openxmlformats.org/officeDocument/2006/relationships/hyperlink" Target="https://www.1gl.ru/" TargetMode="External"/><Relationship Id="rId158" Type="http://schemas.openxmlformats.org/officeDocument/2006/relationships/hyperlink" Target="https://www.1gl.ru/" TargetMode="External"/><Relationship Id="rId272" Type="http://schemas.openxmlformats.org/officeDocument/2006/relationships/hyperlink" Target="https://e.mk-dom.ru/npd-doc.aspx?npmid=99&amp;npid=551782084" TargetMode="External"/><Relationship Id="rId293" Type="http://schemas.openxmlformats.org/officeDocument/2006/relationships/hyperlink" Target="http://pravo.gov.ru/proxy/ips/?docbody=&amp;nd=102155205" TargetMode="External"/><Relationship Id="rId302" Type="http://schemas.openxmlformats.org/officeDocument/2006/relationships/hyperlink" Target="http://kad.arbitr.ru/Card/4f9ba0f7-5825-4f6c-b8e2-79cc59db94eb" TargetMode="External"/><Relationship Id="rId307" Type="http://schemas.openxmlformats.org/officeDocument/2006/relationships/image" Target="media/image13.png"/><Relationship Id="rId20" Type="http://schemas.openxmlformats.org/officeDocument/2006/relationships/image" Target="media/image5.png"/><Relationship Id="rId41" Type="http://schemas.openxmlformats.org/officeDocument/2006/relationships/hyperlink" Target="https://www.1gl.ru/" TargetMode="External"/><Relationship Id="rId62" Type="http://schemas.openxmlformats.org/officeDocument/2006/relationships/hyperlink" Target="http://www.gks.ru/" TargetMode="External"/><Relationship Id="rId83" Type="http://schemas.openxmlformats.org/officeDocument/2006/relationships/hyperlink" Target="https://www.1gl.ru/" TargetMode="External"/><Relationship Id="rId88" Type="http://schemas.openxmlformats.org/officeDocument/2006/relationships/hyperlink" Target="https://www.1gl.ru/" TargetMode="External"/><Relationship Id="rId111" Type="http://schemas.openxmlformats.org/officeDocument/2006/relationships/hyperlink" Target="https://www.1gl.ru/" TargetMode="External"/><Relationship Id="rId132" Type="http://schemas.openxmlformats.org/officeDocument/2006/relationships/hyperlink" Target="https://www.1gl.ru/" TargetMode="External"/><Relationship Id="rId153" Type="http://schemas.openxmlformats.org/officeDocument/2006/relationships/hyperlink" Target="https://www.1gl.ru/" TargetMode="External"/><Relationship Id="rId174" Type="http://schemas.openxmlformats.org/officeDocument/2006/relationships/hyperlink" Target="https://www.1gl.ru/" TargetMode="External"/><Relationship Id="rId179" Type="http://schemas.openxmlformats.org/officeDocument/2006/relationships/hyperlink" Target="https://www.1gl.ru/" TargetMode="External"/><Relationship Id="rId195" Type="http://schemas.openxmlformats.org/officeDocument/2006/relationships/hyperlink" Target="https://www.1gl.ru/" TargetMode="External"/><Relationship Id="rId209" Type="http://schemas.openxmlformats.org/officeDocument/2006/relationships/hyperlink" Target="https://www.1gl.ru/" TargetMode="External"/><Relationship Id="rId190" Type="http://schemas.openxmlformats.org/officeDocument/2006/relationships/hyperlink" Target="https://www.1gl.ru/" TargetMode="External"/><Relationship Id="rId204" Type="http://schemas.openxmlformats.org/officeDocument/2006/relationships/hyperlink" Target="https://www.1gl.ru/" TargetMode="External"/><Relationship Id="rId220" Type="http://schemas.openxmlformats.org/officeDocument/2006/relationships/hyperlink" Target="https://www.1gl.ru/" TargetMode="External"/><Relationship Id="rId225" Type="http://schemas.openxmlformats.org/officeDocument/2006/relationships/hyperlink" Target="https://www.1gl.ru/" TargetMode="External"/><Relationship Id="rId241" Type="http://schemas.openxmlformats.org/officeDocument/2006/relationships/hyperlink" Target="https://www.1gl.ru/" TargetMode="External"/><Relationship Id="rId246" Type="http://schemas.openxmlformats.org/officeDocument/2006/relationships/hyperlink" Target="https://www.1gl.ru/" TargetMode="External"/><Relationship Id="rId267" Type="http://schemas.openxmlformats.org/officeDocument/2006/relationships/hyperlink" Target="https://e.mk-dom.ru/npd-doc.aspx?npmid=99&amp;npid=901765862" TargetMode="External"/><Relationship Id="rId288" Type="http://schemas.openxmlformats.org/officeDocument/2006/relationships/hyperlink" Target="http://pravo.gov.ru/proxy/ips/?docbody=&amp;nd=102155205" TargetMode="External"/><Relationship Id="rId15" Type="http://schemas.openxmlformats.org/officeDocument/2006/relationships/hyperlink" Target="http://government.ru/news/35172/" TargetMode="External"/><Relationship Id="rId36" Type="http://schemas.openxmlformats.org/officeDocument/2006/relationships/hyperlink" Target="https://www.1gl.ru/" TargetMode="External"/><Relationship Id="rId57" Type="http://schemas.openxmlformats.org/officeDocument/2006/relationships/hyperlink" Target="https://www.1gl.ru/" TargetMode="External"/><Relationship Id="rId106" Type="http://schemas.openxmlformats.org/officeDocument/2006/relationships/hyperlink" Target="https://www.1gl.ru/" TargetMode="External"/><Relationship Id="rId127" Type="http://schemas.openxmlformats.org/officeDocument/2006/relationships/hyperlink" Target="https://www.1gl.ru/" TargetMode="External"/><Relationship Id="rId262" Type="http://schemas.openxmlformats.org/officeDocument/2006/relationships/hyperlink" Target="https://e.mk-dom.ru/npd-doc.aspx?npmid=99&amp;npid=551394465&amp;anchor=XA00M6K2MC" TargetMode="External"/><Relationship Id="rId283" Type="http://schemas.openxmlformats.org/officeDocument/2006/relationships/hyperlink" Target="http://pravo.gov.ru/proxy/ips/?docbody=&amp;nd=102155205" TargetMode="External"/><Relationship Id="rId313" Type="http://schemas.openxmlformats.org/officeDocument/2006/relationships/image" Target="media/image19.png"/><Relationship Id="rId10" Type="http://schemas.openxmlformats.org/officeDocument/2006/relationships/hyperlink" Target="https://vip.1umd.ru/" TargetMode="External"/><Relationship Id="rId31" Type="http://schemas.openxmlformats.org/officeDocument/2006/relationships/hyperlink" Target="https://www.1gl.ru/" TargetMode="External"/><Relationship Id="rId52" Type="http://schemas.openxmlformats.org/officeDocument/2006/relationships/hyperlink" Target="https://www.1gl.ru/" TargetMode="External"/><Relationship Id="rId73" Type="http://schemas.openxmlformats.org/officeDocument/2006/relationships/hyperlink" Target="https://www.1gl.ru/" TargetMode="External"/><Relationship Id="rId78" Type="http://schemas.openxmlformats.org/officeDocument/2006/relationships/hyperlink" Target="https://www.1gl.ru/" TargetMode="External"/><Relationship Id="rId94" Type="http://schemas.openxmlformats.org/officeDocument/2006/relationships/hyperlink" Target="https://www.1gl.ru/" TargetMode="External"/><Relationship Id="rId99" Type="http://schemas.openxmlformats.org/officeDocument/2006/relationships/hyperlink" Target="https://www.1gl.ru/" TargetMode="External"/><Relationship Id="rId101" Type="http://schemas.openxmlformats.org/officeDocument/2006/relationships/hyperlink" Target="https://www.1gl.ru/" TargetMode="External"/><Relationship Id="rId122" Type="http://schemas.openxmlformats.org/officeDocument/2006/relationships/hyperlink" Target="https://www.1gl.ru/" TargetMode="External"/><Relationship Id="rId143" Type="http://schemas.openxmlformats.org/officeDocument/2006/relationships/hyperlink" Target="https://www.1gl.ru/" TargetMode="External"/><Relationship Id="rId148" Type="http://schemas.openxmlformats.org/officeDocument/2006/relationships/hyperlink" Target="https://www.1gl.ru/" TargetMode="External"/><Relationship Id="rId164" Type="http://schemas.openxmlformats.org/officeDocument/2006/relationships/hyperlink" Target="https://www.1gl.ru/" TargetMode="External"/><Relationship Id="rId169" Type="http://schemas.openxmlformats.org/officeDocument/2006/relationships/hyperlink" Target="https://www.1gl.ru/" TargetMode="External"/><Relationship Id="rId185" Type="http://schemas.openxmlformats.org/officeDocument/2006/relationships/hyperlink" Target="https://www.1gl.ru/" TargetMode="External"/><Relationship Id="rId4" Type="http://schemas.openxmlformats.org/officeDocument/2006/relationships/webSettings" Target="webSettings.xml"/><Relationship Id="rId9" Type="http://schemas.openxmlformats.org/officeDocument/2006/relationships/hyperlink" Target="https://vip.1umd.ru/" TargetMode="External"/><Relationship Id="rId180" Type="http://schemas.openxmlformats.org/officeDocument/2006/relationships/hyperlink" Target="https://www.1gl.ru/" TargetMode="External"/><Relationship Id="rId210" Type="http://schemas.openxmlformats.org/officeDocument/2006/relationships/hyperlink" Target="https://www.1gl.ru/" TargetMode="External"/><Relationship Id="rId215" Type="http://schemas.openxmlformats.org/officeDocument/2006/relationships/hyperlink" Target="https://www.1gl.ru/" TargetMode="External"/><Relationship Id="rId236" Type="http://schemas.openxmlformats.org/officeDocument/2006/relationships/hyperlink" Target="https://www.1gl.ru/" TargetMode="External"/><Relationship Id="rId257" Type="http://schemas.openxmlformats.org/officeDocument/2006/relationships/hyperlink" Target="https://www.1gl.ru/" TargetMode="External"/><Relationship Id="rId278" Type="http://schemas.openxmlformats.org/officeDocument/2006/relationships/hyperlink" Target="https://e.mk-dom.ru/npd-doc.aspx?npmid=99&amp;npid=542631870" TargetMode="External"/><Relationship Id="rId26" Type="http://schemas.openxmlformats.org/officeDocument/2006/relationships/image" Target="media/image11.png"/><Relationship Id="rId231" Type="http://schemas.openxmlformats.org/officeDocument/2006/relationships/hyperlink" Target="https://www.1gl.ru/" TargetMode="External"/><Relationship Id="rId252" Type="http://schemas.openxmlformats.org/officeDocument/2006/relationships/hyperlink" Target="https://www.1gl.ru/" TargetMode="External"/><Relationship Id="rId273" Type="http://schemas.openxmlformats.org/officeDocument/2006/relationships/hyperlink" Target="https://e.mk-dom.ru/npd-doc.aspx?npmid=99&amp;npid=901765862&amp;anchor=ZAP21023CC" TargetMode="External"/><Relationship Id="rId294" Type="http://schemas.openxmlformats.org/officeDocument/2006/relationships/hyperlink" Target="http://pravo.gov.ru/proxy/ips/?docbody=&amp;nd=102155205" TargetMode="External"/><Relationship Id="rId308" Type="http://schemas.openxmlformats.org/officeDocument/2006/relationships/image" Target="media/image14.png"/><Relationship Id="rId47" Type="http://schemas.openxmlformats.org/officeDocument/2006/relationships/hyperlink" Target="https://www.1gl.ru/" TargetMode="External"/><Relationship Id="rId68" Type="http://schemas.openxmlformats.org/officeDocument/2006/relationships/hyperlink" Target="https://www.1gl.ru/" TargetMode="External"/><Relationship Id="rId89" Type="http://schemas.openxmlformats.org/officeDocument/2006/relationships/hyperlink" Target="https://www.1gl.ru/" TargetMode="External"/><Relationship Id="rId112" Type="http://schemas.openxmlformats.org/officeDocument/2006/relationships/hyperlink" Target="https://www.1gl.ru/" TargetMode="External"/><Relationship Id="rId133" Type="http://schemas.openxmlformats.org/officeDocument/2006/relationships/hyperlink" Target="https://www.1gl.ru/" TargetMode="External"/><Relationship Id="rId154" Type="http://schemas.openxmlformats.org/officeDocument/2006/relationships/hyperlink" Target="https://www.1gl.ru/" TargetMode="External"/><Relationship Id="rId175" Type="http://schemas.openxmlformats.org/officeDocument/2006/relationships/hyperlink" Target="https://www.1gl.ru/" TargetMode="External"/><Relationship Id="rId196" Type="http://schemas.openxmlformats.org/officeDocument/2006/relationships/hyperlink" Target="https://www.1gl.ru/" TargetMode="External"/><Relationship Id="rId200" Type="http://schemas.openxmlformats.org/officeDocument/2006/relationships/hyperlink" Target="https://www.1gl.ru/" TargetMode="External"/><Relationship Id="rId16" Type="http://schemas.openxmlformats.org/officeDocument/2006/relationships/hyperlink" Target="http://publication.pravo.gov.ru/Document/View/0001201812240042" TargetMode="External"/><Relationship Id="rId221" Type="http://schemas.openxmlformats.org/officeDocument/2006/relationships/hyperlink" Target="https://www.1gl.ru/" TargetMode="External"/><Relationship Id="rId242" Type="http://schemas.openxmlformats.org/officeDocument/2006/relationships/hyperlink" Target="https://www.1gl.ru/" TargetMode="External"/><Relationship Id="rId263" Type="http://schemas.openxmlformats.org/officeDocument/2006/relationships/hyperlink" Target="https://e.mk-dom.ru/npd-doc.aspx?npmid=99&amp;npid=551394465&amp;anchor=XA00MBC2MT" TargetMode="External"/><Relationship Id="rId284" Type="http://schemas.openxmlformats.org/officeDocument/2006/relationships/hyperlink" Target="http://pravo.gov.ru/proxy/ips/?docbody=&amp;nd=102155205" TargetMode="External"/><Relationship Id="rId37" Type="http://schemas.openxmlformats.org/officeDocument/2006/relationships/hyperlink" Target="https://www.1gl.ru/" TargetMode="External"/><Relationship Id="rId58" Type="http://schemas.openxmlformats.org/officeDocument/2006/relationships/hyperlink" Target="https://www.1gl.ru/" TargetMode="External"/><Relationship Id="rId79" Type="http://schemas.openxmlformats.org/officeDocument/2006/relationships/hyperlink" Target="https://www.1gl.ru/" TargetMode="External"/><Relationship Id="rId102" Type="http://schemas.openxmlformats.org/officeDocument/2006/relationships/hyperlink" Target="https://www.1gl.ru/" TargetMode="External"/><Relationship Id="rId123" Type="http://schemas.openxmlformats.org/officeDocument/2006/relationships/hyperlink" Target="https://www.1gl.ru/" TargetMode="External"/><Relationship Id="rId144" Type="http://schemas.openxmlformats.org/officeDocument/2006/relationships/hyperlink" Target="https://www.1gl.ru/" TargetMode="External"/><Relationship Id="rId90" Type="http://schemas.openxmlformats.org/officeDocument/2006/relationships/hyperlink" Target="https://www.1gl.ru/" TargetMode="External"/><Relationship Id="rId165" Type="http://schemas.openxmlformats.org/officeDocument/2006/relationships/hyperlink" Target="https://www.1gl.ru/" TargetMode="External"/><Relationship Id="rId186" Type="http://schemas.openxmlformats.org/officeDocument/2006/relationships/hyperlink" Target="https://www.1gl.ru/" TargetMode="External"/><Relationship Id="rId211" Type="http://schemas.openxmlformats.org/officeDocument/2006/relationships/hyperlink" Target="https://www.1gl.ru/" TargetMode="External"/><Relationship Id="rId232" Type="http://schemas.openxmlformats.org/officeDocument/2006/relationships/hyperlink" Target="https://www.1gl.ru/" TargetMode="External"/><Relationship Id="rId253" Type="http://schemas.openxmlformats.org/officeDocument/2006/relationships/hyperlink" Target="https://www.1gl.ru/" TargetMode="External"/><Relationship Id="rId274" Type="http://schemas.openxmlformats.org/officeDocument/2006/relationships/hyperlink" Target="https://e.mk-dom.ru/npd-doc.aspx?npmid=99&amp;npid=550836270" TargetMode="External"/><Relationship Id="rId295" Type="http://schemas.openxmlformats.org/officeDocument/2006/relationships/hyperlink" Target="http://pravo.gov.ru/proxy/ips/?docbody=&amp;nd=102155205" TargetMode="External"/><Relationship Id="rId309" Type="http://schemas.openxmlformats.org/officeDocument/2006/relationships/image" Target="media/image15.png"/><Relationship Id="rId27" Type="http://schemas.openxmlformats.org/officeDocument/2006/relationships/image" Target="media/image12.png"/><Relationship Id="rId48" Type="http://schemas.openxmlformats.org/officeDocument/2006/relationships/hyperlink" Target="https://www.1gl.ru/" TargetMode="External"/><Relationship Id="rId69" Type="http://schemas.openxmlformats.org/officeDocument/2006/relationships/hyperlink" Target="https://www.1gl.ru/" TargetMode="External"/><Relationship Id="rId113" Type="http://schemas.openxmlformats.org/officeDocument/2006/relationships/hyperlink" Target="https://www.1gl.ru/" TargetMode="External"/><Relationship Id="rId134" Type="http://schemas.openxmlformats.org/officeDocument/2006/relationships/hyperlink" Target="https://www.1gl.ru/" TargetMode="External"/><Relationship Id="rId80" Type="http://schemas.openxmlformats.org/officeDocument/2006/relationships/hyperlink" Target="https://www.1gl.ru/" TargetMode="External"/><Relationship Id="rId155" Type="http://schemas.openxmlformats.org/officeDocument/2006/relationships/hyperlink" Target="https://www.1gl.ru/" TargetMode="External"/><Relationship Id="rId176" Type="http://schemas.openxmlformats.org/officeDocument/2006/relationships/hyperlink" Target="https://www.1gl.ru/" TargetMode="External"/><Relationship Id="rId197" Type="http://schemas.openxmlformats.org/officeDocument/2006/relationships/hyperlink" Target="https://www.1gl.ru/" TargetMode="External"/><Relationship Id="rId201" Type="http://schemas.openxmlformats.org/officeDocument/2006/relationships/hyperlink" Target="https://www.1gl.ru/" TargetMode="External"/><Relationship Id="rId222" Type="http://schemas.openxmlformats.org/officeDocument/2006/relationships/hyperlink" Target="https://www.1gl.ru/" TargetMode="External"/><Relationship Id="rId243" Type="http://schemas.openxmlformats.org/officeDocument/2006/relationships/hyperlink" Target="https://www.1gl.ru/" TargetMode="External"/><Relationship Id="rId264" Type="http://schemas.openxmlformats.org/officeDocument/2006/relationships/hyperlink" Target="https://e.mk-dom.ru/npd-doc.aspx?npmid=99&amp;npid=901765862&amp;anchor=ZAP24N63G4" TargetMode="External"/><Relationship Id="rId285" Type="http://schemas.openxmlformats.org/officeDocument/2006/relationships/hyperlink" Target="http://pravo.gov.ru/proxy/ips/?docbody=&amp;nd=102155205" TargetMode="External"/><Relationship Id="rId17" Type="http://schemas.openxmlformats.org/officeDocument/2006/relationships/image" Target="media/image2.png"/><Relationship Id="rId38" Type="http://schemas.openxmlformats.org/officeDocument/2006/relationships/hyperlink" Target="https://www.1gl.ru/" TargetMode="External"/><Relationship Id="rId59" Type="http://schemas.openxmlformats.org/officeDocument/2006/relationships/hyperlink" Target="https://www.1gl.ru/" TargetMode="External"/><Relationship Id="rId103" Type="http://schemas.openxmlformats.org/officeDocument/2006/relationships/hyperlink" Target="https://www.1gl.ru/" TargetMode="External"/><Relationship Id="rId124" Type="http://schemas.openxmlformats.org/officeDocument/2006/relationships/hyperlink" Target="https://www.1gl.ru/" TargetMode="External"/><Relationship Id="rId310" Type="http://schemas.openxmlformats.org/officeDocument/2006/relationships/image" Target="media/image16.png"/><Relationship Id="rId70" Type="http://schemas.openxmlformats.org/officeDocument/2006/relationships/hyperlink" Target="https://www.1gl.ru/" TargetMode="External"/><Relationship Id="rId91" Type="http://schemas.openxmlformats.org/officeDocument/2006/relationships/hyperlink" Target="https://www.1gl.ru/" TargetMode="External"/><Relationship Id="rId145" Type="http://schemas.openxmlformats.org/officeDocument/2006/relationships/hyperlink" Target="https://www.1gl.ru/" TargetMode="External"/><Relationship Id="rId166" Type="http://schemas.openxmlformats.org/officeDocument/2006/relationships/hyperlink" Target="https://www.1gl.ru/" TargetMode="External"/><Relationship Id="rId187" Type="http://schemas.openxmlformats.org/officeDocument/2006/relationships/hyperlink" Target="https://www.1gl.ru/" TargetMode="External"/><Relationship Id="rId1" Type="http://schemas.openxmlformats.org/officeDocument/2006/relationships/numbering" Target="numbering.xml"/><Relationship Id="rId212" Type="http://schemas.openxmlformats.org/officeDocument/2006/relationships/hyperlink" Target="https://www.1gl.ru/" TargetMode="External"/><Relationship Id="rId233" Type="http://schemas.openxmlformats.org/officeDocument/2006/relationships/hyperlink" Target="https://www.1gl.ru/" TargetMode="External"/><Relationship Id="rId254" Type="http://schemas.openxmlformats.org/officeDocument/2006/relationships/hyperlink" Target="https://www.1gl.ru/" TargetMode="External"/><Relationship Id="rId28" Type="http://schemas.openxmlformats.org/officeDocument/2006/relationships/hyperlink" Target="https://www.1gl.ru/" TargetMode="External"/><Relationship Id="rId49" Type="http://schemas.openxmlformats.org/officeDocument/2006/relationships/hyperlink" Target="https://www.1gl.ru/" TargetMode="External"/><Relationship Id="rId114" Type="http://schemas.openxmlformats.org/officeDocument/2006/relationships/hyperlink" Target="https://www.1gl.ru/" TargetMode="External"/><Relationship Id="rId275" Type="http://schemas.openxmlformats.org/officeDocument/2006/relationships/hyperlink" Target="https://e.mk-dom.ru/npd-doc.aspx?npmid=99&amp;npid=551785812" TargetMode="External"/><Relationship Id="rId296" Type="http://schemas.openxmlformats.org/officeDocument/2006/relationships/hyperlink" Target="http://kad.arbitr.ru/PdfDocument/f558b55b-16f9-453d-bcc1-b9f2ed3c72f1/1fbf9332-6ee8-4ea5-b397-cc3ce9fe6311/A56-84809-2017_20171204_Reshenie.pdf" TargetMode="External"/><Relationship Id="rId300" Type="http://schemas.openxmlformats.org/officeDocument/2006/relationships/hyperlink" Target="http://kad.arbitr.ru/PdfDocument/48c0fd57-93e2-4aa5-ae79-fe83db2334e0/a250d27c-b4ff-48da-8e55-fb7c5d203493/A45-36119-2017_20180315_Reshenie.pdf" TargetMode="External"/><Relationship Id="rId60" Type="http://schemas.openxmlformats.org/officeDocument/2006/relationships/hyperlink" Target="https://www.1gl.ru/" TargetMode="External"/><Relationship Id="rId81" Type="http://schemas.openxmlformats.org/officeDocument/2006/relationships/hyperlink" Target="https://www.1gl.ru/" TargetMode="External"/><Relationship Id="rId135" Type="http://schemas.openxmlformats.org/officeDocument/2006/relationships/hyperlink" Target="https://www.1gl.ru/" TargetMode="External"/><Relationship Id="rId156" Type="http://schemas.openxmlformats.org/officeDocument/2006/relationships/hyperlink" Target="https://www.1gl.ru/" TargetMode="External"/><Relationship Id="rId177" Type="http://schemas.openxmlformats.org/officeDocument/2006/relationships/hyperlink" Target="https://www.1gl.ru/" TargetMode="External"/><Relationship Id="rId198" Type="http://schemas.openxmlformats.org/officeDocument/2006/relationships/hyperlink" Target="https://www.1gl.ru/" TargetMode="External"/><Relationship Id="rId202" Type="http://schemas.openxmlformats.org/officeDocument/2006/relationships/hyperlink" Target="https://www.1gl.ru/" TargetMode="External"/><Relationship Id="rId223" Type="http://schemas.openxmlformats.org/officeDocument/2006/relationships/hyperlink" Target="https://www.1gl.ru/" TargetMode="External"/><Relationship Id="rId244" Type="http://schemas.openxmlformats.org/officeDocument/2006/relationships/hyperlink" Target="https://www.1gl.ru/" TargetMode="External"/><Relationship Id="rId18" Type="http://schemas.openxmlformats.org/officeDocument/2006/relationships/image" Target="media/image3.png"/><Relationship Id="rId39" Type="http://schemas.openxmlformats.org/officeDocument/2006/relationships/hyperlink" Target="https://www.1gl.ru/" TargetMode="External"/><Relationship Id="rId265" Type="http://schemas.openxmlformats.org/officeDocument/2006/relationships/hyperlink" Target="https://e.mk-dom.ru/npd-doc.aspx?npmid=99&amp;npid=901765862&amp;anchor=XA00M482MG" TargetMode="External"/><Relationship Id="rId286" Type="http://schemas.openxmlformats.org/officeDocument/2006/relationships/hyperlink" Target="http://pravo.gov.ru/proxy/ips/?docbody=&amp;nd=102155205" TargetMode="External"/><Relationship Id="rId50" Type="http://schemas.openxmlformats.org/officeDocument/2006/relationships/hyperlink" Target="http://www.rosmintrud.ru/" TargetMode="External"/><Relationship Id="rId104" Type="http://schemas.openxmlformats.org/officeDocument/2006/relationships/hyperlink" Target="https://www.1gl.ru/" TargetMode="External"/><Relationship Id="rId125" Type="http://schemas.openxmlformats.org/officeDocument/2006/relationships/hyperlink" Target="https://www.1gl.ru/" TargetMode="External"/><Relationship Id="rId146" Type="http://schemas.openxmlformats.org/officeDocument/2006/relationships/hyperlink" Target="https://www.1gl.ru/" TargetMode="External"/><Relationship Id="rId167" Type="http://schemas.openxmlformats.org/officeDocument/2006/relationships/hyperlink" Target="https://www.1gl.ru/" TargetMode="External"/><Relationship Id="rId188" Type="http://schemas.openxmlformats.org/officeDocument/2006/relationships/hyperlink" Target="https://www.1gl.ru/" TargetMode="External"/><Relationship Id="rId311" Type="http://schemas.openxmlformats.org/officeDocument/2006/relationships/image" Target="media/image17.png"/><Relationship Id="rId71" Type="http://schemas.openxmlformats.org/officeDocument/2006/relationships/hyperlink" Target="https://www.1gl.ru/" TargetMode="External"/><Relationship Id="rId92" Type="http://schemas.openxmlformats.org/officeDocument/2006/relationships/hyperlink" Target="https://www.1gl.ru/" TargetMode="External"/><Relationship Id="rId213" Type="http://schemas.openxmlformats.org/officeDocument/2006/relationships/hyperlink" Target="https://www.1gl.ru/" TargetMode="External"/><Relationship Id="rId234" Type="http://schemas.openxmlformats.org/officeDocument/2006/relationships/hyperlink" Target="https://www.1gl.ru/" TargetMode="External"/><Relationship Id="rId2" Type="http://schemas.openxmlformats.org/officeDocument/2006/relationships/styles" Target="styles.xml"/><Relationship Id="rId29" Type="http://schemas.openxmlformats.org/officeDocument/2006/relationships/hyperlink" Target="https://www.1gl.ru/" TargetMode="External"/><Relationship Id="rId255" Type="http://schemas.openxmlformats.org/officeDocument/2006/relationships/hyperlink" Target="https://www.1gl.ru/" TargetMode="External"/><Relationship Id="rId276" Type="http://schemas.openxmlformats.org/officeDocument/2006/relationships/hyperlink" Target="https://e.mk-dom.ru/npd-doc.aspx?npmid=99&amp;npid=550836273" TargetMode="External"/><Relationship Id="rId297" Type="http://schemas.openxmlformats.org/officeDocument/2006/relationships/hyperlink" Target="http://kad.arbitr.ru/PdfDocument/f558b55b-16f9-453d-bcc1-b9f2ed3c72f1/1c8e1829-c38c-413a-9452-82e095b63659/A56-84809-2017_20180504_Postanovlenie_apelljacionnoj_instancii.pdf" TargetMode="External"/><Relationship Id="rId40" Type="http://schemas.openxmlformats.org/officeDocument/2006/relationships/hyperlink" Target="https://www.1gl.ru/" TargetMode="External"/><Relationship Id="rId115" Type="http://schemas.openxmlformats.org/officeDocument/2006/relationships/hyperlink" Target="https://www.1gl.ru/" TargetMode="External"/><Relationship Id="rId136" Type="http://schemas.openxmlformats.org/officeDocument/2006/relationships/hyperlink" Target="https://www.1gl.ru/" TargetMode="External"/><Relationship Id="rId157" Type="http://schemas.openxmlformats.org/officeDocument/2006/relationships/hyperlink" Target="https://www.1gl.ru/" TargetMode="External"/><Relationship Id="rId178" Type="http://schemas.openxmlformats.org/officeDocument/2006/relationships/hyperlink" Target="https://www.1gl.ru/" TargetMode="External"/><Relationship Id="rId301" Type="http://schemas.openxmlformats.org/officeDocument/2006/relationships/hyperlink" Target="http://pravo.gov.ru/proxy/ips/?docbody=&amp;nd=102155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53</Pages>
  <Words>21237</Words>
  <Characters>121054</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13</cp:revision>
  <dcterms:created xsi:type="dcterms:W3CDTF">2019-01-02T08:44:00Z</dcterms:created>
  <dcterms:modified xsi:type="dcterms:W3CDTF">2019-02-06T14:56:00Z</dcterms:modified>
</cp:coreProperties>
</file>