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4A" w:rsidRDefault="009F694A" w:rsidP="009F694A">
      <w:pPr>
        <w:spacing w:after="0"/>
        <w:jc w:val="center"/>
        <w:rPr>
          <w:rFonts w:ascii="Times New Roman" w:hAnsi="Times New Roman"/>
          <w:b/>
          <w:color w:val="C00000"/>
          <w:sz w:val="40"/>
          <w:szCs w:val="40"/>
          <w:u w:val="single"/>
        </w:rPr>
      </w:pPr>
      <w:r>
        <w:rPr>
          <w:rFonts w:ascii="Times New Roman" w:hAnsi="Times New Roman"/>
          <w:b/>
          <w:noProof/>
          <w:color w:val="C00000"/>
          <w:sz w:val="40"/>
          <w:szCs w:val="40"/>
          <w:lang w:eastAsia="ru-RU"/>
        </w:rPr>
        <w:drawing>
          <wp:inline distT="0" distB="0" distL="0" distR="0" wp14:anchorId="745E287D" wp14:editId="5B442B2F">
            <wp:extent cx="1095375" cy="1085850"/>
            <wp:effectExtent l="0" t="0" r="9525" b="0"/>
            <wp:docPr id="1"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rsidR="009F694A" w:rsidRDefault="009F694A" w:rsidP="009F694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9F694A" w:rsidRDefault="009F694A" w:rsidP="009F694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№11 </w:t>
      </w:r>
    </w:p>
    <w:p w:rsidR="009F694A" w:rsidRDefault="009F694A" w:rsidP="009F694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9F694A" w:rsidRDefault="009F694A" w:rsidP="009F694A">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9F694A" w:rsidRDefault="009F694A" w:rsidP="009F694A">
      <w:pPr>
        <w:jc w:val="center"/>
        <w:rPr>
          <w:rFonts w:ascii="Times New Roman" w:hAnsi="Times New Roman"/>
          <w:b/>
          <w:color w:val="C00000"/>
          <w:sz w:val="40"/>
          <w:szCs w:val="40"/>
          <w:u w:val="single"/>
        </w:rPr>
      </w:pPr>
      <w:r>
        <w:rPr>
          <w:rFonts w:ascii="Times New Roman" w:hAnsi="Times New Roman"/>
          <w:b/>
          <w:color w:val="C00000"/>
          <w:sz w:val="40"/>
          <w:szCs w:val="40"/>
          <w:u w:val="single"/>
        </w:rPr>
        <w:t>ноябрь 2019 г.</w:t>
      </w:r>
    </w:p>
    <w:p w:rsidR="009F694A" w:rsidRDefault="009F694A" w:rsidP="009F694A">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9F694A" w:rsidRPr="009B2374" w:rsidRDefault="009F694A" w:rsidP="009F694A">
      <w:pPr>
        <w:pStyle w:val="a3"/>
        <w:numPr>
          <w:ilvl w:val="0"/>
          <w:numId w:val="1"/>
        </w:numPr>
        <w:rPr>
          <w:rFonts w:ascii="Times New Roman" w:hAnsi="Times New Roman"/>
          <w:b/>
          <w:color w:val="002060"/>
          <w:sz w:val="36"/>
          <w:szCs w:val="36"/>
          <w:u w:val="single"/>
        </w:rPr>
      </w:pPr>
      <w:r w:rsidRPr="009B2374">
        <w:rPr>
          <w:rFonts w:ascii="Times New Roman" w:hAnsi="Times New Roman"/>
          <w:b/>
          <w:color w:val="002060"/>
          <w:sz w:val="36"/>
          <w:szCs w:val="36"/>
          <w:u w:val="single"/>
        </w:rPr>
        <w:t>Главные новости сферы ЖКХ:</w:t>
      </w:r>
    </w:p>
    <w:p w:rsidR="004C3AB1" w:rsidRPr="009B2374" w:rsidRDefault="004C3AB1" w:rsidP="004C3AB1">
      <w:pPr>
        <w:spacing w:after="0"/>
        <w:rPr>
          <w:rFonts w:ascii="Times New Roman" w:hAnsi="Times New Roman"/>
          <w:b/>
          <w:color w:val="002060"/>
          <w:sz w:val="32"/>
          <w:szCs w:val="32"/>
        </w:rPr>
      </w:pPr>
      <w:r w:rsidRPr="004C3AB1">
        <w:rPr>
          <w:rFonts w:ascii="Times New Roman" w:hAnsi="Times New Roman"/>
          <w:b/>
          <w:color w:val="002060"/>
          <w:sz w:val="36"/>
          <w:szCs w:val="36"/>
        </w:rPr>
        <w:t xml:space="preserve">- </w:t>
      </w:r>
      <w:r w:rsidRPr="009B2374">
        <w:rPr>
          <w:rFonts w:ascii="Times New Roman" w:hAnsi="Times New Roman"/>
          <w:b/>
          <w:color w:val="002060"/>
          <w:sz w:val="32"/>
          <w:szCs w:val="32"/>
        </w:rPr>
        <w:t>Законодательство не должно ущемлять права лицензиатов</w:t>
      </w:r>
    </w:p>
    <w:p w:rsidR="00A240C0" w:rsidRPr="009B2374" w:rsidRDefault="00FE0FF4" w:rsidP="004C3AB1">
      <w:pPr>
        <w:keepNext/>
        <w:spacing w:after="0" w:line="380" w:lineRule="atLeast"/>
        <w:outlineLvl w:val="1"/>
        <w:rPr>
          <w:rFonts w:ascii="Times New Roman" w:eastAsia="Arial" w:hAnsi="Times New Roman"/>
          <w:b/>
          <w:color w:val="002060"/>
          <w:sz w:val="32"/>
          <w:szCs w:val="32"/>
          <w:lang w:eastAsia="ru-RU"/>
        </w:rPr>
      </w:pPr>
      <w:r w:rsidRPr="009B2374">
        <w:rPr>
          <w:rFonts w:ascii="Times New Roman" w:hAnsi="Times New Roman"/>
          <w:b/>
          <w:color w:val="002060"/>
          <w:sz w:val="32"/>
          <w:szCs w:val="32"/>
        </w:rPr>
        <w:t>-</w:t>
      </w:r>
      <w:r w:rsidR="00A240C0" w:rsidRPr="009B2374">
        <w:rPr>
          <w:rFonts w:ascii="Times New Roman" w:eastAsia="Arial" w:hAnsi="Times New Roman"/>
          <w:b/>
          <w:color w:val="002060"/>
          <w:sz w:val="32"/>
          <w:szCs w:val="32"/>
          <w:lang w:eastAsia="ru-RU"/>
        </w:rPr>
        <w:t xml:space="preserve">  Создадут единую базу персональных данных плательщиков ЖКУ;</w:t>
      </w:r>
    </w:p>
    <w:p w:rsidR="00A240C0" w:rsidRPr="009B2374" w:rsidRDefault="00A240C0" w:rsidP="004C3AB1">
      <w:pPr>
        <w:keepNext/>
        <w:spacing w:after="0" w:line="380" w:lineRule="atLeast"/>
        <w:outlineLvl w:val="1"/>
        <w:rPr>
          <w:rFonts w:ascii="Times New Roman" w:eastAsia="Arial" w:hAnsi="Times New Roman"/>
          <w:b/>
          <w:color w:val="002060"/>
          <w:sz w:val="32"/>
          <w:szCs w:val="32"/>
          <w:lang w:eastAsia="ru-RU"/>
        </w:rPr>
      </w:pPr>
      <w:r w:rsidRPr="009B2374">
        <w:rPr>
          <w:rFonts w:ascii="Times New Roman" w:eastAsia="Arial" w:hAnsi="Times New Roman"/>
          <w:sz w:val="32"/>
          <w:szCs w:val="32"/>
          <w:lang w:eastAsia="ru-RU"/>
        </w:rPr>
        <w:t xml:space="preserve">- </w:t>
      </w:r>
      <w:r w:rsidRPr="009B2374">
        <w:rPr>
          <w:rFonts w:ascii="Times New Roman" w:eastAsia="Arial" w:hAnsi="Times New Roman"/>
          <w:b/>
          <w:color w:val="002060"/>
          <w:sz w:val="32"/>
          <w:szCs w:val="32"/>
          <w:lang w:eastAsia="ru-RU"/>
        </w:rPr>
        <w:t>Тем, кто не пускает проверяющих, приставы взломают дверь</w:t>
      </w:r>
      <w:r w:rsidR="00AF2D6D" w:rsidRPr="009B2374">
        <w:rPr>
          <w:rFonts w:ascii="Times New Roman" w:eastAsia="Arial" w:hAnsi="Times New Roman"/>
          <w:b/>
          <w:color w:val="002060"/>
          <w:sz w:val="32"/>
          <w:szCs w:val="32"/>
          <w:lang w:eastAsia="ru-RU"/>
        </w:rPr>
        <w:t>;</w:t>
      </w:r>
    </w:p>
    <w:p w:rsidR="00AF2D6D" w:rsidRPr="009B2374" w:rsidRDefault="00AF2D6D" w:rsidP="004C3AB1">
      <w:pPr>
        <w:keepNext/>
        <w:spacing w:after="0" w:line="380" w:lineRule="atLeast"/>
        <w:outlineLvl w:val="1"/>
        <w:rPr>
          <w:rFonts w:ascii="Times New Roman" w:eastAsia="Arial" w:hAnsi="Times New Roman"/>
          <w:b/>
          <w:color w:val="002060"/>
          <w:sz w:val="32"/>
          <w:szCs w:val="32"/>
          <w:lang w:eastAsia="ru-RU"/>
        </w:rPr>
      </w:pPr>
      <w:r w:rsidRPr="009B2374">
        <w:rPr>
          <w:rFonts w:ascii="Times New Roman" w:eastAsia="Arial" w:hAnsi="Times New Roman"/>
          <w:b/>
          <w:color w:val="002060"/>
          <w:sz w:val="32"/>
          <w:szCs w:val="32"/>
          <w:lang w:eastAsia="ru-RU"/>
        </w:rPr>
        <w:t>- Налоговая политика меняется;</w:t>
      </w:r>
    </w:p>
    <w:p w:rsidR="00CB11F0" w:rsidRPr="009B2374" w:rsidRDefault="00AF2D6D" w:rsidP="004C3AB1">
      <w:pPr>
        <w:keepNext/>
        <w:spacing w:after="0" w:line="380" w:lineRule="atLeast"/>
        <w:outlineLvl w:val="1"/>
        <w:rPr>
          <w:rFonts w:ascii="Times New Roman" w:eastAsia="Arial" w:hAnsi="Times New Roman"/>
          <w:b/>
          <w:color w:val="002060"/>
          <w:sz w:val="32"/>
          <w:szCs w:val="32"/>
          <w:lang w:eastAsia="ru-RU"/>
        </w:rPr>
      </w:pPr>
      <w:r w:rsidRPr="009B2374">
        <w:rPr>
          <w:rFonts w:ascii="Times New Roman" w:eastAsia="Arial" w:hAnsi="Times New Roman"/>
          <w:b/>
          <w:color w:val="002060"/>
          <w:sz w:val="32"/>
          <w:szCs w:val="32"/>
          <w:lang w:eastAsia="ru-RU"/>
        </w:rPr>
        <w:t>- Пени за вернувшуюся платежку;</w:t>
      </w:r>
    </w:p>
    <w:p w:rsidR="00CB11F0" w:rsidRPr="009B2374" w:rsidRDefault="00CB11F0" w:rsidP="004C3AB1">
      <w:pPr>
        <w:keepNext/>
        <w:spacing w:after="0" w:line="380" w:lineRule="atLeast"/>
        <w:outlineLvl w:val="1"/>
        <w:rPr>
          <w:rFonts w:ascii="Times New Roman" w:eastAsia="Arial" w:hAnsi="Times New Roman"/>
          <w:b/>
          <w:color w:val="002060"/>
          <w:sz w:val="32"/>
          <w:szCs w:val="32"/>
          <w:u w:val="single"/>
          <w:lang w:eastAsia="ru-RU"/>
        </w:rPr>
      </w:pPr>
      <w:r w:rsidRPr="009B2374">
        <w:rPr>
          <w:rFonts w:ascii="Times New Roman" w:eastAsia="Arial" w:hAnsi="Times New Roman"/>
          <w:b/>
          <w:color w:val="002060"/>
          <w:sz w:val="32"/>
          <w:szCs w:val="32"/>
          <w:lang w:eastAsia="ru-RU"/>
        </w:rPr>
        <w:t xml:space="preserve">- </w:t>
      </w:r>
      <w:r w:rsidR="00AF2D6D" w:rsidRPr="009B2374">
        <w:rPr>
          <w:rFonts w:ascii="Times New Roman" w:eastAsia="Arial" w:hAnsi="Times New Roman"/>
          <w:b/>
          <w:color w:val="002060"/>
          <w:sz w:val="32"/>
          <w:szCs w:val="32"/>
          <w:lang w:eastAsia="ru-RU"/>
        </w:rPr>
        <w:t>Востребовали незаконно — должны вернуть с процентами</w:t>
      </w:r>
      <w:r w:rsidRPr="009B2374">
        <w:rPr>
          <w:rFonts w:ascii="Times New Roman" w:eastAsia="Arial" w:hAnsi="Times New Roman"/>
          <w:b/>
          <w:color w:val="002060"/>
          <w:sz w:val="32"/>
          <w:szCs w:val="32"/>
          <w:lang w:eastAsia="ru-RU"/>
        </w:rPr>
        <w:t>;</w:t>
      </w:r>
      <w:r w:rsidRPr="009B2374">
        <w:rPr>
          <w:rFonts w:ascii="Times New Roman" w:eastAsia="Arial" w:hAnsi="Times New Roman"/>
          <w:b/>
          <w:color w:val="002060"/>
          <w:sz w:val="32"/>
          <w:szCs w:val="32"/>
          <w:u w:val="single"/>
          <w:lang w:eastAsia="ru-RU"/>
        </w:rPr>
        <w:t xml:space="preserve"> </w:t>
      </w:r>
    </w:p>
    <w:p w:rsidR="00CB11F0" w:rsidRPr="009B2374" w:rsidRDefault="00CB11F0" w:rsidP="004C3AB1">
      <w:pPr>
        <w:keepNext/>
        <w:spacing w:after="0" w:line="380" w:lineRule="atLeast"/>
        <w:outlineLvl w:val="1"/>
        <w:rPr>
          <w:rFonts w:ascii="Times New Roman" w:eastAsia="Arial" w:hAnsi="Times New Roman"/>
          <w:b/>
          <w:color w:val="002060"/>
          <w:sz w:val="32"/>
          <w:szCs w:val="32"/>
          <w:lang w:eastAsia="ru-RU"/>
        </w:rPr>
      </w:pPr>
      <w:r w:rsidRPr="009B2374">
        <w:rPr>
          <w:rFonts w:ascii="Times New Roman" w:eastAsia="Arial" w:hAnsi="Times New Roman"/>
          <w:b/>
          <w:color w:val="002060"/>
          <w:sz w:val="32"/>
          <w:szCs w:val="32"/>
          <w:lang w:eastAsia="ru-RU"/>
        </w:rPr>
        <w:t>- В ожидании «умного» учета электроэнергии</w:t>
      </w:r>
    </w:p>
    <w:p w:rsidR="00AF2D6D" w:rsidRPr="00AF2D6D" w:rsidRDefault="004C3AB1" w:rsidP="004C3AB1">
      <w:pPr>
        <w:keepNext/>
        <w:spacing w:after="0" w:line="380" w:lineRule="atLeast"/>
        <w:outlineLvl w:val="1"/>
        <w:rPr>
          <w:rFonts w:ascii="Times New Roman" w:eastAsia="Arial" w:hAnsi="Times New Roman"/>
          <w:b/>
          <w:color w:val="002060"/>
          <w:sz w:val="36"/>
          <w:szCs w:val="36"/>
          <w:lang w:eastAsia="ru-RU"/>
        </w:rPr>
      </w:pPr>
      <w:r>
        <w:rPr>
          <w:rFonts w:ascii="Times New Roman" w:eastAsia="Arial" w:hAnsi="Times New Roman"/>
          <w:b/>
          <w:color w:val="002060"/>
          <w:sz w:val="36"/>
          <w:szCs w:val="36"/>
          <w:lang w:eastAsia="ru-RU"/>
        </w:rPr>
        <w:t>---------------------------------------------------------------------------------------</w:t>
      </w:r>
    </w:p>
    <w:p w:rsidR="00AF2D6D" w:rsidRPr="009B2374" w:rsidRDefault="0034129F" w:rsidP="004A5992">
      <w:pPr>
        <w:pStyle w:val="a3"/>
        <w:numPr>
          <w:ilvl w:val="0"/>
          <w:numId w:val="3"/>
        </w:numPr>
        <w:spacing w:after="280" w:afterAutospacing="1" w:line="300" w:lineRule="atLeast"/>
        <w:rPr>
          <w:rFonts w:ascii="Times New Roman" w:eastAsia="Times New Roman" w:hAnsi="Times New Roman"/>
          <w:color w:val="002060"/>
          <w:sz w:val="36"/>
          <w:szCs w:val="36"/>
          <w:u w:val="single"/>
          <w:lang w:eastAsia="ru-RU"/>
        </w:rPr>
      </w:pPr>
      <w:r w:rsidRPr="009B2374">
        <w:rPr>
          <w:rFonts w:ascii="Times New Roman" w:eastAsia="Times New Roman" w:hAnsi="Times New Roman"/>
          <w:b/>
          <w:bCs/>
          <w:color w:val="002060"/>
          <w:sz w:val="36"/>
          <w:szCs w:val="36"/>
          <w:u w:val="single"/>
          <w:lang w:eastAsia="ru-RU"/>
        </w:rPr>
        <w:t>Примирительные процедуры и мировое соглашение по новым правилам: как использовать новую обязанность в своих целях.</w:t>
      </w:r>
    </w:p>
    <w:p w:rsidR="004A5992" w:rsidRPr="009B2374" w:rsidRDefault="004A5992" w:rsidP="004A5992">
      <w:pPr>
        <w:pStyle w:val="a3"/>
        <w:numPr>
          <w:ilvl w:val="0"/>
          <w:numId w:val="3"/>
        </w:numPr>
        <w:rPr>
          <w:rFonts w:ascii="Times New Roman" w:eastAsia="Times New Roman" w:hAnsi="Times New Roman"/>
          <w:b/>
          <w:color w:val="002060"/>
          <w:sz w:val="36"/>
          <w:szCs w:val="36"/>
          <w:u w:val="single"/>
          <w:lang w:eastAsia="ru-RU"/>
        </w:rPr>
      </w:pPr>
      <w:r w:rsidRPr="009B2374">
        <w:rPr>
          <w:rFonts w:ascii="Times New Roman" w:eastAsia="Times New Roman" w:hAnsi="Times New Roman"/>
          <w:b/>
          <w:color w:val="002060"/>
          <w:sz w:val="36"/>
          <w:szCs w:val="36"/>
          <w:u w:val="single"/>
          <w:lang w:eastAsia="ru-RU"/>
        </w:rPr>
        <w:t>Что значит «вернуть деньги», в каких случаях это грозит и как этого избежать</w:t>
      </w:r>
    </w:p>
    <w:p w:rsidR="000E69F5" w:rsidRPr="009B2374" w:rsidRDefault="002C3428" w:rsidP="000E69F5">
      <w:pPr>
        <w:pStyle w:val="a3"/>
        <w:numPr>
          <w:ilvl w:val="0"/>
          <w:numId w:val="3"/>
        </w:numPr>
        <w:spacing w:after="280" w:afterAutospacing="1" w:line="300" w:lineRule="atLeast"/>
        <w:rPr>
          <w:rFonts w:ascii="Times New Roman" w:eastAsia="Times New Roman" w:hAnsi="Times New Roman"/>
          <w:b/>
          <w:color w:val="002060"/>
          <w:sz w:val="36"/>
          <w:szCs w:val="36"/>
          <w:u w:val="single"/>
          <w:lang w:eastAsia="ru-RU"/>
        </w:rPr>
      </w:pPr>
      <w:r w:rsidRPr="009B2374">
        <w:rPr>
          <w:rFonts w:ascii="Times New Roman" w:eastAsia="Times New Roman" w:hAnsi="Times New Roman"/>
          <w:b/>
          <w:color w:val="002060"/>
          <w:sz w:val="36"/>
          <w:szCs w:val="36"/>
          <w:u w:val="single"/>
          <w:lang w:eastAsia="ru-RU"/>
        </w:rPr>
        <w:t xml:space="preserve">Что делать, если </w:t>
      </w:r>
      <w:r w:rsidR="00F416BC" w:rsidRPr="009B2374">
        <w:rPr>
          <w:rFonts w:ascii="Times New Roman" w:eastAsia="Times New Roman" w:hAnsi="Times New Roman"/>
          <w:b/>
          <w:color w:val="002060"/>
          <w:sz w:val="36"/>
          <w:szCs w:val="36"/>
          <w:u w:val="single"/>
          <w:lang w:eastAsia="ru-RU"/>
        </w:rPr>
        <w:t>вы не согласны с инспектором</w:t>
      </w:r>
      <w:r w:rsidRPr="009B2374">
        <w:rPr>
          <w:rFonts w:ascii="Times New Roman" w:eastAsia="Times New Roman" w:hAnsi="Times New Roman"/>
          <w:b/>
          <w:color w:val="002060"/>
          <w:sz w:val="36"/>
          <w:szCs w:val="36"/>
          <w:u w:val="single"/>
          <w:lang w:eastAsia="ru-RU"/>
        </w:rPr>
        <w:t>.</w:t>
      </w:r>
    </w:p>
    <w:p w:rsidR="00FE0FF4" w:rsidRPr="009B2374" w:rsidRDefault="000E69F5" w:rsidP="000E69F5">
      <w:pPr>
        <w:pStyle w:val="a3"/>
        <w:numPr>
          <w:ilvl w:val="0"/>
          <w:numId w:val="3"/>
        </w:numPr>
        <w:spacing w:after="280" w:afterAutospacing="1" w:line="300" w:lineRule="atLeast"/>
        <w:rPr>
          <w:rFonts w:ascii="Times New Roman" w:eastAsia="Times New Roman" w:hAnsi="Times New Roman"/>
          <w:b/>
          <w:color w:val="002060"/>
          <w:sz w:val="36"/>
          <w:szCs w:val="36"/>
          <w:u w:val="single"/>
          <w:lang w:eastAsia="ru-RU"/>
        </w:rPr>
      </w:pPr>
      <w:r w:rsidRPr="009B2374">
        <w:rPr>
          <w:rFonts w:ascii="Times New Roman" w:eastAsiaTheme="minorHAnsi" w:hAnsi="Times New Roman"/>
          <w:b/>
          <w:color w:val="002060"/>
          <w:sz w:val="36"/>
          <w:szCs w:val="36"/>
          <w:u w:val="single"/>
        </w:rPr>
        <w:t>Нет тарифа на текущий долгосрочный период, значит платить за оказанные коммунальные</w:t>
      </w:r>
      <w:r w:rsidR="00720BFC">
        <w:rPr>
          <w:rFonts w:ascii="Times New Roman" w:eastAsiaTheme="minorHAnsi" w:hAnsi="Times New Roman"/>
          <w:b/>
          <w:color w:val="002060"/>
          <w:sz w:val="36"/>
          <w:szCs w:val="36"/>
          <w:u w:val="single"/>
        </w:rPr>
        <w:t xml:space="preserve"> </w:t>
      </w:r>
      <w:r w:rsidRPr="009B2374">
        <w:rPr>
          <w:rFonts w:ascii="Times New Roman" w:eastAsiaTheme="minorHAnsi" w:hAnsi="Times New Roman"/>
          <w:b/>
          <w:color w:val="002060"/>
          <w:sz w:val="36"/>
          <w:szCs w:val="36"/>
          <w:u w:val="single"/>
        </w:rPr>
        <w:t>услуги не надо?</w:t>
      </w:r>
      <w:r w:rsidR="002F6BB0" w:rsidRPr="009B2374">
        <w:rPr>
          <w:rFonts w:ascii="Times New Roman" w:eastAsiaTheme="minorHAnsi" w:hAnsi="Times New Roman"/>
          <w:b/>
          <w:color w:val="002060"/>
          <w:sz w:val="36"/>
          <w:szCs w:val="36"/>
          <w:u w:val="single"/>
        </w:rPr>
        <w:t xml:space="preserve"> </w:t>
      </w:r>
    </w:p>
    <w:p w:rsidR="002F6BB0" w:rsidRPr="009B2374" w:rsidRDefault="002F6BB0" w:rsidP="002F6BB0">
      <w:pPr>
        <w:pStyle w:val="a3"/>
        <w:numPr>
          <w:ilvl w:val="0"/>
          <w:numId w:val="3"/>
        </w:numPr>
        <w:spacing w:after="280" w:afterAutospacing="1" w:line="300" w:lineRule="atLeast"/>
        <w:rPr>
          <w:rFonts w:ascii="Times New Roman" w:eastAsia="Times New Roman" w:hAnsi="Times New Roman"/>
          <w:b/>
          <w:color w:val="002060"/>
          <w:sz w:val="36"/>
          <w:szCs w:val="36"/>
          <w:u w:val="single"/>
          <w:lang w:eastAsia="ru-RU"/>
        </w:rPr>
      </w:pPr>
      <w:r w:rsidRPr="009B2374">
        <w:rPr>
          <w:rFonts w:ascii="Times New Roman" w:eastAsia="Times New Roman" w:hAnsi="Times New Roman"/>
          <w:b/>
          <w:color w:val="002060"/>
          <w:sz w:val="36"/>
          <w:szCs w:val="36"/>
          <w:u w:val="single"/>
          <w:lang w:eastAsia="ru-RU"/>
        </w:rPr>
        <w:t>Прокуратура-не коллекторское агентство? Тверской прецедент.</w:t>
      </w:r>
    </w:p>
    <w:p w:rsidR="002F6BB0" w:rsidRPr="002F6BB0" w:rsidRDefault="002F6BB0" w:rsidP="002F6BB0">
      <w:pPr>
        <w:spacing w:after="280" w:afterAutospacing="1" w:line="300" w:lineRule="atLeast"/>
        <w:ind w:left="426"/>
        <w:rPr>
          <w:rFonts w:ascii="Times New Roman" w:eastAsia="Times New Roman" w:hAnsi="Times New Roman"/>
          <w:b/>
          <w:color w:val="002060"/>
          <w:sz w:val="40"/>
          <w:szCs w:val="40"/>
          <w:u w:val="single"/>
          <w:lang w:eastAsia="ru-RU"/>
        </w:rPr>
      </w:pPr>
      <w:r>
        <w:rPr>
          <w:rFonts w:ascii="Times New Roman" w:eastAsia="Times New Roman" w:hAnsi="Times New Roman"/>
          <w:b/>
          <w:color w:val="002060"/>
          <w:sz w:val="40"/>
          <w:szCs w:val="40"/>
          <w:u w:val="single"/>
          <w:lang w:eastAsia="ru-RU"/>
        </w:rPr>
        <w:t>---------------------------------------------------------------------------</w:t>
      </w:r>
    </w:p>
    <w:p w:rsidR="00FE0FF4" w:rsidRDefault="00FE0FF4"/>
    <w:p w:rsidR="00FE0FF4" w:rsidRPr="004A5992" w:rsidRDefault="00A240C0" w:rsidP="004A5992">
      <w:pPr>
        <w:pStyle w:val="a3"/>
        <w:numPr>
          <w:ilvl w:val="0"/>
          <w:numId w:val="5"/>
        </w:numPr>
        <w:rPr>
          <w:rFonts w:ascii="Times New Roman" w:hAnsi="Times New Roman"/>
          <w:b/>
          <w:color w:val="002060"/>
          <w:sz w:val="40"/>
          <w:szCs w:val="40"/>
          <w:u w:val="single"/>
        </w:rPr>
      </w:pPr>
      <w:r w:rsidRPr="004A5992">
        <w:rPr>
          <w:rFonts w:ascii="Times New Roman" w:hAnsi="Times New Roman"/>
          <w:b/>
          <w:color w:val="002060"/>
          <w:sz w:val="40"/>
          <w:szCs w:val="40"/>
          <w:u w:val="single"/>
        </w:rPr>
        <w:lastRenderedPageBreak/>
        <w:t>Главные новости сферы ЖКХ:</w:t>
      </w:r>
    </w:p>
    <w:p w:rsidR="00CB11F0" w:rsidRPr="00CB11F0" w:rsidRDefault="00CB11F0" w:rsidP="00CB11F0">
      <w:pPr>
        <w:pStyle w:val="2"/>
        <w:spacing w:after="280" w:afterAutospacing="1"/>
        <w:rPr>
          <w:rFonts w:ascii="Times New Roman" w:hAnsi="Times New Roman" w:cs="Times New Roman"/>
          <w:b/>
          <w:color w:val="002060"/>
          <w:sz w:val="36"/>
          <w:szCs w:val="36"/>
          <w:u w:val="single"/>
        </w:rPr>
      </w:pPr>
      <w:r w:rsidRPr="00CB11F0">
        <w:rPr>
          <w:rFonts w:ascii="Times New Roman" w:hAnsi="Times New Roman" w:cs="Times New Roman"/>
          <w:b/>
          <w:color w:val="002060"/>
          <w:sz w:val="36"/>
          <w:szCs w:val="36"/>
        </w:rPr>
        <w:t xml:space="preserve">- </w:t>
      </w:r>
      <w:r w:rsidRPr="00CB11F0">
        <w:rPr>
          <w:rFonts w:ascii="Times New Roman" w:hAnsi="Times New Roman" w:cs="Times New Roman"/>
          <w:b/>
          <w:color w:val="002060"/>
          <w:sz w:val="36"/>
          <w:szCs w:val="36"/>
          <w:u w:val="single"/>
        </w:rPr>
        <w:t>Законодательство не должно ущемлять права лицензиатов</w:t>
      </w:r>
    </w:p>
    <w:p w:rsidR="00CB11F0" w:rsidRPr="00CB11F0" w:rsidRDefault="00CB11F0" w:rsidP="00CB11F0">
      <w:pPr>
        <w:spacing w:after="0"/>
        <w:jc w:val="both"/>
        <w:rPr>
          <w:rFonts w:ascii="Times New Roman" w:hAnsi="Times New Roman"/>
          <w:sz w:val="28"/>
          <w:szCs w:val="28"/>
        </w:rPr>
      </w:pPr>
      <w:r>
        <w:rPr>
          <w:rFonts w:ascii="Times New Roman" w:hAnsi="Times New Roman"/>
          <w:sz w:val="28"/>
          <w:szCs w:val="28"/>
        </w:rPr>
        <w:t xml:space="preserve">     </w:t>
      </w:r>
      <w:r w:rsidRPr="00CB11F0">
        <w:rPr>
          <w:rFonts w:ascii="Times New Roman" w:hAnsi="Times New Roman"/>
          <w:sz w:val="28"/>
          <w:szCs w:val="28"/>
        </w:rPr>
        <w:t xml:space="preserve">Верховный суд признал недействующими отдельные положения Порядка и сроков внесения изменений в реестр лицензий субъекта РФ, утвержденного </w:t>
      </w:r>
      <w:r w:rsidRPr="00CB11F0">
        <w:rPr>
          <w:rStyle w:val="Spanlink"/>
          <w:rFonts w:ascii="Times New Roman" w:hAnsi="Times New Roman"/>
          <w:sz w:val="28"/>
          <w:szCs w:val="28"/>
          <w:u w:val="single"/>
        </w:rPr>
        <w:t>приказом Минстроя от 25.12.2015 № 938/</w:t>
      </w:r>
      <w:proofErr w:type="spellStart"/>
      <w:r w:rsidRPr="00CB11F0">
        <w:rPr>
          <w:rStyle w:val="Spanlink"/>
          <w:rFonts w:ascii="Times New Roman" w:hAnsi="Times New Roman"/>
          <w:sz w:val="28"/>
          <w:szCs w:val="28"/>
          <w:u w:val="single"/>
        </w:rPr>
        <w:t>пр</w:t>
      </w:r>
      <w:proofErr w:type="spellEnd"/>
      <w:r w:rsidRPr="00CB11F0">
        <w:rPr>
          <w:rFonts w:ascii="Times New Roman" w:hAnsi="Times New Roman"/>
          <w:sz w:val="28"/>
          <w:szCs w:val="28"/>
        </w:rPr>
        <w:t xml:space="preserve"> (далее — Порядок). </w:t>
      </w:r>
    </w:p>
    <w:p w:rsidR="00CB11F0" w:rsidRPr="00CB11F0" w:rsidRDefault="00CB11F0" w:rsidP="00CB11F0">
      <w:pPr>
        <w:spacing w:after="0"/>
        <w:jc w:val="both"/>
        <w:rPr>
          <w:rFonts w:ascii="Times New Roman" w:hAnsi="Times New Roman"/>
          <w:sz w:val="28"/>
          <w:szCs w:val="28"/>
        </w:rPr>
      </w:pPr>
      <w:r w:rsidRPr="00CB11F0">
        <w:rPr>
          <w:rStyle w:val="Spanlink"/>
          <w:rFonts w:ascii="Times New Roman" w:hAnsi="Times New Roman"/>
          <w:sz w:val="28"/>
          <w:szCs w:val="28"/>
        </w:rPr>
        <w:t xml:space="preserve">     </w:t>
      </w:r>
      <w:r w:rsidRPr="00CB11F0">
        <w:rPr>
          <w:rStyle w:val="Spanlink"/>
          <w:rFonts w:ascii="Times New Roman" w:hAnsi="Times New Roman"/>
          <w:sz w:val="28"/>
          <w:szCs w:val="28"/>
          <w:u w:val="single"/>
        </w:rPr>
        <w:t>Решение Верховного суда от 13.08.2019 № АКПИ19-474</w:t>
      </w:r>
      <w:r w:rsidRPr="00CB11F0">
        <w:rPr>
          <w:rFonts w:ascii="Times New Roman" w:hAnsi="Times New Roman"/>
          <w:sz w:val="28"/>
          <w:szCs w:val="28"/>
        </w:rPr>
        <w:t xml:space="preserve"> касается подпунктов </w:t>
      </w:r>
      <w:r w:rsidRPr="00CB11F0">
        <w:rPr>
          <w:rStyle w:val="Spanlink"/>
          <w:rFonts w:ascii="Times New Roman" w:hAnsi="Times New Roman"/>
          <w:sz w:val="28"/>
          <w:szCs w:val="28"/>
          <w:u w:val="single"/>
        </w:rPr>
        <w:t>«а»</w:t>
      </w:r>
      <w:r w:rsidRPr="00CB11F0">
        <w:rPr>
          <w:rFonts w:ascii="Times New Roman" w:hAnsi="Times New Roman"/>
          <w:sz w:val="28"/>
          <w:szCs w:val="28"/>
        </w:rPr>
        <w:t xml:space="preserve">, </w:t>
      </w:r>
      <w:r w:rsidRPr="00CB11F0">
        <w:rPr>
          <w:rStyle w:val="Spanlink"/>
          <w:rFonts w:ascii="Times New Roman" w:hAnsi="Times New Roman"/>
          <w:sz w:val="28"/>
          <w:szCs w:val="28"/>
          <w:u w:val="single"/>
        </w:rPr>
        <w:t>«б»</w:t>
      </w:r>
      <w:r w:rsidRPr="00CB11F0">
        <w:rPr>
          <w:rFonts w:ascii="Times New Roman" w:hAnsi="Times New Roman"/>
          <w:sz w:val="28"/>
          <w:szCs w:val="28"/>
        </w:rPr>
        <w:t xml:space="preserve">, </w:t>
      </w:r>
      <w:r w:rsidRPr="00CB11F0">
        <w:rPr>
          <w:rStyle w:val="Spanlink"/>
          <w:rFonts w:ascii="Times New Roman" w:hAnsi="Times New Roman"/>
          <w:sz w:val="28"/>
          <w:szCs w:val="28"/>
          <w:u w:val="single"/>
        </w:rPr>
        <w:t>«г»</w:t>
      </w:r>
      <w:r w:rsidRPr="00CB11F0">
        <w:rPr>
          <w:rFonts w:ascii="Times New Roman" w:hAnsi="Times New Roman"/>
          <w:sz w:val="28"/>
          <w:szCs w:val="28"/>
        </w:rPr>
        <w:t xml:space="preserve"> пункта 3 Порядка. В данной части Порядка установлены требования к документам, которые управляющая домом организация обязана предоставить в орган ГЖН, чтобы внести изменения в реестр лицензий. Эти нормы оспаривала УО из Ульяновска. Компания прекратила управлять МКД, потому что истек срок действия договора. А орган ГЖН отказался исключить дом из реестра, так как УО не предоставила весь комплект документов. </w:t>
      </w:r>
    </w:p>
    <w:p w:rsidR="00CB11F0" w:rsidRPr="00CB11F0" w:rsidRDefault="00CB11F0" w:rsidP="00CB11F0">
      <w:pPr>
        <w:spacing w:after="0"/>
        <w:jc w:val="both"/>
        <w:rPr>
          <w:rFonts w:ascii="Times New Roman" w:hAnsi="Times New Roman"/>
          <w:sz w:val="28"/>
          <w:szCs w:val="28"/>
        </w:rPr>
      </w:pPr>
      <w:r>
        <w:rPr>
          <w:rFonts w:ascii="Times New Roman" w:hAnsi="Times New Roman"/>
          <w:sz w:val="28"/>
          <w:szCs w:val="28"/>
        </w:rPr>
        <w:t xml:space="preserve">     </w:t>
      </w:r>
      <w:r w:rsidRPr="00CB11F0">
        <w:rPr>
          <w:rFonts w:ascii="Times New Roman" w:hAnsi="Times New Roman"/>
          <w:sz w:val="28"/>
          <w:szCs w:val="28"/>
        </w:rPr>
        <w:t xml:space="preserve">Верховный суд указал, что основания для внесения изменений в реестр лицензий связаны с различными юридическими фактами, поэтому и содержание прав и обязанностей субъектов правоотношения различается. </w:t>
      </w:r>
    </w:p>
    <w:p w:rsidR="00CB11F0" w:rsidRPr="004C3AB1" w:rsidRDefault="00CB11F0" w:rsidP="00CB11F0">
      <w:pPr>
        <w:spacing w:after="0"/>
        <w:jc w:val="both"/>
        <w:rPr>
          <w:rFonts w:ascii="Times New Roman" w:hAnsi="Times New Roman"/>
          <w:b/>
          <w:color w:val="002060"/>
          <w:sz w:val="28"/>
          <w:szCs w:val="28"/>
        </w:rPr>
      </w:pPr>
      <w:r>
        <w:rPr>
          <w:rFonts w:ascii="Times New Roman" w:hAnsi="Times New Roman"/>
          <w:sz w:val="28"/>
          <w:szCs w:val="28"/>
        </w:rPr>
        <w:t xml:space="preserve">     </w:t>
      </w:r>
      <w:r w:rsidRPr="00CB11F0">
        <w:rPr>
          <w:rFonts w:ascii="Times New Roman" w:hAnsi="Times New Roman"/>
          <w:sz w:val="28"/>
          <w:szCs w:val="28"/>
        </w:rPr>
        <w:t xml:space="preserve">Оспариваемые положения Порядка вводят общее императивное предписание приложить установленный список документов к заявлению о внесении изменений в реестр лицензий, не разграничивают основания для таких изменений и объем обязанностей различных лицензиатов — при прекращении, заключении и расторжении договора управления МКД. </w:t>
      </w:r>
      <w:r w:rsidRPr="004C3AB1">
        <w:rPr>
          <w:rFonts w:ascii="Times New Roman" w:hAnsi="Times New Roman"/>
          <w:b/>
          <w:color w:val="002060"/>
          <w:sz w:val="28"/>
          <w:szCs w:val="28"/>
        </w:rPr>
        <w:t xml:space="preserve">При этом ни Жилищный кодекс, ни иной закон не предусматривают, что УО обязана продолжать управлять МКД после того, как истек срок действия договора и одна из его сторон заявила о его прекращении. </w:t>
      </w:r>
    </w:p>
    <w:p w:rsidR="00CB11F0" w:rsidRPr="004C3AB1" w:rsidRDefault="00CB11F0" w:rsidP="00CB11F0">
      <w:pPr>
        <w:spacing w:after="0"/>
        <w:jc w:val="both"/>
        <w:rPr>
          <w:rFonts w:ascii="Times New Roman" w:hAnsi="Times New Roman"/>
          <w:b/>
          <w:color w:val="002060"/>
          <w:sz w:val="28"/>
          <w:szCs w:val="28"/>
          <w:u w:val="single"/>
        </w:rPr>
      </w:pPr>
      <w:r w:rsidRPr="004C3AB1">
        <w:rPr>
          <w:rFonts w:ascii="Times New Roman" w:hAnsi="Times New Roman"/>
          <w:b/>
          <w:color w:val="002060"/>
          <w:sz w:val="28"/>
          <w:szCs w:val="28"/>
        </w:rPr>
        <w:t xml:space="preserve">     </w:t>
      </w:r>
      <w:r w:rsidRPr="004C3AB1">
        <w:rPr>
          <w:rFonts w:ascii="Times New Roman" w:hAnsi="Times New Roman"/>
          <w:b/>
          <w:color w:val="002060"/>
          <w:sz w:val="28"/>
          <w:szCs w:val="28"/>
          <w:u w:val="single"/>
        </w:rPr>
        <w:t xml:space="preserve">Верховный суд установил, что в таком случае УО не является участником последующих правоотношений по управлению МКД и не должна располагать документами, которые перечислены в оспариваемых положениях, и представлять их вместе с заявлением о внесении изменения в реестр лицензий. Оспариваемые же нормы допускают произвольное толкование и применение и возлагают </w:t>
      </w:r>
      <w:proofErr w:type="gramStart"/>
      <w:r w:rsidRPr="004C3AB1">
        <w:rPr>
          <w:rFonts w:ascii="Times New Roman" w:hAnsi="Times New Roman"/>
          <w:b/>
          <w:color w:val="002060"/>
          <w:sz w:val="28"/>
          <w:szCs w:val="28"/>
          <w:u w:val="single"/>
        </w:rPr>
        <w:t>на компании</w:t>
      </w:r>
      <w:proofErr w:type="gramEnd"/>
      <w:r w:rsidRPr="004C3AB1">
        <w:rPr>
          <w:rFonts w:ascii="Times New Roman" w:hAnsi="Times New Roman"/>
          <w:b/>
          <w:color w:val="002060"/>
          <w:sz w:val="28"/>
          <w:szCs w:val="28"/>
          <w:u w:val="single"/>
        </w:rPr>
        <w:t xml:space="preserve"> не предусмотренные договором обязанности. </w:t>
      </w:r>
    </w:p>
    <w:p w:rsidR="00CB11F0" w:rsidRDefault="00CB11F0" w:rsidP="00CB11F0">
      <w:pPr>
        <w:spacing w:after="0"/>
        <w:jc w:val="both"/>
        <w:rPr>
          <w:rFonts w:ascii="Times New Roman" w:hAnsi="Times New Roman"/>
          <w:b/>
          <w:color w:val="002060"/>
          <w:sz w:val="28"/>
          <w:szCs w:val="28"/>
          <w:u w:val="single"/>
        </w:rPr>
      </w:pPr>
      <w:r w:rsidRPr="004C3AB1">
        <w:rPr>
          <w:rFonts w:ascii="Times New Roman" w:hAnsi="Times New Roman"/>
          <w:b/>
          <w:color w:val="002060"/>
          <w:sz w:val="28"/>
          <w:szCs w:val="28"/>
          <w:u w:val="single"/>
        </w:rPr>
        <w:t xml:space="preserve">Верховный суд признал подпункты </w:t>
      </w:r>
      <w:r w:rsidRPr="004C3AB1">
        <w:rPr>
          <w:rStyle w:val="Spanlink"/>
          <w:rFonts w:ascii="Times New Roman" w:hAnsi="Times New Roman"/>
          <w:b/>
          <w:color w:val="002060"/>
          <w:sz w:val="28"/>
          <w:szCs w:val="28"/>
          <w:u w:val="single"/>
        </w:rPr>
        <w:t>«а»</w:t>
      </w:r>
      <w:r w:rsidRPr="004C3AB1">
        <w:rPr>
          <w:rFonts w:ascii="Times New Roman" w:hAnsi="Times New Roman"/>
          <w:b/>
          <w:color w:val="002060"/>
          <w:sz w:val="28"/>
          <w:szCs w:val="28"/>
          <w:u w:val="single"/>
        </w:rPr>
        <w:t xml:space="preserve">, </w:t>
      </w:r>
      <w:r w:rsidRPr="004C3AB1">
        <w:rPr>
          <w:rStyle w:val="Spanlink"/>
          <w:rFonts w:ascii="Times New Roman" w:hAnsi="Times New Roman"/>
          <w:b/>
          <w:color w:val="002060"/>
          <w:sz w:val="28"/>
          <w:szCs w:val="28"/>
          <w:u w:val="single"/>
        </w:rPr>
        <w:t>«б»</w:t>
      </w:r>
      <w:r w:rsidRPr="004C3AB1">
        <w:rPr>
          <w:rFonts w:ascii="Times New Roman" w:hAnsi="Times New Roman"/>
          <w:b/>
          <w:color w:val="002060"/>
          <w:sz w:val="28"/>
          <w:szCs w:val="28"/>
          <w:u w:val="single"/>
        </w:rPr>
        <w:t xml:space="preserve">, </w:t>
      </w:r>
      <w:r w:rsidRPr="004C3AB1">
        <w:rPr>
          <w:rStyle w:val="Spanlink"/>
          <w:rFonts w:ascii="Times New Roman" w:hAnsi="Times New Roman"/>
          <w:b/>
          <w:color w:val="002060"/>
          <w:sz w:val="28"/>
          <w:szCs w:val="28"/>
          <w:u w:val="single"/>
        </w:rPr>
        <w:t>«г»</w:t>
      </w:r>
      <w:r w:rsidRPr="004C3AB1">
        <w:rPr>
          <w:rFonts w:ascii="Times New Roman" w:hAnsi="Times New Roman"/>
          <w:b/>
          <w:color w:val="002060"/>
          <w:sz w:val="28"/>
          <w:szCs w:val="28"/>
          <w:u w:val="single"/>
        </w:rPr>
        <w:t xml:space="preserve"> пункта 3 Порядка не действующими со дня вступления решения суда в законную силу — но исключительно для случаев, когда договор управления прекращен в связи с окончанием его действия. </w:t>
      </w:r>
    </w:p>
    <w:p w:rsidR="00CB11F0" w:rsidRPr="000E69F5" w:rsidRDefault="004C3AB1" w:rsidP="00CB11F0">
      <w:pPr>
        <w:spacing w:after="0"/>
        <w:jc w:val="both"/>
        <w:rPr>
          <w:rFonts w:ascii="Times New Roman" w:hAnsi="Times New Roman"/>
          <w:b/>
          <w:color w:val="002060"/>
          <w:sz w:val="28"/>
          <w:szCs w:val="28"/>
        </w:rPr>
      </w:pPr>
      <w:r w:rsidRPr="004C3AB1">
        <w:rPr>
          <w:rFonts w:ascii="Times New Roman" w:hAnsi="Times New Roman"/>
          <w:b/>
          <w:color w:val="002060"/>
          <w:sz w:val="28"/>
          <w:szCs w:val="28"/>
        </w:rPr>
        <w:t>---------------------------------------------------------------------------------</w:t>
      </w:r>
      <w:r w:rsidR="000E69F5">
        <w:rPr>
          <w:rFonts w:ascii="Times New Roman" w:hAnsi="Times New Roman"/>
          <w:b/>
          <w:color w:val="002060"/>
          <w:sz w:val="28"/>
          <w:szCs w:val="28"/>
        </w:rPr>
        <w:t>-------------------------------</w:t>
      </w:r>
    </w:p>
    <w:p w:rsidR="00FE0FF4" w:rsidRPr="00FE0FF4" w:rsidRDefault="00FE0FF4" w:rsidP="00FE0FF4">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FE0FF4">
        <w:rPr>
          <w:rFonts w:ascii="Times New Roman" w:eastAsia="Arial" w:hAnsi="Times New Roman"/>
          <w:b/>
          <w:color w:val="002060"/>
          <w:sz w:val="36"/>
          <w:szCs w:val="36"/>
          <w:u w:val="single"/>
          <w:lang w:eastAsia="ru-RU"/>
        </w:rPr>
        <w:t>- Создадут единую базу персональных данных плательщиков ЖКУ</w:t>
      </w:r>
    </w:p>
    <w:p w:rsidR="003C5269" w:rsidRDefault="00FE0FF4" w:rsidP="00FE0FF4">
      <w:pPr>
        <w:spacing w:after="280" w:afterAutospacing="1"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C5269">
        <w:rPr>
          <w:rFonts w:ascii="Times New Roman" w:eastAsia="Times New Roman" w:hAnsi="Times New Roman"/>
          <w:sz w:val="28"/>
          <w:szCs w:val="28"/>
          <w:lang w:eastAsia="ru-RU"/>
        </w:rPr>
        <w:t xml:space="preserve">В соответствии с изменениями в действующее законодательство, внесённых в </w:t>
      </w:r>
      <w:hyperlink r:id="rId8" w:history="1">
        <w:r w:rsidR="003C5269" w:rsidRPr="003C5269">
          <w:rPr>
            <w:rFonts w:ascii="Times New Roman" w:hAnsi="Times New Roman"/>
            <w:color w:val="0000FF"/>
            <w:sz w:val="28"/>
            <w:szCs w:val="28"/>
          </w:rPr>
          <w:t>статью 21</w:t>
        </w:r>
      </w:hyperlink>
      <w:r w:rsidR="003C5269" w:rsidRPr="003C5269">
        <w:rPr>
          <w:rFonts w:ascii="Times New Roman" w:hAnsi="Times New Roman"/>
          <w:sz w:val="28"/>
          <w:szCs w:val="28"/>
        </w:rPr>
        <w:t xml:space="preserve"> Федерального закона от 28 ноября 2018 года N 451-ФЗ</w:t>
      </w:r>
      <w:r w:rsidR="003C5269">
        <w:rPr>
          <w:rFonts w:ascii="Times New Roman" w:eastAsia="Times New Roman" w:hAnsi="Times New Roman"/>
          <w:sz w:val="28"/>
          <w:szCs w:val="28"/>
          <w:lang w:eastAsia="ru-RU"/>
        </w:rPr>
        <w:t xml:space="preserve"> с 1 октября суд не должен принимать </w:t>
      </w:r>
      <w:r w:rsidRPr="00FE0FF4">
        <w:rPr>
          <w:rFonts w:ascii="Times New Roman" w:eastAsia="Times New Roman" w:hAnsi="Times New Roman"/>
          <w:sz w:val="28"/>
          <w:szCs w:val="28"/>
          <w:lang w:eastAsia="ru-RU"/>
        </w:rPr>
        <w:t xml:space="preserve">иск, если в нем нет идентификаторов ответчика — паспортных </w:t>
      </w:r>
      <w:r w:rsidRPr="00FE0FF4">
        <w:rPr>
          <w:rFonts w:ascii="Times New Roman" w:eastAsia="Times New Roman" w:hAnsi="Times New Roman"/>
          <w:sz w:val="28"/>
          <w:szCs w:val="28"/>
          <w:lang w:eastAsia="ru-RU"/>
        </w:rPr>
        <w:lastRenderedPageBreak/>
        <w:t>данных, СНИЛС, ИНН и др. Сделано это</w:t>
      </w:r>
      <w:r w:rsidR="003C5269">
        <w:rPr>
          <w:rFonts w:ascii="Times New Roman" w:eastAsia="Times New Roman" w:hAnsi="Times New Roman"/>
          <w:sz w:val="28"/>
          <w:szCs w:val="28"/>
          <w:lang w:eastAsia="ru-RU"/>
        </w:rPr>
        <w:t xml:space="preserve"> было</w:t>
      </w:r>
      <w:r w:rsidRPr="00FE0FF4">
        <w:rPr>
          <w:rFonts w:ascii="Times New Roman" w:eastAsia="Times New Roman" w:hAnsi="Times New Roman"/>
          <w:sz w:val="28"/>
          <w:szCs w:val="28"/>
          <w:lang w:eastAsia="ru-RU"/>
        </w:rPr>
        <w:t xml:space="preserve"> для того, чтобы не привлекать ошибочно добросовестного плательщика вместо должника. Для</w:t>
      </w:r>
      <w:r w:rsidR="003C5269">
        <w:rPr>
          <w:rFonts w:ascii="Times New Roman" w:eastAsia="Times New Roman" w:hAnsi="Times New Roman"/>
          <w:sz w:val="28"/>
          <w:szCs w:val="28"/>
          <w:lang w:eastAsia="ru-RU"/>
        </w:rPr>
        <w:t xml:space="preserve"> РСО и</w:t>
      </w:r>
      <w:r w:rsidRPr="00FE0FF4">
        <w:rPr>
          <w:rFonts w:ascii="Times New Roman" w:eastAsia="Times New Roman" w:hAnsi="Times New Roman"/>
          <w:sz w:val="28"/>
          <w:szCs w:val="28"/>
          <w:lang w:eastAsia="ru-RU"/>
        </w:rPr>
        <w:t xml:space="preserve"> управляющих МКД организаций эту дат</w:t>
      </w:r>
      <w:r w:rsidR="003C5269">
        <w:rPr>
          <w:rFonts w:ascii="Times New Roman" w:eastAsia="Times New Roman" w:hAnsi="Times New Roman"/>
          <w:sz w:val="28"/>
          <w:szCs w:val="28"/>
          <w:lang w:eastAsia="ru-RU"/>
        </w:rPr>
        <w:t xml:space="preserve">у перенесли на полгода (в соответствии с 343-Фз от 17 октября 2019 года). Однако проблема остаётся и заключается она в том, что </w:t>
      </w:r>
      <w:r w:rsidRPr="00FE0FF4">
        <w:rPr>
          <w:rFonts w:ascii="Times New Roman" w:eastAsia="Times New Roman" w:hAnsi="Times New Roman"/>
          <w:sz w:val="28"/>
          <w:szCs w:val="28"/>
          <w:lang w:eastAsia="ru-RU"/>
        </w:rPr>
        <w:t xml:space="preserve">получить такие данные можно только с согласия жителя, а это практически нереально, особенно в отношении злостных неплательщиков. </w:t>
      </w:r>
    </w:p>
    <w:p w:rsidR="00FE0FF4" w:rsidRPr="00FE0FF4" w:rsidRDefault="003C5269" w:rsidP="00FE0FF4">
      <w:pPr>
        <w:spacing w:after="280" w:afterAutospacing="1"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настоящее время </w:t>
      </w:r>
      <w:r w:rsidR="00FE0FF4" w:rsidRPr="00FE0FF4">
        <w:rPr>
          <w:rFonts w:ascii="Times New Roman" w:eastAsia="Times New Roman" w:hAnsi="Times New Roman"/>
          <w:sz w:val="28"/>
          <w:szCs w:val="28"/>
          <w:lang w:eastAsia="ru-RU"/>
        </w:rPr>
        <w:t xml:space="preserve">Минстрой совместно с депутатами и экспертным сообществом прорабатывает порядок получения требуемых сведений о должниках за ЖКУ. Создать единую систему персональных данных плательщиков ЖКУ планируют к апрелю 2020 года. УО, ЖК, ЖСК, ТСЖ получат бесплатный доступ к этой базе. Обсуждается, какие именно сведения разместят </w:t>
      </w:r>
      <w:proofErr w:type="gramStart"/>
      <w:r w:rsidR="00FE0FF4" w:rsidRPr="00FE0FF4">
        <w:rPr>
          <w:rFonts w:ascii="Times New Roman" w:eastAsia="Times New Roman" w:hAnsi="Times New Roman"/>
          <w:sz w:val="28"/>
          <w:szCs w:val="28"/>
          <w:lang w:eastAsia="ru-RU"/>
        </w:rPr>
        <w:t>в системе</w:t>
      </w:r>
      <w:proofErr w:type="gramEnd"/>
      <w:r w:rsidR="00FE0FF4" w:rsidRPr="00FE0FF4">
        <w:rPr>
          <w:rFonts w:ascii="Times New Roman" w:eastAsia="Times New Roman" w:hAnsi="Times New Roman"/>
          <w:sz w:val="28"/>
          <w:szCs w:val="28"/>
          <w:lang w:eastAsia="ru-RU"/>
        </w:rPr>
        <w:t xml:space="preserve"> и кто их предоставит — органы МСУ, налоговые и т. п. Есть предложения интегрировать новую систему в ГИС ЖКХ. </w:t>
      </w:r>
    </w:p>
    <w:p w:rsidR="00A240C0" w:rsidRDefault="00A240C0" w:rsidP="00FE0FF4">
      <w:pPr>
        <w:spacing w:after="280" w:afterAutospacing="1"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0FF4" w:rsidRPr="00FE0FF4">
        <w:rPr>
          <w:rFonts w:ascii="Times New Roman" w:eastAsia="Times New Roman" w:hAnsi="Times New Roman"/>
          <w:sz w:val="28"/>
          <w:szCs w:val="28"/>
          <w:lang w:eastAsia="ru-RU"/>
        </w:rPr>
        <w:t>Для такой базы данных потребуется создать техническую защиту и ввести ответственность для тех, кто решит незаконно воспользоваться информацией из нее.</w:t>
      </w:r>
    </w:p>
    <w:p w:rsidR="00FE0FF4" w:rsidRPr="00FE0FF4" w:rsidRDefault="00A240C0" w:rsidP="00FE0FF4">
      <w:pPr>
        <w:spacing w:after="280" w:afterAutospacing="1" w:line="300" w:lineRule="atLeast"/>
        <w:jc w:val="both"/>
        <w:rPr>
          <w:rFonts w:ascii="Times New Roman" w:eastAsia="Times New Roman" w:hAnsi="Times New Roman"/>
          <w:color w:val="002060"/>
          <w:sz w:val="28"/>
          <w:szCs w:val="28"/>
          <w:lang w:eastAsia="ru-RU"/>
        </w:rPr>
      </w:pPr>
      <w:r w:rsidRPr="00A240C0">
        <w:rPr>
          <w:rFonts w:ascii="Times New Roman" w:eastAsia="Times New Roman" w:hAnsi="Times New Roman"/>
          <w:color w:val="002060"/>
          <w:sz w:val="28"/>
          <w:szCs w:val="28"/>
          <w:lang w:eastAsia="ru-RU"/>
        </w:rPr>
        <w:t>----------------------------------------------------------------------------------------------------------------</w:t>
      </w:r>
      <w:r w:rsidR="00FE0FF4" w:rsidRPr="00FE0FF4">
        <w:rPr>
          <w:rFonts w:ascii="Times New Roman" w:eastAsia="Times New Roman" w:hAnsi="Times New Roman"/>
          <w:color w:val="002060"/>
          <w:sz w:val="28"/>
          <w:szCs w:val="28"/>
          <w:lang w:eastAsia="ru-RU"/>
        </w:rPr>
        <w:t xml:space="preserve"> </w:t>
      </w:r>
    </w:p>
    <w:p w:rsidR="00A240C0" w:rsidRPr="00A240C0" w:rsidRDefault="00A240C0" w:rsidP="00A240C0">
      <w:pPr>
        <w:keepNext/>
        <w:spacing w:before="360" w:after="280" w:afterAutospacing="1" w:line="380" w:lineRule="atLeast"/>
        <w:outlineLvl w:val="1"/>
        <w:rPr>
          <w:rFonts w:ascii="Arial" w:eastAsia="Arial" w:hAnsi="Arial" w:cs="Arial"/>
          <w:sz w:val="34"/>
          <w:szCs w:val="34"/>
          <w:lang w:eastAsia="ru-RU"/>
        </w:rPr>
      </w:pPr>
      <w:r>
        <w:rPr>
          <w:rFonts w:ascii="Arial" w:eastAsia="Arial" w:hAnsi="Arial" w:cs="Arial"/>
          <w:sz w:val="34"/>
          <w:szCs w:val="34"/>
          <w:lang w:eastAsia="ru-RU"/>
        </w:rPr>
        <w:t xml:space="preserve">- </w:t>
      </w:r>
      <w:r w:rsidRPr="00A240C0">
        <w:rPr>
          <w:rFonts w:ascii="Times New Roman" w:eastAsia="Arial" w:hAnsi="Times New Roman"/>
          <w:b/>
          <w:color w:val="002060"/>
          <w:sz w:val="36"/>
          <w:szCs w:val="36"/>
          <w:u w:val="single"/>
          <w:lang w:eastAsia="ru-RU"/>
        </w:rPr>
        <w:t>Тем, кто не пускает проверяющих, приставы взломают дверь</w:t>
      </w:r>
    </w:p>
    <w:p w:rsidR="00A240C0" w:rsidRPr="00A240C0" w:rsidRDefault="00A240C0" w:rsidP="00A240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40C0">
        <w:rPr>
          <w:rFonts w:ascii="Times New Roman" w:eastAsia="Times New Roman" w:hAnsi="Times New Roman"/>
          <w:sz w:val="28"/>
          <w:szCs w:val="28"/>
          <w:lang w:eastAsia="ru-RU"/>
        </w:rPr>
        <w:t xml:space="preserve">Предложили дать судебным приставам право принудительного доступа в помещение собственника. Такие меры будут применять к тем, кто не позволяет проверить техническое состояние помещения, а также внутридомового и внутриквартирного газового оборудования. </w:t>
      </w:r>
    </w:p>
    <w:p w:rsidR="00A240C0" w:rsidRPr="00A240C0" w:rsidRDefault="00A240C0" w:rsidP="00A240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40C0">
        <w:rPr>
          <w:rFonts w:ascii="Times New Roman" w:eastAsia="Times New Roman" w:hAnsi="Times New Roman"/>
          <w:sz w:val="28"/>
          <w:szCs w:val="28"/>
          <w:lang w:eastAsia="ru-RU"/>
        </w:rPr>
        <w:t xml:space="preserve">Для принудительного доступа потребуется судебное решение по заявлению должностного лица органа ГЖН или муниципального жилищного контроля. Цель доступа — обеспечить безопасность жизни и здоровья граждан, своевременно выявить и устранить неисправности газового оборудования, предотвратить ухудшение технического состояния, разрушение МКД или его части при самовольной перепланировке. </w:t>
      </w:r>
    </w:p>
    <w:p w:rsidR="00A240C0" w:rsidRPr="00A240C0" w:rsidRDefault="00A240C0" w:rsidP="00A240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40C0">
        <w:rPr>
          <w:rFonts w:ascii="Times New Roman" w:eastAsia="Times New Roman" w:hAnsi="Times New Roman"/>
          <w:sz w:val="28"/>
          <w:szCs w:val="28"/>
          <w:lang w:eastAsia="ru-RU"/>
        </w:rPr>
        <w:t xml:space="preserve">Чтобы осмотреть помещение, судебный пристав-исполнитель будет вправе даже взломать двери. А расходы на обеспечение доступа затем взыщут с собственника помещения. </w:t>
      </w:r>
    </w:p>
    <w:p w:rsidR="00A240C0" w:rsidRDefault="00A240C0" w:rsidP="00A240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40C0">
        <w:rPr>
          <w:rFonts w:ascii="Times New Roman" w:eastAsia="Times New Roman" w:hAnsi="Times New Roman"/>
          <w:sz w:val="28"/>
          <w:szCs w:val="28"/>
          <w:lang w:eastAsia="ru-RU"/>
        </w:rPr>
        <w:t>Изменения к Федеральному закону «Об исполнительном производстве» подготовил Минюст.</w:t>
      </w:r>
    </w:p>
    <w:p w:rsidR="00A240C0" w:rsidRPr="00A240C0" w:rsidRDefault="00A240C0" w:rsidP="00A240C0">
      <w:pPr>
        <w:spacing w:after="0" w:line="300" w:lineRule="atLeast"/>
        <w:jc w:val="both"/>
        <w:rPr>
          <w:rFonts w:ascii="Times New Roman" w:eastAsia="Times New Roman" w:hAnsi="Times New Roman"/>
          <w:color w:val="002060"/>
          <w:sz w:val="28"/>
          <w:szCs w:val="28"/>
          <w:lang w:eastAsia="ru-RU"/>
        </w:rPr>
      </w:pPr>
      <w:r w:rsidRPr="00A240C0">
        <w:rPr>
          <w:rFonts w:ascii="Times New Roman" w:eastAsia="Times New Roman" w:hAnsi="Times New Roman"/>
          <w:color w:val="002060"/>
          <w:sz w:val="28"/>
          <w:szCs w:val="28"/>
          <w:lang w:eastAsia="ru-RU"/>
        </w:rPr>
        <w:t>----------------------------------------------------------------------------------------------------------------</w:t>
      </w:r>
    </w:p>
    <w:p w:rsidR="00AF2D6D" w:rsidRPr="00AF2D6D" w:rsidRDefault="00AF2D6D" w:rsidP="00AF2D6D">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Arial" w:eastAsia="Arial" w:hAnsi="Arial" w:cs="Arial"/>
          <w:sz w:val="34"/>
          <w:szCs w:val="34"/>
          <w:lang w:eastAsia="ru-RU"/>
        </w:rPr>
        <w:t xml:space="preserve">- </w:t>
      </w:r>
      <w:r w:rsidRPr="00AF2D6D">
        <w:rPr>
          <w:rFonts w:ascii="Times New Roman" w:eastAsia="Arial" w:hAnsi="Times New Roman"/>
          <w:b/>
          <w:color w:val="002060"/>
          <w:sz w:val="36"/>
          <w:szCs w:val="36"/>
          <w:u w:val="single"/>
          <w:lang w:eastAsia="ru-RU"/>
        </w:rPr>
        <w:t>Налоговая политика меняется</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В </w:t>
      </w:r>
      <w:r w:rsidRPr="00AF2D6D">
        <w:rPr>
          <w:rFonts w:ascii="Times New Roman" w:eastAsia="Times New Roman" w:hAnsi="Times New Roman"/>
          <w:color w:val="008200"/>
          <w:sz w:val="28"/>
          <w:szCs w:val="28"/>
          <w:u w:val="single"/>
          <w:lang w:eastAsia="ru-RU"/>
        </w:rPr>
        <w:t>часть 1</w:t>
      </w:r>
      <w:r w:rsidRPr="00AF2D6D">
        <w:rPr>
          <w:rFonts w:ascii="Times New Roman" w:eastAsia="Times New Roman" w:hAnsi="Times New Roman"/>
          <w:sz w:val="28"/>
          <w:szCs w:val="28"/>
          <w:lang w:eastAsia="ru-RU"/>
        </w:rPr>
        <w:t xml:space="preserve"> Налогового кодекса внесли очередные поправки (</w:t>
      </w:r>
      <w:r w:rsidRPr="00AF2D6D">
        <w:rPr>
          <w:rFonts w:ascii="Times New Roman" w:eastAsia="Times New Roman" w:hAnsi="Times New Roman"/>
          <w:color w:val="008200"/>
          <w:sz w:val="28"/>
          <w:szCs w:val="28"/>
          <w:u w:val="single"/>
          <w:lang w:eastAsia="ru-RU"/>
        </w:rPr>
        <w:t>Федеральный закон от 29.09.2019 № 325-ФЗ</w:t>
      </w:r>
      <w:r w:rsidRPr="00AF2D6D">
        <w:rPr>
          <w:rFonts w:ascii="Times New Roman" w:eastAsia="Times New Roman" w:hAnsi="Times New Roman"/>
          <w:sz w:val="28"/>
          <w:szCs w:val="28"/>
          <w:lang w:eastAsia="ru-RU"/>
        </w:rPr>
        <w:t xml:space="preserve">). Теперь организации должны сами сообщить в налоговый орган о транспортных средствах и земельных участках в собственности и подтвердить это документами, если налоговая не сообщит им о начисленных на эти объекты налогах.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AF2D6D">
        <w:rPr>
          <w:rFonts w:ascii="Times New Roman" w:eastAsia="Times New Roman" w:hAnsi="Times New Roman"/>
          <w:sz w:val="28"/>
          <w:szCs w:val="28"/>
          <w:lang w:eastAsia="ru-RU"/>
        </w:rPr>
        <w:t xml:space="preserve">Принимать решение о взыскании задолженности, направлении требования об уплате недоимки будут по новым правилам. Например, если недоимка не превышает 3 тыс. руб., требования должны направить не позднее года с момента ее обнаружения. Прежняя пороговая сумма составляла 500 руб. Арест на имущество налогоплательщика-организации могут заменить предоставлением банковской гарантии, поручительства третьего лица, установлением залога имущества.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 xml:space="preserve">Если налогоплательщик не может уплатить начисленные суммы сразу, ему могут предоставить рассрочку и начислять проценты в размере ставки рефинансирования Центробанка. Предельные сроки такой рассрочки будут зависеть от размера задолженности. </w:t>
      </w:r>
    </w:p>
    <w:p w:rsidR="00FE0FF4" w:rsidRDefault="00AF2D6D">
      <w:pPr>
        <w:rPr>
          <w:b/>
          <w:color w:val="002060"/>
        </w:rPr>
      </w:pPr>
      <w:r w:rsidRPr="00AF2D6D">
        <w:rPr>
          <w:b/>
          <w:color w:val="002060"/>
        </w:rPr>
        <w:t>-----------------------------------------------------------------------------------------------------------------------------------------------------------</w:t>
      </w:r>
    </w:p>
    <w:p w:rsidR="00AF2D6D" w:rsidRPr="00AF2D6D" w:rsidRDefault="00AF2D6D" w:rsidP="00AF2D6D">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AF2D6D">
        <w:rPr>
          <w:rFonts w:ascii="Times New Roman" w:eastAsia="Arial" w:hAnsi="Times New Roman"/>
          <w:b/>
          <w:color w:val="002060"/>
          <w:sz w:val="36"/>
          <w:szCs w:val="36"/>
          <w:lang w:eastAsia="ru-RU"/>
        </w:rPr>
        <w:t xml:space="preserve">- </w:t>
      </w:r>
      <w:r w:rsidRPr="00AF2D6D">
        <w:rPr>
          <w:rFonts w:ascii="Times New Roman" w:eastAsia="Arial" w:hAnsi="Times New Roman"/>
          <w:b/>
          <w:color w:val="002060"/>
          <w:sz w:val="36"/>
          <w:szCs w:val="36"/>
          <w:u w:val="single"/>
          <w:lang w:eastAsia="ru-RU"/>
        </w:rPr>
        <w:t>Пени за вернувшуюся платежку</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 xml:space="preserve">ФНС разъяснила: налоговые обязательства не считаются исполненными вовремя, если банк вернул платежные поручения и компания не уложилась в установленные сроки.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Компания передала в банк платежные поручения на уплату налога, но указала не все обязательные реквизиты. Банк вернул документы без исполнения, компания исправила ошибку, но время уже было упущено (</w:t>
      </w:r>
      <w:r w:rsidRPr="00AF2D6D">
        <w:rPr>
          <w:rFonts w:ascii="Times New Roman" w:eastAsia="Times New Roman" w:hAnsi="Times New Roman"/>
          <w:color w:val="008200"/>
          <w:sz w:val="28"/>
          <w:szCs w:val="28"/>
          <w:u w:val="single"/>
          <w:lang w:eastAsia="ru-RU"/>
        </w:rPr>
        <w:t>п. 7 ст. 174.2 Налогового кодекса</w:t>
      </w:r>
      <w:r w:rsidRPr="00AF2D6D">
        <w:rPr>
          <w:rFonts w:ascii="Times New Roman" w:eastAsia="Times New Roman" w:hAnsi="Times New Roman"/>
          <w:sz w:val="28"/>
          <w:szCs w:val="28"/>
          <w:lang w:eastAsia="ru-RU"/>
        </w:rPr>
        <w:t xml:space="preserve">).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Налог уплатили позже установленного срока, и налоговая инспекция начислила пени. Компания обжаловала размер пеней в ФНС. Она полагала, что пени нельзя начислять за время, которое потребовалось банку на обработку платежа и его возврат на расчетный счет налогоплательщика из-за ошибки. При этом компания ссылалась на </w:t>
      </w:r>
      <w:r w:rsidRPr="00AF2D6D">
        <w:rPr>
          <w:rFonts w:ascii="Times New Roman" w:eastAsia="Times New Roman" w:hAnsi="Times New Roman"/>
          <w:color w:val="008200"/>
          <w:sz w:val="28"/>
          <w:szCs w:val="28"/>
          <w:u w:val="single"/>
          <w:lang w:eastAsia="ru-RU"/>
        </w:rPr>
        <w:t>постановление Конституционного суда от 12.10.1998 № 24-П</w:t>
      </w:r>
      <w:r w:rsidRPr="00AF2D6D">
        <w:rPr>
          <w:rFonts w:ascii="Times New Roman" w:eastAsia="Times New Roman" w:hAnsi="Times New Roman"/>
          <w:sz w:val="28"/>
          <w:szCs w:val="28"/>
          <w:lang w:eastAsia="ru-RU"/>
        </w:rPr>
        <w:t xml:space="preserve">. </w:t>
      </w:r>
    </w:p>
    <w:p w:rsid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 xml:space="preserve">ФНС поддержала позицию инспекции и подтвердила правомерность начисления пени. Ссылку на постановление Конституционного суда ФНС посчитала несостоятельной, так как в конечном итоге налог в бюджет в установленный срок не поступил.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F2D6D" w:rsidRPr="00AF2D6D" w:rsidRDefault="00AF2D6D" w:rsidP="00AF2D6D">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AF2D6D">
        <w:rPr>
          <w:rFonts w:ascii="Times New Roman" w:eastAsia="Arial" w:hAnsi="Times New Roman"/>
          <w:b/>
          <w:color w:val="002060"/>
          <w:sz w:val="36"/>
          <w:szCs w:val="36"/>
          <w:lang w:eastAsia="ru-RU"/>
        </w:rPr>
        <w:t xml:space="preserve">- </w:t>
      </w:r>
      <w:r w:rsidRPr="00AF2D6D">
        <w:rPr>
          <w:rFonts w:ascii="Times New Roman" w:eastAsia="Arial" w:hAnsi="Times New Roman"/>
          <w:b/>
          <w:color w:val="002060"/>
          <w:sz w:val="36"/>
          <w:szCs w:val="36"/>
          <w:u w:val="single"/>
          <w:lang w:eastAsia="ru-RU"/>
        </w:rPr>
        <w:t>Востребовали незаконно — должны вернуть с процентами</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 xml:space="preserve">ФСС по результатам проверки </w:t>
      </w:r>
      <w:proofErr w:type="spellStart"/>
      <w:r w:rsidRPr="00AF2D6D">
        <w:rPr>
          <w:rFonts w:ascii="Times New Roman" w:eastAsia="Times New Roman" w:hAnsi="Times New Roman"/>
          <w:sz w:val="28"/>
          <w:szCs w:val="28"/>
          <w:lang w:eastAsia="ru-RU"/>
        </w:rPr>
        <w:t>доначислил</w:t>
      </w:r>
      <w:proofErr w:type="spellEnd"/>
      <w:r w:rsidRPr="00AF2D6D">
        <w:rPr>
          <w:rFonts w:ascii="Times New Roman" w:eastAsia="Times New Roman" w:hAnsi="Times New Roman"/>
          <w:sz w:val="28"/>
          <w:szCs w:val="28"/>
          <w:lang w:eastAsia="ru-RU"/>
        </w:rPr>
        <w:t xml:space="preserve"> страховые взносы на травматизм. Компания уплатила выставленную сумму, но затем оспорила действия Фонда. Суды признали доначисление незаконным, ФСС вернул компании перечисленные деньги. Но компания потребовала, чтобы Фонд начислил проценты на излишне взысканные взносы, и суды поддержали это требование. Спор дошел до Верховного суда. </w:t>
      </w:r>
    </w:p>
    <w:p w:rsidR="00AF2D6D" w:rsidRPr="00AF2D6D" w:rsidRDefault="00AF2D6D" w:rsidP="00AF2D6D">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F2D6D">
        <w:rPr>
          <w:rFonts w:ascii="Times New Roman" w:eastAsia="Times New Roman" w:hAnsi="Times New Roman"/>
          <w:sz w:val="28"/>
          <w:szCs w:val="28"/>
          <w:lang w:eastAsia="ru-RU"/>
        </w:rPr>
        <w:t xml:space="preserve">Верховный суд не нашел в решениях нижестоящих инстанций никаких нарушений и подтвердил, что требование компании обоснованно. Переплата взносов — это следствие наложенного ФСС взыскания, а не добровольных действий. Поэтому взысканные суммы фонд должен вернуть с процентами. Суды руководствовались статьями </w:t>
      </w:r>
      <w:r w:rsidRPr="00AF2D6D">
        <w:rPr>
          <w:rFonts w:ascii="Times New Roman" w:eastAsia="Times New Roman" w:hAnsi="Times New Roman"/>
          <w:color w:val="008200"/>
          <w:sz w:val="28"/>
          <w:szCs w:val="28"/>
          <w:u w:val="single"/>
          <w:lang w:eastAsia="ru-RU"/>
        </w:rPr>
        <w:t>26.13</w:t>
      </w:r>
      <w:r w:rsidRPr="00AF2D6D">
        <w:rPr>
          <w:rFonts w:ascii="Times New Roman" w:eastAsia="Times New Roman" w:hAnsi="Times New Roman"/>
          <w:sz w:val="28"/>
          <w:szCs w:val="28"/>
          <w:lang w:eastAsia="ru-RU"/>
        </w:rPr>
        <w:t xml:space="preserve">, </w:t>
      </w:r>
      <w:r w:rsidRPr="00AF2D6D">
        <w:rPr>
          <w:rFonts w:ascii="Times New Roman" w:eastAsia="Times New Roman" w:hAnsi="Times New Roman"/>
          <w:color w:val="008200"/>
          <w:sz w:val="28"/>
          <w:szCs w:val="28"/>
          <w:u w:val="single"/>
          <w:lang w:eastAsia="ru-RU"/>
        </w:rPr>
        <w:t>26.16</w:t>
      </w:r>
      <w:r w:rsidRPr="00AF2D6D">
        <w:rPr>
          <w:rFonts w:ascii="Times New Roman" w:eastAsia="Times New Roman" w:hAnsi="Times New Roman"/>
          <w:sz w:val="28"/>
          <w:szCs w:val="28"/>
          <w:lang w:eastAsia="ru-RU"/>
        </w:rPr>
        <w:t xml:space="preserve"> Федерального закона от 24.07.1998 № 125-ФЗ «Об обязательном социальном страховании от несчастных случаев на производстве и профессиональных заболеваний» и </w:t>
      </w:r>
      <w:r w:rsidRPr="00AF2D6D">
        <w:rPr>
          <w:rFonts w:ascii="Times New Roman" w:eastAsia="Times New Roman" w:hAnsi="Times New Roman"/>
          <w:color w:val="008200"/>
          <w:sz w:val="28"/>
          <w:szCs w:val="28"/>
          <w:u w:val="single"/>
          <w:lang w:eastAsia="ru-RU"/>
        </w:rPr>
        <w:t>определением Конституционного суда от 27.12.2005 № 503-О</w:t>
      </w:r>
      <w:r w:rsidRPr="00AF2D6D">
        <w:rPr>
          <w:rFonts w:ascii="Times New Roman" w:eastAsia="Times New Roman" w:hAnsi="Times New Roman"/>
          <w:sz w:val="28"/>
          <w:szCs w:val="28"/>
          <w:lang w:eastAsia="ru-RU"/>
        </w:rPr>
        <w:t xml:space="preserve">. </w:t>
      </w:r>
    </w:p>
    <w:p w:rsidR="00AF2D6D" w:rsidRDefault="00AF2D6D" w:rsidP="00AF2D6D">
      <w:pPr>
        <w:spacing w:after="0"/>
        <w:jc w:val="both"/>
        <w:rPr>
          <w:b/>
          <w:color w:val="002060"/>
          <w:sz w:val="28"/>
          <w:szCs w:val="28"/>
        </w:rPr>
      </w:pPr>
      <w:r>
        <w:rPr>
          <w:b/>
          <w:color w:val="002060"/>
          <w:sz w:val="28"/>
          <w:szCs w:val="28"/>
        </w:rPr>
        <w:lastRenderedPageBreak/>
        <w:t>--------------------------------------------------------------------------------------------------------------------------</w:t>
      </w:r>
    </w:p>
    <w:p w:rsidR="00CB11F0" w:rsidRPr="00CB11F0" w:rsidRDefault="00CB11F0" w:rsidP="00CB11F0">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CB11F0">
        <w:rPr>
          <w:rFonts w:ascii="Times New Roman" w:eastAsia="Arial" w:hAnsi="Times New Roman"/>
          <w:b/>
          <w:color w:val="002060"/>
          <w:sz w:val="36"/>
          <w:szCs w:val="36"/>
          <w:lang w:eastAsia="ru-RU"/>
        </w:rPr>
        <w:t xml:space="preserve">- </w:t>
      </w:r>
      <w:r w:rsidRPr="00CB11F0">
        <w:rPr>
          <w:rFonts w:ascii="Times New Roman" w:eastAsia="Arial" w:hAnsi="Times New Roman"/>
          <w:b/>
          <w:color w:val="002060"/>
          <w:sz w:val="36"/>
          <w:szCs w:val="36"/>
          <w:u w:val="single"/>
          <w:lang w:eastAsia="ru-RU"/>
        </w:rPr>
        <w:t>В ожидании «умного» учета электроэнергии</w:t>
      </w:r>
    </w:p>
    <w:p w:rsidR="00CB11F0" w:rsidRPr="00CB11F0" w:rsidRDefault="00CB11F0" w:rsidP="00CB11F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B11F0">
        <w:rPr>
          <w:rFonts w:ascii="Times New Roman" w:eastAsia="Times New Roman" w:hAnsi="Times New Roman"/>
          <w:sz w:val="28"/>
          <w:szCs w:val="28"/>
          <w:lang w:eastAsia="ru-RU"/>
        </w:rPr>
        <w:t>Минэнерго пообещало подготовить нормативные документы для внедрения интеллектуальных систем учета электроэнергии к середине 2020 года. В </w:t>
      </w:r>
      <w:proofErr w:type="spellStart"/>
      <w:r w:rsidRPr="00CB11F0">
        <w:rPr>
          <w:rFonts w:ascii="Times New Roman" w:eastAsia="Times New Roman" w:hAnsi="Times New Roman"/>
          <w:sz w:val="28"/>
          <w:szCs w:val="28"/>
          <w:lang w:eastAsia="ru-RU"/>
        </w:rPr>
        <w:t>нормативке</w:t>
      </w:r>
      <w:proofErr w:type="spellEnd"/>
      <w:r w:rsidRPr="00CB11F0">
        <w:rPr>
          <w:rFonts w:ascii="Times New Roman" w:eastAsia="Times New Roman" w:hAnsi="Times New Roman"/>
          <w:sz w:val="28"/>
          <w:szCs w:val="28"/>
          <w:lang w:eastAsia="ru-RU"/>
        </w:rPr>
        <w:t xml:space="preserve"> пропишут, какие функции должны обеспечивать такие системы, требования к протоколам безопасности, обмена данными, к каналам связи. </w:t>
      </w:r>
    </w:p>
    <w:p w:rsidR="00CB11F0" w:rsidRPr="00CB11F0" w:rsidRDefault="00CB11F0" w:rsidP="00CB11F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B11F0">
        <w:rPr>
          <w:rFonts w:ascii="Times New Roman" w:eastAsia="Times New Roman" w:hAnsi="Times New Roman"/>
          <w:sz w:val="28"/>
          <w:szCs w:val="28"/>
          <w:lang w:eastAsia="ru-RU"/>
        </w:rPr>
        <w:t xml:space="preserve">Менять нормативную базу потребовалось после того, как приняли </w:t>
      </w:r>
      <w:r w:rsidRPr="00CB11F0">
        <w:rPr>
          <w:rFonts w:ascii="Times New Roman" w:eastAsia="Times New Roman" w:hAnsi="Times New Roman"/>
          <w:color w:val="008200"/>
          <w:sz w:val="28"/>
          <w:szCs w:val="28"/>
          <w:u w:val="single"/>
          <w:lang w:eastAsia="ru-RU"/>
        </w:rPr>
        <w:t>Федеральный закон от 27.12.2018 № 522-ФЗ</w:t>
      </w:r>
      <w:r w:rsidRPr="00CB11F0">
        <w:rPr>
          <w:rFonts w:ascii="Times New Roman" w:eastAsia="Times New Roman" w:hAnsi="Times New Roman"/>
          <w:sz w:val="28"/>
          <w:szCs w:val="28"/>
          <w:lang w:eastAsia="ru-RU"/>
        </w:rPr>
        <w:t xml:space="preserve">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Закон установил, что с 1 июля 2020 года обеспечивать учет потребления электроэнергии в МКД будут гарантирующие поставщики (</w:t>
      </w:r>
      <w:proofErr w:type="spellStart"/>
      <w:r w:rsidRPr="00CB11F0">
        <w:rPr>
          <w:rFonts w:ascii="Times New Roman" w:eastAsia="Times New Roman" w:hAnsi="Times New Roman"/>
          <w:sz w:val="28"/>
          <w:szCs w:val="28"/>
          <w:lang w:eastAsia="ru-RU"/>
        </w:rPr>
        <w:t>энергосбытовые</w:t>
      </w:r>
      <w:proofErr w:type="spellEnd"/>
      <w:r w:rsidRPr="00CB11F0">
        <w:rPr>
          <w:rFonts w:ascii="Times New Roman" w:eastAsia="Times New Roman" w:hAnsi="Times New Roman"/>
          <w:sz w:val="28"/>
          <w:szCs w:val="28"/>
          <w:lang w:eastAsia="ru-RU"/>
        </w:rPr>
        <w:t xml:space="preserve"> компании). Они же будут заниматься установкой, заменой, допуском и эксплуатацией ОДПУ и ИПУ. </w:t>
      </w:r>
    </w:p>
    <w:p w:rsidR="00CB11F0" w:rsidRDefault="00CB11F0" w:rsidP="00CB11F0">
      <w:pPr>
        <w:spacing w:after="0" w:line="300" w:lineRule="atLeast"/>
        <w:jc w:val="both"/>
        <w:rPr>
          <w:rFonts w:ascii="Times New Roman" w:eastAsia="Times New Roman" w:hAnsi="Times New Roman"/>
          <w:lang w:eastAsia="ru-RU"/>
        </w:rPr>
      </w:pPr>
      <w:r>
        <w:rPr>
          <w:rFonts w:ascii="Times New Roman" w:eastAsia="Times New Roman" w:hAnsi="Times New Roman"/>
          <w:sz w:val="28"/>
          <w:szCs w:val="28"/>
          <w:lang w:eastAsia="ru-RU"/>
        </w:rPr>
        <w:t xml:space="preserve">      </w:t>
      </w:r>
      <w:r w:rsidRPr="00CB11F0">
        <w:rPr>
          <w:rFonts w:ascii="Times New Roman" w:eastAsia="Times New Roman" w:hAnsi="Times New Roman"/>
          <w:sz w:val="28"/>
          <w:szCs w:val="28"/>
          <w:lang w:eastAsia="ru-RU"/>
        </w:rPr>
        <w:t>Предполагается, что расходы на приобретение, установку, замену приборов учета можно будет включать в тариф. Новостройки с 2021 года будут сразу оснащать «умными» ИПУ и ОДПУ, которые могут интегрироваться в интеллектуальные системы учета.</w:t>
      </w:r>
      <w:r w:rsidRPr="00CB11F0">
        <w:rPr>
          <w:rFonts w:ascii="Times New Roman" w:eastAsia="Times New Roman" w:hAnsi="Times New Roman"/>
          <w:lang w:eastAsia="ru-RU"/>
        </w:rPr>
        <w:t xml:space="preserve"> </w:t>
      </w:r>
    </w:p>
    <w:p w:rsidR="00CB11F0" w:rsidRPr="004C3AB1" w:rsidRDefault="004C3AB1" w:rsidP="00CB11F0">
      <w:pPr>
        <w:spacing w:after="0" w:line="300" w:lineRule="atLeast"/>
        <w:jc w:val="both"/>
        <w:rPr>
          <w:rFonts w:ascii="Times New Roman" w:eastAsia="Times New Roman" w:hAnsi="Times New Roman"/>
          <w:color w:val="002060"/>
          <w:u w:val="single"/>
          <w:lang w:eastAsia="ru-RU"/>
        </w:rPr>
      </w:pPr>
      <w:r w:rsidRPr="004C3AB1">
        <w:rPr>
          <w:rFonts w:ascii="Times New Roman" w:eastAsia="Times New Roman" w:hAnsi="Times New Roman"/>
          <w:color w:val="002060"/>
          <w:u w:val="single"/>
          <w:lang w:eastAsia="ru-RU"/>
        </w:rPr>
        <w:t>----------------------------------------------------------------------------------------------------------------------------------------------</w:t>
      </w:r>
    </w:p>
    <w:p w:rsidR="00CB11F0" w:rsidRPr="00CB11F0" w:rsidRDefault="00CB11F0" w:rsidP="00CB11F0">
      <w:pPr>
        <w:spacing w:after="0" w:line="300" w:lineRule="atLeast"/>
        <w:jc w:val="both"/>
        <w:rPr>
          <w:rFonts w:ascii="Times New Roman" w:eastAsia="Times New Roman" w:hAnsi="Times New Roman"/>
          <w:color w:val="002060"/>
          <w:u w:val="single"/>
          <w:lang w:eastAsia="ru-RU"/>
        </w:rPr>
      </w:pPr>
    </w:p>
    <w:p w:rsidR="00CB11F0" w:rsidRPr="008639A4" w:rsidRDefault="008639A4" w:rsidP="004A5992">
      <w:pPr>
        <w:pStyle w:val="a3"/>
        <w:numPr>
          <w:ilvl w:val="0"/>
          <w:numId w:val="5"/>
        </w:numPr>
        <w:spacing w:after="280" w:afterAutospacing="1" w:line="300" w:lineRule="atLeast"/>
        <w:rPr>
          <w:rFonts w:ascii="Times New Roman" w:eastAsia="Times New Roman" w:hAnsi="Times New Roman"/>
          <w:color w:val="002060"/>
          <w:sz w:val="40"/>
          <w:szCs w:val="40"/>
          <w:u w:val="single"/>
          <w:lang w:eastAsia="ru-RU"/>
        </w:rPr>
      </w:pPr>
      <w:r w:rsidRPr="008639A4">
        <w:rPr>
          <w:rFonts w:ascii="Times New Roman" w:eastAsia="Times New Roman" w:hAnsi="Times New Roman"/>
          <w:b/>
          <w:bCs/>
          <w:color w:val="002060"/>
          <w:sz w:val="40"/>
          <w:szCs w:val="40"/>
          <w:u w:val="single"/>
          <w:lang w:eastAsia="ru-RU"/>
        </w:rPr>
        <w:t>Примирительные процедуры и мировое соглашение по новым правилам: как использовать новую обязанность в своих целях</w:t>
      </w:r>
      <w:r>
        <w:rPr>
          <w:rFonts w:ascii="Times New Roman" w:eastAsia="Times New Roman" w:hAnsi="Times New Roman"/>
          <w:b/>
          <w:bCs/>
          <w:color w:val="002060"/>
          <w:sz w:val="40"/>
          <w:szCs w:val="40"/>
          <w:u w:val="single"/>
          <w:lang w:eastAsia="ru-RU"/>
        </w:rPr>
        <w:t>.</w:t>
      </w:r>
    </w:p>
    <w:p w:rsidR="008639A4" w:rsidRPr="008639A4" w:rsidRDefault="008639A4" w:rsidP="008639A4">
      <w:pPr>
        <w:spacing w:after="0" w:line="300" w:lineRule="atLeast"/>
        <w:jc w:val="both"/>
        <w:rPr>
          <w:rFonts w:ascii="Times New Roman" w:eastAsia="Times New Roman" w:hAnsi="Times New Roman"/>
          <w:b/>
          <w:color w:val="002060"/>
          <w:sz w:val="28"/>
          <w:szCs w:val="28"/>
          <w:lang w:eastAsia="ru-RU"/>
        </w:rPr>
      </w:pPr>
      <w:r w:rsidRPr="008639A4">
        <w:rPr>
          <w:rFonts w:ascii="Times New Roman" w:eastAsia="Times New Roman" w:hAnsi="Times New Roman"/>
          <w:b/>
          <w:color w:val="002060"/>
          <w:sz w:val="28"/>
          <w:szCs w:val="28"/>
          <w:lang w:eastAsia="ru-RU"/>
        </w:rPr>
        <w:t xml:space="preserve">       Теперь управленцам и их контрагентам или жителям судьи будут помогать решать споры миром. Дело в том, что с 25 октября 2019 года вступили в силу новые правила по примирительным процедурам. Узнайте, как применять изменения с пользой и зачем управленцам мириться.</w:t>
      </w:r>
    </w:p>
    <w:p w:rsidR="008639A4" w:rsidRPr="008639A4" w:rsidRDefault="008639A4" w:rsidP="008639A4">
      <w:pPr>
        <w:spacing w:after="0" w:line="300" w:lineRule="atLeast"/>
        <w:jc w:val="both"/>
        <w:rPr>
          <w:rFonts w:ascii="Times New Roman" w:eastAsia="Times New Roman" w:hAnsi="Times New Roman"/>
          <w:b/>
          <w:color w:val="002060"/>
          <w:sz w:val="28"/>
          <w:szCs w:val="28"/>
          <w:lang w:eastAsia="ru-RU"/>
        </w:rPr>
      </w:pPr>
      <w:r w:rsidRPr="008639A4">
        <w:rPr>
          <w:rFonts w:ascii="Times New Roman" w:eastAsia="Times New Roman" w:hAnsi="Times New Roman"/>
          <w:b/>
          <w:color w:val="002060"/>
          <w:sz w:val="28"/>
          <w:szCs w:val="28"/>
          <w:lang w:eastAsia="ru-RU"/>
        </w:rPr>
        <w:t xml:space="preserve">Что изменилось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________________________________________</w:t>
      </w:r>
    </w:p>
    <w:p w:rsidR="008639A4" w:rsidRPr="008639A4" w:rsidRDefault="008639A4" w:rsidP="008639A4">
      <w:pPr>
        <w:spacing w:after="0" w:line="300" w:lineRule="atLeast"/>
        <w:jc w:val="both"/>
        <w:rPr>
          <w:rFonts w:ascii="Times New Roman" w:eastAsia="Times New Roman" w:hAnsi="Times New Roman"/>
          <w:b/>
          <w:color w:val="002060"/>
          <w:sz w:val="28"/>
          <w:szCs w:val="28"/>
          <w:lang w:eastAsia="ru-RU"/>
        </w:rPr>
      </w:pPr>
      <w:r w:rsidRPr="008639A4">
        <w:rPr>
          <w:rFonts w:ascii="Times New Roman" w:eastAsia="Times New Roman" w:hAnsi="Times New Roman"/>
          <w:b/>
          <w:color w:val="002060"/>
          <w:sz w:val="28"/>
          <w:szCs w:val="28"/>
          <w:lang w:eastAsia="ru-RU"/>
        </w:rPr>
        <w:t xml:space="preserve">1Федеральный закон от 26.07.2019 № 197-ФЗ «О внесении изменений в отдельные законодательные акты Российской Федерации» </w:t>
      </w:r>
    </w:p>
    <w:p w:rsidR="008639A4" w:rsidRPr="008639A4" w:rsidRDefault="008639A4" w:rsidP="008639A4">
      <w:pPr>
        <w:spacing w:after="0" w:line="300" w:lineRule="atLeast"/>
        <w:jc w:val="both"/>
        <w:rPr>
          <w:rFonts w:ascii="Times New Roman" w:eastAsia="Times New Roman" w:hAnsi="Times New Roman"/>
          <w:b/>
          <w:color w:val="002060"/>
          <w:sz w:val="28"/>
          <w:szCs w:val="28"/>
          <w:lang w:eastAsia="ru-RU"/>
        </w:rPr>
      </w:pPr>
      <w:r w:rsidRPr="008639A4">
        <w:rPr>
          <w:rFonts w:ascii="Times New Roman" w:eastAsia="Times New Roman" w:hAnsi="Times New Roman"/>
          <w:b/>
          <w:color w:val="002060"/>
          <w:sz w:val="28"/>
          <w:szCs w:val="28"/>
          <w:lang w:eastAsia="ru-RU"/>
        </w:rPr>
        <w:t>________________________________________</w:t>
      </w:r>
    </w:p>
    <w:p w:rsidR="008639A4" w:rsidRPr="008639A4" w:rsidRDefault="008639A4" w:rsidP="008639A4">
      <w:pPr>
        <w:spacing w:after="0" w:line="300" w:lineRule="atLeast"/>
        <w:jc w:val="both"/>
        <w:rPr>
          <w:rFonts w:ascii="Times New Roman" w:eastAsia="Times New Roman" w:hAnsi="Times New Roman"/>
          <w:sz w:val="28"/>
          <w:szCs w:val="28"/>
          <w:lang w:eastAsia="ru-RU"/>
        </w:rPr>
      </w:pP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Изменения в части примирительных процедур, которые коснутся управленцев, внесли в ГПК и АПК1. Теперь судьи обязаны способствовать примирению сторон. Для мирного разрешения дела истцам и ответчикам должны предлагать содействие суда, посредников, медиаторов или судебных примирителей.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xml:space="preserve">Воспользоваться правом на переговоры или иные процедуры стороны могут на любой стадии судебного процесса. Для этого суд должен отложить рассмотрение дела. Отложить дело по этой причине суды могут на срок до двух месяцев.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Какие ввели виды примирительных процедур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639A4">
        <w:rPr>
          <w:rFonts w:ascii="Times New Roman" w:eastAsia="Times New Roman" w:hAnsi="Times New Roman"/>
          <w:sz w:val="28"/>
          <w:szCs w:val="28"/>
          <w:lang w:eastAsia="ru-RU"/>
        </w:rPr>
        <w:t xml:space="preserve">Всего законодатели предусмотрели три вида примирительных процедур: переговоры, медиацию и судебное примирение. </w:t>
      </w:r>
    </w:p>
    <w:p w:rsid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Переговоры подразумевают общение сторон по спору, из-за к</w:t>
      </w:r>
      <w:r>
        <w:rPr>
          <w:rFonts w:ascii="Times New Roman" w:eastAsia="Times New Roman" w:hAnsi="Times New Roman"/>
          <w:sz w:val="28"/>
          <w:szCs w:val="28"/>
          <w:lang w:eastAsia="ru-RU"/>
        </w:rPr>
        <w:t xml:space="preserve">оторого истец обратился в суд.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p>
    <w:p w:rsidR="008639A4" w:rsidRPr="008639A4" w:rsidRDefault="008639A4" w:rsidP="008639A4">
      <w:pPr>
        <w:spacing w:after="0" w:line="300" w:lineRule="atLeast"/>
        <w:jc w:val="both"/>
        <w:rPr>
          <w:rFonts w:ascii="Times New Roman" w:eastAsia="Times New Roman" w:hAnsi="Times New Roman"/>
          <w:b/>
          <w:color w:val="002060"/>
          <w:sz w:val="28"/>
          <w:szCs w:val="28"/>
          <w:u w:val="single"/>
          <w:lang w:eastAsia="ru-RU"/>
        </w:rPr>
      </w:pPr>
      <w:r w:rsidRPr="008639A4">
        <w:rPr>
          <w:rFonts w:ascii="Times New Roman" w:eastAsia="Times New Roman" w:hAnsi="Times New Roman"/>
          <w:b/>
          <w:color w:val="002060"/>
          <w:sz w:val="28"/>
          <w:szCs w:val="28"/>
          <w:u w:val="single"/>
          <w:lang w:eastAsia="ru-RU"/>
        </w:rPr>
        <w:t>К сведению</w:t>
      </w:r>
    </w:p>
    <w:p w:rsidR="008639A4" w:rsidRPr="008639A4" w:rsidRDefault="008639A4" w:rsidP="008639A4">
      <w:pPr>
        <w:spacing w:after="0" w:line="300" w:lineRule="atLeast"/>
        <w:jc w:val="both"/>
        <w:rPr>
          <w:rFonts w:ascii="Times New Roman" w:eastAsia="Times New Roman" w:hAnsi="Times New Roman"/>
          <w:b/>
          <w:color w:val="002060"/>
          <w:sz w:val="28"/>
          <w:szCs w:val="28"/>
          <w:lang w:eastAsia="ru-RU"/>
        </w:rPr>
      </w:pPr>
      <w:r w:rsidRPr="008639A4">
        <w:rPr>
          <w:rFonts w:ascii="Times New Roman" w:eastAsia="Times New Roman" w:hAnsi="Times New Roman"/>
          <w:b/>
          <w:color w:val="002060"/>
          <w:sz w:val="28"/>
          <w:szCs w:val="28"/>
          <w:lang w:eastAsia="ru-RU"/>
        </w:rPr>
        <w:t xml:space="preserve">Никто не может заставить вас участвовать в примирительных процедурах. Примирение сторон происходит на основе принципов добровольности, сотрудничества, равноправия и конфиденциальности. Такое положение закрепляют часть 2 статьи 153.1 ГПК и часть 2 статьи 138 АПК.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________________________________________</w:t>
      </w:r>
    </w:p>
    <w:p w:rsidR="008639A4" w:rsidRPr="008639A4" w:rsidRDefault="008639A4" w:rsidP="008639A4">
      <w:pPr>
        <w:spacing w:after="0" w:line="300" w:lineRule="atLeast"/>
        <w:jc w:val="both"/>
        <w:rPr>
          <w:rFonts w:ascii="Times New Roman" w:eastAsia="Times New Roman" w:hAnsi="Times New Roman"/>
          <w:sz w:val="28"/>
          <w:szCs w:val="28"/>
          <w:lang w:eastAsia="ru-RU"/>
        </w:rPr>
      </w:pP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b/>
          <w:color w:val="002060"/>
          <w:sz w:val="28"/>
          <w:szCs w:val="28"/>
          <w:lang w:eastAsia="ru-RU"/>
        </w:rPr>
        <w:t>Медиация</w:t>
      </w:r>
      <w:r w:rsidRPr="008639A4">
        <w:rPr>
          <w:rFonts w:ascii="Times New Roman" w:eastAsia="Times New Roman" w:hAnsi="Times New Roman"/>
          <w:sz w:val="28"/>
          <w:szCs w:val="28"/>
          <w:lang w:eastAsia="ru-RU"/>
        </w:rPr>
        <w:t xml:space="preserve"> — это тоже вид переговоров, но ими руководит посредник, которого специально нанимают истец и ответчик.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Процедуру судебного примирения ведет судебный примиритель. На эту должность назначают судей в отставке. Но кандидатуру конкретного примирителя стороны могут выбрать самостоятельно из списка, который будет формировать и утверждать Пленум Верховного суда.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Судебный примиритель вправе вести переговоры со всеми участниками процесса и знакомиться с материалами дела. Также он может давать сторонам рекомендации, которые ускорят разрешение спора и сохранят между сторонами деловые отношения.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xml:space="preserve">Помимо прямо упомянутых в законе, стороны могут предложить иные пути мирного решения дела. Вы вправе воспользоваться любым способом. Такое положение закрепляют статьи 153.3–153.6 ГПК и 138.2–138.5 АПК. </w:t>
      </w:r>
    </w:p>
    <w:p w:rsidR="008639A4" w:rsidRPr="008639A4" w:rsidRDefault="008639A4" w:rsidP="008639A4">
      <w:pPr>
        <w:spacing w:after="0" w:line="300" w:lineRule="atLeast"/>
        <w:jc w:val="both"/>
        <w:rPr>
          <w:rFonts w:ascii="Times New Roman" w:eastAsia="Times New Roman" w:hAnsi="Times New Roman"/>
          <w:b/>
          <w:color w:val="002060"/>
          <w:sz w:val="28"/>
          <w:szCs w:val="28"/>
          <w:u w:val="single"/>
          <w:lang w:eastAsia="ru-RU"/>
        </w:rPr>
      </w:pPr>
      <w:r w:rsidRPr="008639A4">
        <w:rPr>
          <w:rFonts w:ascii="Times New Roman" w:eastAsia="Times New Roman" w:hAnsi="Times New Roman"/>
          <w:b/>
          <w:color w:val="002060"/>
          <w:sz w:val="28"/>
          <w:szCs w:val="28"/>
          <w:u w:val="single"/>
          <w:lang w:eastAsia="ru-RU"/>
        </w:rPr>
        <w:t xml:space="preserve">Как будет проходить примирение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Примирительную процедуру проведут по ходатайству сторон или по предложению суда. Для этого в рассмотрении дела объявят перерыв или отложат рассмотрение.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Если стороны хотят провести процедуры примирения, суд выносит определение. В нем указывают наименования сторон, предмет спора, круг вопросов для урегулирования и сроки. Примирение должно завершиться до срока, который установил суд. </w:t>
      </w:r>
    </w:p>
    <w:p w:rsidR="008639A4" w:rsidRPr="008639A4" w:rsidRDefault="008639A4" w:rsidP="008639A4">
      <w:pPr>
        <w:spacing w:after="0" w:line="300" w:lineRule="atLeast"/>
        <w:jc w:val="both"/>
        <w:rPr>
          <w:rFonts w:ascii="Times New Roman" w:eastAsia="Times New Roman" w:hAnsi="Times New Roman"/>
          <w:b/>
          <w:color w:val="002060"/>
          <w:sz w:val="28"/>
          <w:szCs w:val="28"/>
          <w:u w:val="single"/>
          <w:lang w:eastAsia="ru-RU"/>
        </w:rPr>
      </w:pPr>
      <w:r w:rsidRPr="008639A4">
        <w:rPr>
          <w:rFonts w:ascii="Times New Roman" w:eastAsia="Times New Roman" w:hAnsi="Times New Roman"/>
          <w:b/>
          <w:color w:val="002060"/>
          <w:sz w:val="28"/>
          <w:szCs w:val="28"/>
          <w:u w:val="single"/>
          <w:lang w:eastAsia="ru-RU"/>
        </w:rPr>
        <w:t>Примирительные процедуры будут считаться успешными, если:</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w:t>
      </w:r>
      <w:r w:rsidRPr="008639A4">
        <w:rPr>
          <w:rFonts w:ascii="Times New Roman" w:eastAsia="Times New Roman" w:hAnsi="Times New Roman"/>
          <w:sz w:val="28"/>
          <w:szCs w:val="28"/>
          <w:lang w:eastAsia="ru-RU"/>
        </w:rPr>
        <w:tab/>
        <w:t>стороны заключат мировое соглашение;</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w:t>
      </w:r>
      <w:r w:rsidRPr="008639A4">
        <w:rPr>
          <w:rFonts w:ascii="Times New Roman" w:eastAsia="Times New Roman" w:hAnsi="Times New Roman"/>
          <w:sz w:val="28"/>
          <w:szCs w:val="28"/>
          <w:lang w:eastAsia="ru-RU"/>
        </w:rPr>
        <w:tab/>
        <w:t>истец откажется от всех или части заявленных требований;</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w:t>
      </w:r>
      <w:r w:rsidRPr="008639A4">
        <w:rPr>
          <w:rFonts w:ascii="Times New Roman" w:eastAsia="Times New Roman" w:hAnsi="Times New Roman"/>
          <w:sz w:val="28"/>
          <w:szCs w:val="28"/>
          <w:lang w:eastAsia="ru-RU"/>
        </w:rPr>
        <w:tab/>
        <w:t>ответчик частично или полностью признает иск;</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w:t>
      </w:r>
      <w:r w:rsidRPr="008639A4">
        <w:rPr>
          <w:rFonts w:ascii="Times New Roman" w:eastAsia="Times New Roman" w:hAnsi="Times New Roman"/>
          <w:sz w:val="28"/>
          <w:szCs w:val="28"/>
          <w:lang w:eastAsia="ru-RU"/>
        </w:rPr>
        <w:tab/>
        <w:t xml:space="preserve">одна из сторон признает обстоятельства, на которых другая сторона основывает свои требования или возражения;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w:t>
      </w:r>
      <w:r w:rsidRPr="008639A4">
        <w:rPr>
          <w:rFonts w:ascii="Times New Roman" w:eastAsia="Times New Roman" w:hAnsi="Times New Roman"/>
          <w:sz w:val="28"/>
          <w:szCs w:val="28"/>
          <w:lang w:eastAsia="ru-RU"/>
        </w:rPr>
        <w:tab/>
        <w:t xml:space="preserve">заявитель частично или полностью откажется от апелляционной, кассационной, надзорной жалобы.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Если стороны не достигли примирения, суд возобновляет судебное разбирательство.</w:t>
      </w:r>
    </w:p>
    <w:p w:rsidR="008639A4" w:rsidRPr="008639A4" w:rsidRDefault="008639A4" w:rsidP="008639A4">
      <w:pPr>
        <w:spacing w:after="0" w:line="300" w:lineRule="atLeast"/>
        <w:jc w:val="both"/>
        <w:rPr>
          <w:rFonts w:ascii="Times New Roman" w:eastAsia="Times New Roman" w:hAnsi="Times New Roman"/>
          <w:b/>
          <w:color w:val="002060"/>
          <w:sz w:val="28"/>
          <w:szCs w:val="28"/>
          <w:u w:val="single"/>
          <w:lang w:eastAsia="ru-RU"/>
        </w:rPr>
      </w:pPr>
      <w:r w:rsidRPr="008639A4">
        <w:rPr>
          <w:rFonts w:ascii="Times New Roman" w:eastAsia="Times New Roman" w:hAnsi="Times New Roman"/>
          <w:b/>
          <w:color w:val="002060"/>
          <w:sz w:val="28"/>
          <w:szCs w:val="28"/>
          <w:u w:val="single"/>
          <w:lang w:eastAsia="ru-RU"/>
        </w:rPr>
        <w:t xml:space="preserve">Зачем </w:t>
      </w:r>
      <w:r>
        <w:rPr>
          <w:rFonts w:ascii="Times New Roman" w:eastAsia="Times New Roman" w:hAnsi="Times New Roman"/>
          <w:b/>
          <w:color w:val="002060"/>
          <w:sz w:val="28"/>
          <w:szCs w:val="28"/>
          <w:u w:val="single"/>
          <w:lang w:eastAsia="ru-RU"/>
        </w:rPr>
        <w:t xml:space="preserve">РСО, </w:t>
      </w:r>
      <w:r w:rsidRPr="008639A4">
        <w:rPr>
          <w:rFonts w:ascii="Times New Roman" w:eastAsia="Times New Roman" w:hAnsi="Times New Roman"/>
          <w:b/>
          <w:color w:val="002060"/>
          <w:sz w:val="28"/>
          <w:szCs w:val="28"/>
          <w:u w:val="single"/>
          <w:lang w:eastAsia="ru-RU"/>
        </w:rPr>
        <w:t xml:space="preserve">УО и ТСЖ мириться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9A4">
        <w:rPr>
          <w:rFonts w:ascii="Times New Roman" w:eastAsia="Times New Roman" w:hAnsi="Times New Roman"/>
          <w:sz w:val="28"/>
          <w:szCs w:val="28"/>
          <w:lang w:eastAsia="ru-RU"/>
        </w:rPr>
        <w:t xml:space="preserve">Мы считаем, что примириться выгоднее независимо от того, какую позицию в деле вы занимаете, — истец или ответчик. Далее мы приведем доводы такого утверждения.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xml:space="preserve">Если вы истец. Когда вы готовите иск, то всегда подтверждаете свои требования ссылками на закон и доказательствами своей правоты. Вы уверены в своей победе и не </w:t>
      </w:r>
      <w:r w:rsidRPr="008639A4">
        <w:rPr>
          <w:rFonts w:ascii="Times New Roman" w:eastAsia="Times New Roman" w:hAnsi="Times New Roman"/>
          <w:sz w:val="28"/>
          <w:szCs w:val="28"/>
          <w:lang w:eastAsia="ru-RU"/>
        </w:rPr>
        <w:lastRenderedPageBreak/>
        <w:t xml:space="preserve">готовы отступаться от исковых требований. Но иногда проще немного уступить ответчику, чтобы скорее получить желаемое. </w:t>
      </w:r>
    </w:p>
    <w:p w:rsidR="008639A4" w:rsidRPr="008639A4" w:rsidRDefault="003F1726"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Основная категория споров, по которым вы выступаете истцом, — взыскание долгов за ЖКУ. На примере таких требований рассмотрим, какую выгоду получает управленец-истец, если исход дела решается миром. </w:t>
      </w:r>
    </w:p>
    <w:p w:rsidR="008639A4" w:rsidRPr="008639A4" w:rsidRDefault="003F1726"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В основном споры об оплате за ЖКУ разрешаются быстро — схема и аргументы уже давно отработаны. Но скорость принятия решения судом не ускоряет процесс оплаты долга — он затягивается на период вступления решения в силу, передачи его приставам и принудительного взыскания. В результате оплату долга в размере 30 тыс. руб. вы можете ждать от двух месяцев до года, а иногда и вовсе не дождаться денег. </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Но если можете, предложите должникам решить спор миром: вы снижаете сумму своих требований, а они оплачивают долг до момента вынесения решения суда. Например, вы можете снизить требования на 5 процентов или отказаться от суммы пеней. В результате вы получите 28,5 тыс. руб. вместо 30 тыс., но уже сейчас. </w:t>
      </w:r>
    </w:p>
    <w:p w:rsidR="008639A4" w:rsidRPr="008639A4" w:rsidRDefault="003F1726"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Если вы ответчик. Мирный исход дела выгоден для ответчика, если истец готов идти на уступки. Например, снизить размер своих требований, предоставить рассрочку или получить работы вместо денег. </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Кроме того, если вы заключаете мировое соглашение, то экономите на госпошлине — ее делят поровну между участниками процесса.</w:t>
      </w:r>
    </w:p>
    <w:p w:rsidR="008639A4" w:rsidRPr="008639A4" w:rsidRDefault="008639A4" w:rsidP="008639A4">
      <w:pPr>
        <w:spacing w:after="0" w:line="300" w:lineRule="atLeast"/>
        <w:jc w:val="both"/>
        <w:rPr>
          <w:rFonts w:ascii="Times New Roman" w:eastAsia="Times New Roman" w:hAnsi="Times New Roman"/>
          <w:sz w:val="28"/>
          <w:szCs w:val="28"/>
          <w:lang w:eastAsia="ru-RU"/>
        </w:rPr>
      </w:pPr>
    </w:p>
    <w:p w:rsidR="008639A4" w:rsidRPr="0034129F" w:rsidRDefault="008639A4" w:rsidP="008639A4">
      <w:pPr>
        <w:spacing w:after="0" w:line="300" w:lineRule="atLeast"/>
        <w:jc w:val="both"/>
        <w:rPr>
          <w:rFonts w:ascii="Times New Roman" w:eastAsia="Times New Roman" w:hAnsi="Times New Roman"/>
          <w:b/>
          <w:sz w:val="28"/>
          <w:szCs w:val="28"/>
          <w:u w:val="single"/>
          <w:lang w:eastAsia="ru-RU"/>
        </w:rPr>
      </w:pPr>
      <w:r w:rsidRPr="0034129F">
        <w:rPr>
          <w:rFonts w:ascii="Times New Roman" w:eastAsia="Times New Roman" w:hAnsi="Times New Roman"/>
          <w:b/>
          <w:color w:val="002060"/>
          <w:sz w:val="28"/>
          <w:szCs w:val="28"/>
          <w:u w:val="single"/>
          <w:lang w:eastAsia="ru-RU"/>
        </w:rPr>
        <w:t>Комментарий эксперта</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Когда стоит тратить силы и</w:t>
      </w:r>
      <w:r>
        <w:rPr>
          <w:rFonts w:ascii="Times New Roman" w:eastAsia="Times New Roman" w:hAnsi="Times New Roman"/>
          <w:sz w:val="28"/>
          <w:szCs w:val="28"/>
          <w:lang w:eastAsia="ru-RU"/>
        </w:rPr>
        <w:t xml:space="preserve"> время на примирительные беседы. </w:t>
      </w:r>
      <w:r w:rsidR="008639A4" w:rsidRPr="008639A4">
        <w:rPr>
          <w:rFonts w:ascii="Times New Roman" w:eastAsia="Times New Roman" w:hAnsi="Times New Roman"/>
          <w:sz w:val="28"/>
          <w:szCs w:val="28"/>
          <w:lang w:eastAsia="ru-RU"/>
        </w:rPr>
        <w:t xml:space="preserve">Предлагать человеку и убеждать его разрешить дело миром можно, если вы понимаете, что это не безнадежное занятие. Чтобы понять, готов ли второй участник спора примириться, нужно начать с ним общаться на эту тему. </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Вот две категории людей, которые с большей вероятностью согласятся обсуждать условия мирового соглашения: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пожилые люди — им важен покой, а походы в суды нервируют. Здоровье важнее, чем отстаивание своей позиции;</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xml:space="preserve">– люди среднего возраста и достатка — готовы идти на разумный компромисс, так как испытывают потребность в деньгах. «Синицу в руках» они предпочитают «журавлю в небе». </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В процессе разговора расскажите, что представляют собой судебные тяжбы. Опишите все стадии и сообщите о своей мотивации примириться. Например, скажите, что признаете свою вину в затоплении, но у вас нет возможности погасить все требования истца. Поэтому вы будете вынуждены оспаривать каждый рубль, но проще договориться о сумме, которая устроит каждую сторону. </w:t>
      </w:r>
    </w:p>
    <w:p w:rsidR="008639A4" w:rsidRPr="008639A4" w:rsidRDefault="0034129F" w:rsidP="008639A4">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9A4" w:rsidRPr="008639A4">
        <w:rPr>
          <w:rFonts w:ascii="Times New Roman" w:eastAsia="Times New Roman" w:hAnsi="Times New Roman"/>
          <w:sz w:val="28"/>
          <w:szCs w:val="28"/>
          <w:lang w:eastAsia="ru-RU"/>
        </w:rPr>
        <w:t xml:space="preserve">Ваше разъяснение поможет второй стороне довериться вам. Многие отказываются от обсуждения условия мира только потому, что его предлагает «виновная» сторона. Они чувствуют подвох и отказываются, даже не выслушав ваши условия. Поэтому диалог начинайте с себя — так у вас больше шансов быть услышанным. </w:t>
      </w:r>
    </w:p>
    <w:p w:rsidR="008639A4" w:rsidRPr="008639A4" w:rsidRDefault="008639A4" w:rsidP="008639A4">
      <w:pPr>
        <w:spacing w:after="0" w:line="300" w:lineRule="atLeast"/>
        <w:jc w:val="both"/>
        <w:rPr>
          <w:rFonts w:ascii="Times New Roman" w:eastAsia="Times New Roman" w:hAnsi="Times New Roman"/>
          <w:sz w:val="28"/>
          <w:szCs w:val="28"/>
          <w:lang w:eastAsia="ru-RU"/>
        </w:rPr>
      </w:pPr>
      <w:r w:rsidRPr="008639A4">
        <w:rPr>
          <w:rFonts w:ascii="Times New Roman" w:eastAsia="Times New Roman" w:hAnsi="Times New Roman"/>
          <w:sz w:val="28"/>
          <w:szCs w:val="28"/>
          <w:lang w:eastAsia="ru-RU"/>
        </w:rPr>
        <w:t xml:space="preserve">Если вы видите, что ваш оппонент не хочет идти на уступки, — не тратьте время на уговоры. Кто-то намерен идти до конца во имя справедливости, ради принципа. Такие люди говорят больше о моральном вреде, чем о материальных убытках, и не хотят разбираться в причинах, которые привели к судебному спору. </w:t>
      </w:r>
    </w:p>
    <w:p w:rsidR="008639A4" w:rsidRPr="0034129F" w:rsidRDefault="0034129F" w:rsidP="008639A4">
      <w:pPr>
        <w:spacing w:after="0" w:line="300" w:lineRule="atLeast"/>
        <w:jc w:val="both"/>
        <w:rPr>
          <w:rFonts w:ascii="Times New Roman" w:eastAsia="Times New Roman" w:hAnsi="Times New Roman"/>
          <w:color w:val="002060"/>
          <w:sz w:val="28"/>
          <w:szCs w:val="28"/>
          <w:u w:val="single"/>
          <w:lang w:eastAsia="ru-RU"/>
        </w:rPr>
      </w:pPr>
      <w:r w:rsidRPr="0034129F">
        <w:rPr>
          <w:rFonts w:ascii="Times New Roman" w:eastAsia="Times New Roman" w:hAnsi="Times New Roman"/>
          <w:color w:val="002060"/>
          <w:sz w:val="28"/>
          <w:szCs w:val="28"/>
          <w:u w:val="single"/>
          <w:lang w:eastAsia="ru-RU"/>
        </w:rPr>
        <w:t>---------------------------------------------------------------------------------------------------------------</w:t>
      </w:r>
    </w:p>
    <w:p w:rsidR="0034129F" w:rsidRDefault="0034129F" w:rsidP="0034129F">
      <w:pPr>
        <w:spacing w:after="280" w:afterAutospacing="1"/>
        <w:rPr>
          <w:rFonts w:ascii="Times New Roman" w:eastAsia="Times New Roman" w:hAnsi="Times New Roman"/>
          <w:color w:val="002060"/>
          <w:sz w:val="28"/>
          <w:szCs w:val="28"/>
          <w:u w:val="single"/>
          <w:lang w:eastAsia="ru-RU"/>
        </w:rPr>
      </w:pPr>
      <w:r>
        <w:rPr>
          <w:rFonts w:ascii="Times New Roman" w:eastAsia="Times New Roman" w:hAnsi="Times New Roman"/>
          <w:color w:val="002060"/>
          <w:sz w:val="28"/>
          <w:szCs w:val="28"/>
          <w:u w:val="single"/>
          <w:lang w:eastAsia="ru-RU"/>
        </w:rPr>
        <w:lastRenderedPageBreak/>
        <w:t xml:space="preserve"> </w:t>
      </w:r>
    </w:p>
    <w:p w:rsidR="0034129F" w:rsidRPr="002C3428" w:rsidRDefault="0034129F" w:rsidP="002C3428">
      <w:pPr>
        <w:pStyle w:val="a3"/>
        <w:numPr>
          <w:ilvl w:val="0"/>
          <w:numId w:val="5"/>
        </w:numPr>
        <w:spacing w:after="280" w:afterAutospacing="1"/>
        <w:rPr>
          <w:rFonts w:ascii="Times New Roman" w:eastAsia="Times New Roman" w:hAnsi="Times New Roman"/>
          <w:color w:val="002060"/>
          <w:sz w:val="40"/>
          <w:szCs w:val="40"/>
          <w:u w:val="single"/>
          <w:lang w:eastAsia="ru-RU"/>
        </w:rPr>
      </w:pPr>
      <w:r w:rsidRPr="002C3428">
        <w:rPr>
          <w:rFonts w:ascii="Times New Roman" w:eastAsia="Times New Roman" w:hAnsi="Times New Roman"/>
          <w:b/>
          <w:bCs/>
          <w:color w:val="002060"/>
          <w:sz w:val="40"/>
          <w:szCs w:val="40"/>
          <w:u w:val="single"/>
          <w:lang w:eastAsia="ru-RU"/>
        </w:rPr>
        <w:t>Что значит «вернуть деньги», в каких случаях это грозит и как этого избежать</w:t>
      </w:r>
    </w:p>
    <w:tbl>
      <w:tblPr>
        <w:tblW w:w="5000" w:type="pct"/>
        <w:tblCellMar>
          <w:left w:w="0" w:type="dxa"/>
          <w:right w:w="0" w:type="dxa"/>
        </w:tblCellMar>
        <w:tblLook w:val="04A0" w:firstRow="1" w:lastRow="0" w:firstColumn="1" w:lastColumn="0" w:noHBand="0" w:noVBand="1"/>
      </w:tblPr>
      <w:tblGrid>
        <w:gridCol w:w="10450"/>
      </w:tblGrid>
      <w:tr w:rsidR="0034129F" w:rsidRPr="0034129F" w:rsidTr="0034129F">
        <w:tc>
          <w:tcPr>
            <w:tcW w:w="5000" w:type="pct"/>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34129F" w:rsidRPr="0034129F" w:rsidRDefault="0034129F" w:rsidP="0034129F">
            <w:pPr>
              <w:keepNext/>
              <w:spacing w:before="360" w:after="280" w:afterAutospacing="1" w:line="270" w:lineRule="atLeast"/>
              <w:outlineLvl w:val="2"/>
              <w:rPr>
                <w:rFonts w:ascii="Times New Roman" w:eastAsia="Arial" w:hAnsi="Times New Roman"/>
                <w:b/>
                <w:color w:val="002060"/>
                <w:sz w:val="28"/>
                <w:szCs w:val="28"/>
                <w:lang w:eastAsia="ru-RU"/>
              </w:rPr>
            </w:pPr>
            <w:r w:rsidRPr="0034129F">
              <w:rPr>
                <w:rFonts w:ascii="Times New Roman" w:eastAsia="Arial" w:hAnsi="Times New Roman"/>
                <w:b/>
                <w:color w:val="002060"/>
                <w:sz w:val="28"/>
                <w:szCs w:val="28"/>
                <w:lang w:eastAsia="ru-RU"/>
              </w:rPr>
              <w:t>«На нас подали в суд — житель требует выплатить какой-то штраф. Спор был</w:t>
            </w:r>
            <w:r w:rsidRPr="0034129F">
              <w:rPr>
                <w:rFonts w:ascii="Times New Roman" w:eastAsia="Arial" w:hAnsi="Times New Roman"/>
                <w:b/>
                <w:color w:val="002060"/>
                <w:sz w:val="28"/>
                <w:szCs w:val="28"/>
                <w:lang w:eastAsia="ru-RU"/>
              </w:rPr>
              <w:br/>
              <w:t>из-за неправильных начислений по воде, но перерасчет мы ему давно сделали</w:t>
            </w:r>
            <w:r w:rsidRPr="0034129F">
              <w:rPr>
                <w:rFonts w:ascii="Times New Roman" w:eastAsia="Arial" w:hAnsi="Times New Roman"/>
                <w:b/>
                <w:color w:val="002060"/>
                <w:sz w:val="28"/>
                <w:szCs w:val="28"/>
                <w:lang w:eastAsia="ru-RU"/>
              </w:rPr>
              <w:br/>
              <w:t xml:space="preserve">по его же жалобе. Что он еще может требовать?» </w:t>
            </w:r>
          </w:p>
        </w:tc>
      </w:tr>
    </w:tbl>
    <w:p w:rsidR="0034129F" w:rsidRPr="0034129F" w:rsidRDefault="0034129F" w:rsidP="0034129F">
      <w:pPr>
        <w:spacing w:after="60" w:line="300" w:lineRule="atLeast"/>
        <w:rPr>
          <w:rFonts w:ascii="Times New Roman" w:eastAsia="Times New Roman" w:hAnsi="Times New Roman"/>
          <w:lang w:eastAsia="ru-RU"/>
        </w:rPr>
      </w:pP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Если вы неправильно рассчитали жителям плату за ЖКУ, например, по воде, то придется не только сделать перерасчет, но и заплатить штраф. При этом штраф получит не государство, как обычно, а потребитель. Кто и когда может претендовать на такой штраф и как его не платить, узнайте из статьи. </w:t>
      </w: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t xml:space="preserve">В каких случаях придется выплачивать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Для выплаты штрафа должны присутствовать четыре основания:</w:t>
      </w:r>
    </w:p>
    <w:p w:rsidR="0034129F" w:rsidRPr="0034129F" w:rsidRDefault="0034129F" w:rsidP="0034129F">
      <w:pPr>
        <w:numPr>
          <w:ilvl w:val="0"/>
          <w:numId w:val="4"/>
        </w:num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вы нарушили порядок расчета платы за коммунальную услугу;</w:t>
      </w:r>
    </w:p>
    <w:p w:rsidR="0034129F" w:rsidRPr="0034129F" w:rsidRDefault="0034129F" w:rsidP="0034129F">
      <w:pPr>
        <w:numPr>
          <w:ilvl w:val="0"/>
          <w:numId w:val="4"/>
        </w:num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такое нарушение необоснованно увеличило размер платы;</w:t>
      </w:r>
    </w:p>
    <w:p w:rsidR="0034129F" w:rsidRPr="0034129F" w:rsidRDefault="0034129F" w:rsidP="0034129F">
      <w:pPr>
        <w:numPr>
          <w:ilvl w:val="0"/>
          <w:numId w:val="4"/>
        </w:num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вы не устранили нарушение до того, как потребитель потребовал выплатить штраф или оплатил коммунальную услугу; </w:t>
      </w:r>
    </w:p>
    <w:p w:rsidR="0034129F" w:rsidRPr="0034129F" w:rsidRDefault="0034129F" w:rsidP="0034129F">
      <w:pPr>
        <w:numPr>
          <w:ilvl w:val="0"/>
          <w:numId w:val="4"/>
        </w:num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в нарушении порядка расчета платы нет вины потребителя.</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Если хотя бы одно из оснований отсутствует, выплачивать штраф вы не должны. В </w:t>
      </w:r>
      <w:r w:rsidRPr="0034129F">
        <w:rPr>
          <w:rFonts w:ascii="Times New Roman" w:eastAsia="Times New Roman" w:hAnsi="Times New Roman"/>
          <w:i/>
          <w:iCs/>
          <w:sz w:val="28"/>
          <w:szCs w:val="28"/>
          <w:lang w:eastAsia="ru-RU"/>
        </w:rPr>
        <w:t>таблице</w:t>
      </w:r>
      <w:r w:rsidRPr="0034129F">
        <w:rPr>
          <w:rFonts w:ascii="Times New Roman" w:eastAsia="Times New Roman" w:hAnsi="Times New Roman"/>
          <w:sz w:val="28"/>
          <w:szCs w:val="28"/>
          <w:lang w:eastAsia="ru-RU"/>
        </w:rPr>
        <w:t xml:space="preserve"> мы показали, за какие нарушения придется выплатить штраф. </w:t>
      </w:r>
    </w:p>
    <w:p w:rsidR="0034129F" w:rsidRPr="0034129F" w:rsidRDefault="0034129F" w:rsidP="0034129F">
      <w:pPr>
        <w:spacing w:before="375" w:after="0" w:line="260" w:lineRule="atLeast"/>
        <w:jc w:val="both"/>
        <w:outlineLvl w:val="5"/>
        <w:rPr>
          <w:rFonts w:ascii="Times New Roman" w:eastAsia="Arial" w:hAnsi="Times New Roman"/>
          <w:sz w:val="28"/>
          <w:szCs w:val="28"/>
          <w:lang w:eastAsia="ru-RU"/>
        </w:rPr>
      </w:pPr>
      <w:proofErr w:type="gramStart"/>
      <w:r w:rsidRPr="0034129F">
        <w:rPr>
          <w:rFonts w:ascii="Times New Roman" w:eastAsia="Arial" w:hAnsi="Times New Roman"/>
          <w:b/>
          <w:bCs/>
          <w:sz w:val="28"/>
          <w:szCs w:val="28"/>
          <w:lang w:eastAsia="ru-RU"/>
        </w:rPr>
        <w:t>Таблица</w:t>
      </w:r>
      <w:proofErr w:type="gramEnd"/>
      <w:r w:rsidRPr="0034129F">
        <w:rPr>
          <w:rFonts w:ascii="Times New Roman" w:eastAsia="Arial" w:hAnsi="Times New Roman"/>
          <w:b/>
          <w:bCs/>
          <w:sz w:val="28"/>
          <w:szCs w:val="28"/>
          <w:lang w:eastAsia="ru-RU"/>
        </w:rPr>
        <w:t xml:space="preserve"> Когда придется заплатить потребителю штраф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b/>
          <w:bCs/>
          <w:noProof/>
          <w:sz w:val="28"/>
          <w:szCs w:val="28"/>
          <w:lang w:eastAsia="ru-RU"/>
        </w:rPr>
        <w:drawing>
          <wp:inline distT="0" distB="0" distL="0" distR="0">
            <wp:extent cx="6505575" cy="2905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2905125"/>
                    </a:xfrm>
                    <a:prstGeom prst="rect">
                      <a:avLst/>
                    </a:prstGeom>
                    <a:noFill/>
                    <a:ln>
                      <a:noFill/>
                    </a:ln>
                  </pic:spPr>
                </pic:pic>
              </a:graphicData>
            </a:graphic>
          </wp:inline>
        </w:drawing>
      </w: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lastRenderedPageBreak/>
        <w:t xml:space="preserve">Кто может потребовать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Требовать уплатить штраф имеет право любой потребитель, который проживает в помещении. Штраф выплачивается однократно за одно нарушение. То есть если к вам обратился собственник помещения, то лица, совместно с ним проживающие, уже не могут требовать от вас оплаты штрафа.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Дело в том, что штраф вы рассчитаете и выплатите со всей суммы неправильного начисления, а не в долевой пропорции на каждого проживающего в квартире потребителя. Если к вам обратится, например, арендатор, то попросите его подтвердить легитимность проживания в квартире и доказательства, что он несет затраты на оплату счетов за ЖКУ. </w:t>
      </w: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t xml:space="preserve">За какой период жители могут потребовать выплатить штраф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Закон не установил специальный срок, в течение которого потребители могут обратиться к УО или ТСЖ с требованием о выплате штрафа. Поэтому, если спор дойдет до суда, судьи будут руководствоваться общим сроком исковой давности. Такой срок составляет три года и отсчитывается с момента, когда жители узнали о нарушении своих прав.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Санкция в виде штрафа, который УО или ТСЖ должны выплачивать жителям, введена в Жилищный кодекс 11 января 2018 года. Поэтому за период ранее указанной даты требовать уплаты штрафа нельзя. </w:t>
      </w: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t xml:space="preserve">Как не платить (избежать)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Есть три основания, чтобы не выплачивать штраф. Они установлены </w:t>
      </w:r>
      <w:r w:rsidRPr="0034129F">
        <w:rPr>
          <w:rFonts w:ascii="Times New Roman" w:eastAsia="Times New Roman" w:hAnsi="Times New Roman"/>
          <w:color w:val="008200"/>
          <w:sz w:val="28"/>
          <w:szCs w:val="28"/>
          <w:u w:val="single"/>
          <w:lang w:eastAsia="ru-RU"/>
        </w:rPr>
        <w:t>частью 11</w:t>
      </w:r>
      <w:r w:rsidRPr="0034129F">
        <w:rPr>
          <w:rFonts w:ascii="Times New Roman" w:eastAsia="Times New Roman" w:hAnsi="Times New Roman"/>
          <w:sz w:val="28"/>
          <w:szCs w:val="28"/>
          <w:lang w:eastAsia="ru-RU"/>
        </w:rPr>
        <w:t xml:space="preserve"> статьи 156 и </w:t>
      </w:r>
      <w:r w:rsidRPr="0034129F">
        <w:rPr>
          <w:rFonts w:ascii="Times New Roman" w:eastAsia="Times New Roman" w:hAnsi="Times New Roman"/>
          <w:color w:val="008200"/>
          <w:sz w:val="28"/>
          <w:szCs w:val="28"/>
          <w:u w:val="single"/>
          <w:lang w:eastAsia="ru-RU"/>
        </w:rPr>
        <w:t>частью 6</w:t>
      </w:r>
      <w:r w:rsidRPr="0034129F">
        <w:rPr>
          <w:rFonts w:ascii="Times New Roman" w:eastAsia="Times New Roman" w:hAnsi="Times New Roman"/>
          <w:sz w:val="28"/>
          <w:szCs w:val="28"/>
          <w:lang w:eastAsia="ru-RU"/>
        </w:rPr>
        <w:t xml:space="preserve"> статьи 157 Жилищного кодекса.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i/>
          <w:iCs/>
          <w:sz w:val="28"/>
          <w:szCs w:val="28"/>
          <w:lang w:eastAsia="ru-RU"/>
        </w:rPr>
        <w:t>Во-первых</w:t>
      </w:r>
      <w:r w:rsidRPr="0034129F">
        <w:rPr>
          <w:rFonts w:ascii="Times New Roman" w:eastAsia="Times New Roman" w:hAnsi="Times New Roman"/>
          <w:sz w:val="28"/>
          <w:szCs w:val="28"/>
          <w:lang w:eastAsia="ru-RU"/>
        </w:rPr>
        <w:t xml:space="preserve">, если ошибка в расчетах произошла по вине потребителя. Так может быть, например, если он передал неправильные показания ИПУ, а вы приняли их к расчету.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i/>
          <w:iCs/>
          <w:sz w:val="28"/>
          <w:szCs w:val="28"/>
          <w:lang w:eastAsia="ru-RU"/>
        </w:rPr>
        <w:t>Во-вторых</w:t>
      </w:r>
      <w:r w:rsidRPr="0034129F">
        <w:rPr>
          <w:rFonts w:ascii="Times New Roman" w:eastAsia="Times New Roman" w:hAnsi="Times New Roman"/>
          <w:sz w:val="28"/>
          <w:szCs w:val="28"/>
          <w:lang w:eastAsia="ru-RU"/>
        </w:rPr>
        <w:t xml:space="preserve">, если вы обнаружили ошибку в расчетах платы за ЖКУ и сделали перерасчет. Главное — успеть до того, как потребитель предъявит требование выплатить штраф или оплатит ЖКУ.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i/>
          <w:iCs/>
          <w:sz w:val="28"/>
          <w:szCs w:val="28"/>
          <w:lang w:eastAsia="ru-RU"/>
        </w:rPr>
        <w:t>В-третьих</w:t>
      </w:r>
      <w:r w:rsidRPr="0034129F">
        <w:rPr>
          <w:rFonts w:ascii="Times New Roman" w:eastAsia="Times New Roman" w:hAnsi="Times New Roman"/>
          <w:sz w:val="28"/>
          <w:szCs w:val="28"/>
          <w:lang w:eastAsia="ru-RU"/>
        </w:rPr>
        <w:t xml:space="preserve">, если ошибка не привела к увеличению размера платы за ЖКУ. Например, вы применили к расчетам платы за ГВС норматив потребления вместо объема, который зафиксировал ИПУ. Но объем по нормативу оказался меньше, чем реальный расход воды. В этом случае штраф выплачивать не нужно. </w:t>
      </w: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t xml:space="preserve">Как рассчитать размер штрафа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Сумму штрафа </w:t>
      </w:r>
      <w:proofErr w:type="gramStart"/>
      <w:r w:rsidRPr="0034129F">
        <w:rPr>
          <w:rFonts w:ascii="Times New Roman" w:eastAsia="Times New Roman" w:hAnsi="Times New Roman"/>
          <w:sz w:val="28"/>
          <w:szCs w:val="28"/>
          <w:lang w:eastAsia="ru-RU"/>
        </w:rPr>
        <w:t>рассчитайте</w:t>
      </w:r>
      <w:proofErr w:type="gramEnd"/>
      <w:r w:rsidRPr="0034129F">
        <w:rPr>
          <w:rFonts w:ascii="Times New Roman" w:eastAsia="Times New Roman" w:hAnsi="Times New Roman"/>
          <w:sz w:val="28"/>
          <w:szCs w:val="28"/>
          <w:lang w:eastAsia="ru-RU"/>
        </w:rPr>
        <w:t xml:space="preserve"> как половину от суммы превышения, которое вы допустили. Например, если правильный платеж за ГВС — 500 руб., а в платежке указана сумма 600 руб., то превышение составляет 100 руб., а штраф — 50 руб.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Штраф выплатите не позднее двух месяцев со дня, когда вы получили заявление от потребителя. Такой порядок предусматривают </w:t>
      </w:r>
      <w:r w:rsidRPr="0034129F">
        <w:rPr>
          <w:rFonts w:ascii="Times New Roman" w:eastAsia="Times New Roman" w:hAnsi="Times New Roman"/>
          <w:color w:val="008200"/>
          <w:sz w:val="28"/>
          <w:szCs w:val="28"/>
          <w:u w:val="single"/>
          <w:lang w:eastAsia="ru-RU"/>
        </w:rPr>
        <w:t>часть 7</w:t>
      </w:r>
      <w:r w:rsidRPr="0034129F">
        <w:rPr>
          <w:rFonts w:ascii="Times New Roman" w:eastAsia="Times New Roman" w:hAnsi="Times New Roman"/>
          <w:sz w:val="28"/>
          <w:szCs w:val="28"/>
          <w:lang w:eastAsia="ru-RU"/>
        </w:rPr>
        <w:t xml:space="preserve"> статьи 157 Жилищного кодекса, </w:t>
      </w:r>
      <w:r w:rsidRPr="0034129F">
        <w:rPr>
          <w:rFonts w:ascii="Times New Roman" w:eastAsia="Times New Roman" w:hAnsi="Times New Roman"/>
          <w:color w:val="008200"/>
          <w:sz w:val="28"/>
          <w:szCs w:val="28"/>
          <w:u w:val="single"/>
          <w:lang w:eastAsia="ru-RU"/>
        </w:rPr>
        <w:t>пункт 155(2)</w:t>
      </w:r>
      <w:r w:rsidRPr="0034129F">
        <w:rPr>
          <w:rFonts w:ascii="Times New Roman" w:eastAsia="Times New Roman" w:hAnsi="Times New Roman"/>
          <w:sz w:val="28"/>
          <w:szCs w:val="28"/>
          <w:lang w:eastAsia="ru-RU"/>
        </w:rPr>
        <w:t xml:space="preserve"> Правил предоставления коммунальных услуг, утв. </w:t>
      </w:r>
      <w:r w:rsidRPr="0034129F">
        <w:rPr>
          <w:rFonts w:ascii="Times New Roman" w:eastAsia="Times New Roman" w:hAnsi="Times New Roman"/>
          <w:color w:val="008200"/>
          <w:sz w:val="28"/>
          <w:szCs w:val="28"/>
          <w:u w:val="single"/>
          <w:lang w:eastAsia="ru-RU"/>
        </w:rPr>
        <w:t>постановлением Правительства от 06.05.2011 № 354</w:t>
      </w:r>
      <w:r w:rsidRPr="0034129F">
        <w:rPr>
          <w:rFonts w:ascii="Times New Roman" w:eastAsia="Times New Roman" w:hAnsi="Times New Roman"/>
          <w:sz w:val="28"/>
          <w:szCs w:val="28"/>
          <w:lang w:eastAsia="ru-RU"/>
        </w:rPr>
        <w:t xml:space="preserve"> (далее — Правила № 354).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Штраф выплачивайте путем отражения его в квитанции об оплате ЖКУ. Снизьте размер платы за услугу на сумму штрафа. В платежке укажите размер и основания перерасчета (</w:t>
      </w:r>
      <w:r w:rsidRPr="0034129F">
        <w:rPr>
          <w:rFonts w:ascii="Times New Roman" w:eastAsia="Times New Roman" w:hAnsi="Times New Roman"/>
          <w:color w:val="008200"/>
          <w:sz w:val="28"/>
          <w:szCs w:val="28"/>
          <w:u w:val="single"/>
          <w:lang w:eastAsia="ru-RU"/>
        </w:rPr>
        <w:t>подп. «ж» п. 69 Правил № 354</w:t>
      </w:r>
      <w:r w:rsidRPr="0034129F">
        <w:rPr>
          <w:rFonts w:ascii="Times New Roman" w:eastAsia="Times New Roman" w:hAnsi="Times New Roman"/>
          <w:sz w:val="28"/>
          <w:szCs w:val="28"/>
          <w:lang w:eastAsia="ru-RU"/>
        </w:rPr>
        <w:t xml:space="preserve">). Например, если вы используете форму, </w:t>
      </w:r>
      <w:r w:rsidRPr="0034129F">
        <w:rPr>
          <w:rFonts w:ascii="Times New Roman" w:eastAsia="Times New Roman" w:hAnsi="Times New Roman"/>
          <w:sz w:val="28"/>
          <w:szCs w:val="28"/>
          <w:lang w:eastAsia="ru-RU"/>
        </w:rPr>
        <w:lastRenderedPageBreak/>
        <w:t xml:space="preserve">утвержденную </w:t>
      </w:r>
      <w:r w:rsidRPr="0034129F">
        <w:rPr>
          <w:rFonts w:ascii="Times New Roman" w:eastAsia="Times New Roman" w:hAnsi="Times New Roman"/>
          <w:color w:val="008200"/>
          <w:sz w:val="28"/>
          <w:szCs w:val="28"/>
          <w:u w:val="single"/>
          <w:lang w:eastAsia="ru-RU"/>
        </w:rPr>
        <w:t>приказом Минстроя от 29.12.2014 № 924/</w:t>
      </w:r>
      <w:proofErr w:type="spellStart"/>
      <w:r w:rsidRPr="0034129F">
        <w:rPr>
          <w:rFonts w:ascii="Times New Roman" w:eastAsia="Times New Roman" w:hAnsi="Times New Roman"/>
          <w:color w:val="008200"/>
          <w:sz w:val="28"/>
          <w:szCs w:val="28"/>
          <w:u w:val="single"/>
          <w:lang w:eastAsia="ru-RU"/>
        </w:rPr>
        <w:t>пр</w:t>
      </w:r>
      <w:proofErr w:type="spellEnd"/>
      <w:r w:rsidRPr="0034129F">
        <w:rPr>
          <w:rFonts w:ascii="Times New Roman" w:eastAsia="Times New Roman" w:hAnsi="Times New Roman"/>
          <w:sz w:val="28"/>
          <w:szCs w:val="28"/>
          <w:lang w:eastAsia="ru-RU"/>
        </w:rPr>
        <w:t>, информацию о штрафе предусмотрите в </w:t>
      </w:r>
      <w:r w:rsidRPr="0034129F">
        <w:rPr>
          <w:rFonts w:ascii="Times New Roman" w:eastAsia="Times New Roman" w:hAnsi="Times New Roman"/>
          <w:color w:val="008200"/>
          <w:sz w:val="28"/>
          <w:szCs w:val="28"/>
          <w:u w:val="single"/>
          <w:lang w:eastAsia="ru-RU"/>
        </w:rPr>
        <w:t>разделе 5</w:t>
      </w:r>
      <w:r w:rsidRPr="0034129F">
        <w:rPr>
          <w:rFonts w:ascii="Times New Roman" w:eastAsia="Times New Roman" w:hAnsi="Times New Roman"/>
          <w:sz w:val="28"/>
          <w:szCs w:val="28"/>
          <w:lang w:eastAsia="ru-RU"/>
        </w:rPr>
        <w:t xml:space="preserve">.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Если у гражданина есть задолженность за ЖКУ, которая подтверждена судебным решением, — снизьте размер задолженности на сумму штрафа.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34129F" w:rsidRPr="0034129F" w:rsidTr="002C3428">
        <w:tc>
          <w:tcPr>
            <w:tcW w:w="450" w:type="dxa"/>
          </w:tcPr>
          <w:p w:rsidR="0034129F" w:rsidRPr="0034129F" w:rsidRDefault="0034129F" w:rsidP="0034129F">
            <w:pPr>
              <w:shd w:val="clear" w:color="auto" w:fill="000000"/>
              <w:spacing w:after="0" w:line="300" w:lineRule="atLeast"/>
              <w:jc w:val="both"/>
              <w:rPr>
                <w:rFonts w:ascii="Times New Roman" w:eastAsia="Times New Roman" w:hAnsi="Times New Roman"/>
                <w:color w:val="FFFFFF"/>
                <w:sz w:val="28"/>
                <w:szCs w:val="28"/>
                <w:shd w:val="clear" w:color="auto" w:fill="000000"/>
                <w:lang w:eastAsia="ru-RU"/>
              </w:rPr>
            </w:pPr>
            <w:r w:rsidRPr="0034129F">
              <w:rPr>
                <w:rFonts w:ascii="Times New Roman" w:eastAsia="Times New Roman" w:hAnsi="Times New Roman"/>
                <w:b/>
                <w:bCs/>
                <w:color w:val="FFFFFF"/>
                <w:sz w:val="28"/>
                <w:szCs w:val="28"/>
                <w:shd w:val="clear" w:color="auto" w:fill="000000"/>
                <w:lang w:eastAsia="ru-RU"/>
              </w:rPr>
              <w:t>!</w:t>
            </w:r>
          </w:p>
        </w:tc>
        <w:tc>
          <w:tcPr>
            <w:tcW w:w="0" w:type="auto"/>
            <w:vAlign w:val="center"/>
          </w:tcPr>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w:t>
            </w:r>
            <w:r w:rsidRPr="0034129F">
              <w:rPr>
                <w:rFonts w:ascii="Times New Roman" w:eastAsia="Times New Roman" w:hAnsi="Times New Roman"/>
                <w:noProof/>
                <w:sz w:val="28"/>
                <w:szCs w:val="28"/>
                <w:lang w:eastAsia="ru-RU"/>
              </w:rPr>
              <w:drawing>
                <wp:inline distT="0" distB="0" distL="0" distR="0">
                  <wp:extent cx="41148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790575"/>
                          </a:xfrm>
                          <a:prstGeom prst="rect">
                            <a:avLst/>
                          </a:prstGeom>
                          <a:noFill/>
                          <a:ln>
                            <a:noFill/>
                          </a:ln>
                        </pic:spPr>
                      </pic:pic>
                    </a:graphicData>
                  </a:graphic>
                </wp:inline>
              </w:drawing>
            </w:r>
          </w:p>
          <w:p w:rsidR="0034129F" w:rsidRPr="0034129F" w:rsidRDefault="0034129F" w:rsidP="0034129F">
            <w:pPr>
              <w:shd w:val="clear" w:color="auto" w:fill="F8F6EB"/>
              <w:spacing w:after="0" w:line="260" w:lineRule="atLeast"/>
              <w:jc w:val="both"/>
              <w:rPr>
                <w:rFonts w:ascii="Times New Roman" w:eastAsia="Arial" w:hAnsi="Times New Roman"/>
                <w:sz w:val="28"/>
                <w:szCs w:val="28"/>
                <w:shd w:val="clear" w:color="auto" w:fill="F8F6EB"/>
                <w:lang w:eastAsia="ru-RU"/>
              </w:rPr>
            </w:pPr>
            <w:r w:rsidRPr="0034129F">
              <w:rPr>
                <w:rFonts w:ascii="Times New Roman" w:eastAsia="Arial" w:hAnsi="Times New Roman"/>
                <w:sz w:val="28"/>
                <w:szCs w:val="28"/>
                <w:shd w:val="clear" w:color="auto" w:fill="F8F6EB"/>
                <w:lang w:eastAsia="ru-RU"/>
              </w:rPr>
              <w:t>4 апреля УО получила обращение потребителя Н. о том, что за октябрь ему выставлен счет за коммунальную услугу «горячее водоснабжение» с применением повышающего коэффициента 1,5. Потребитель не согласился с расчетом и потребовал выплатить штраф.</w:t>
            </w:r>
            <w:r w:rsidRPr="0034129F">
              <w:rPr>
                <w:rFonts w:ascii="Times New Roman" w:eastAsia="Arial" w:hAnsi="Times New Roman"/>
                <w:sz w:val="28"/>
                <w:szCs w:val="28"/>
                <w:shd w:val="clear" w:color="auto" w:fill="F8F6EB"/>
                <w:lang w:eastAsia="ru-RU"/>
              </w:rPr>
              <w:br/>
            </w:r>
            <w:r w:rsidRPr="0034129F">
              <w:rPr>
                <w:rFonts w:ascii="Times New Roman" w:eastAsia="Arial" w:hAnsi="Times New Roman"/>
                <w:sz w:val="28"/>
                <w:szCs w:val="28"/>
                <w:shd w:val="clear" w:color="auto" w:fill="F8F6EB"/>
                <w:lang w:eastAsia="ru-RU"/>
              </w:rPr>
              <w:br/>
              <w:t>Бухгалтер УО проверил расчет платы и установил: повышающий коэффициент 1,5 применен ошибочно. В результате плата за услугу увеличилась.</w:t>
            </w:r>
            <w:r w:rsidRPr="0034129F">
              <w:rPr>
                <w:rFonts w:ascii="Times New Roman" w:eastAsia="Arial" w:hAnsi="Times New Roman"/>
                <w:sz w:val="28"/>
                <w:szCs w:val="28"/>
                <w:shd w:val="clear" w:color="auto" w:fill="F8F6EB"/>
                <w:lang w:eastAsia="ru-RU"/>
              </w:rPr>
              <w:br/>
            </w:r>
            <w:r w:rsidRPr="0034129F">
              <w:rPr>
                <w:rFonts w:ascii="Times New Roman" w:eastAsia="Arial" w:hAnsi="Times New Roman"/>
                <w:sz w:val="28"/>
                <w:szCs w:val="28"/>
                <w:shd w:val="clear" w:color="auto" w:fill="F8F6EB"/>
                <w:lang w:eastAsia="ru-RU"/>
              </w:rPr>
              <w:br/>
              <w:t xml:space="preserve">Учитывая, что основания не выплачивать штраф отсутствовали, бухгалтер рассчитала сумму штрафа — 204 руб. Поэтому в платежный документ за ноябрь бухгалтер включил информацию о перерасчете и снизил размер платы за ГВС на сумму штрафа. </w:t>
            </w:r>
          </w:p>
        </w:tc>
      </w:tr>
    </w:tbl>
    <w:p w:rsidR="0034129F" w:rsidRPr="0034129F" w:rsidRDefault="0034129F" w:rsidP="0034129F">
      <w:pPr>
        <w:spacing w:after="0" w:line="300" w:lineRule="atLeast"/>
        <w:jc w:val="both"/>
        <w:rPr>
          <w:rFonts w:ascii="Times New Roman" w:eastAsia="Times New Roman" w:hAnsi="Times New Roman"/>
          <w:sz w:val="28"/>
          <w:szCs w:val="28"/>
          <w:lang w:eastAsia="ru-RU"/>
        </w:rPr>
      </w:pPr>
    </w:p>
    <w:p w:rsidR="0034129F" w:rsidRPr="0034129F" w:rsidRDefault="0034129F" w:rsidP="0034129F">
      <w:pPr>
        <w:keepNext/>
        <w:spacing w:before="360" w:after="0" w:line="380" w:lineRule="atLeast"/>
        <w:jc w:val="both"/>
        <w:outlineLvl w:val="1"/>
        <w:rPr>
          <w:rFonts w:ascii="Times New Roman" w:eastAsia="Arial" w:hAnsi="Times New Roman"/>
          <w:sz w:val="28"/>
          <w:szCs w:val="28"/>
          <w:lang w:eastAsia="ru-RU"/>
        </w:rPr>
      </w:pPr>
      <w:r w:rsidRPr="0034129F">
        <w:rPr>
          <w:rFonts w:ascii="Times New Roman" w:eastAsia="Arial" w:hAnsi="Times New Roman"/>
          <w:b/>
          <w:bCs/>
          <w:sz w:val="28"/>
          <w:szCs w:val="28"/>
          <w:lang w:eastAsia="ru-RU"/>
        </w:rPr>
        <w:t xml:space="preserve">Как отразить в бухгалтерии выплату штрафа потребителю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Штраф нужно отразить в бухгалтерском и налоговом учете.</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b/>
          <w:bCs/>
          <w:sz w:val="28"/>
          <w:szCs w:val="28"/>
          <w:lang w:eastAsia="ru-RU"/>
        </w:rPr>
        <w:t>1. Бухгалтерский учет.</w:t>
      </w:r>
      <w:r w:rsidRPr="0034129F">
        <w:rPr>
          <w:rFonts w:ascii="Times New Roman" w:eastAsia="Times New Roman" w:hAnsi="Times New Roman"/>
          <w:sz w:val="28"/>
          <w:szCs w:val="28"/>
          <w:lang w:eastAsia="ru-RU"/>
        </w:rPr>
        <w:t xml:space="preserve"> УО должна сделать следующие проводки: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b/>
          <w:bCs/>
          <w:sz w:val="28"/>
          <w:szCs w:val="28"/>
          <w:lang w:eastAsia="ru-RU"/>
        </w:rPr>
        <w:t>Дебет 91/2 «Прочие расходы» Кредит 76/2 «Расчеты по претензиям»</w:t>
      </w:r>
      <w:r w:rsidRPr="0034129F">
        <w:rPr>
          <w:rFonts w:ascii="Times New Roman" w:eastAsia="Times New Roman" w:hAnsi="Times New Roman"/>
          <w:sz w:val="28"/>
          <w:szCs w:val="28"/>
          <w:lang w:eastAsia="ru-RU"/>
        </w:rPr>
        <w:t xml:space="preserve"> — отразили сумму штрафа за неправильное начисление платы за ЖКУ.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Штрафы, пени, неустойки за нарушение условий договоров, а также суммы возмещения причиненных убытков признают прочими расходами в соответствии с </w:t>
      </w:r>
      <w:r w:rsidRPr="0034129F">
        <w:rPr>
          <w:rFonts w:ascii="Times New Roman" w:eastAsia="Times New Roman" w:hAnsi="Times New Roman"/>
          <w:color w:val="008200"/>
          <w:sz w:val="28"/>
          <w:szCs w:val="28"/>
          <w:u w:val="single"/>
          <w:lang w:eastAsia="ru-RU"/>
        </w:rPr>
        <w:t>пунктом 11</w:t>
      </w:r>
      <w:r w:rsidRPr="0034129F">
        <w:rPr>
          <w:rFonts w:ascii="Times New Roman" w:eastAsia="Times New Roman" w:hAnsi="Times New Roman"/>
          <w:sz w:val="28"/>
          <w:szCs w:val="28"/>
          <w:lang w:eastAsia="ru-RU"/>
        </w:rPr>
        <w:t xml:space="preserve"> ПБУ 10/99 «Расходы организации» (утв. </w:t>
      </w:r>
      <w:r w:rsidRPr="0034129F">
        <w:rPr>
          <w:rFonts w:ascii="Times New Roman" w:eastAsia="Times New Roman" w:hAnsi="Times New Roman"/>
          <w:color w:val="008200"/>
          <w:sz w:val="28"/>
          <w:szCs w:val="28"/>
          <w:u w:val="single"/>
          <w:lang w:eastAsia="ru-RU"/>
        </w:rPr>
        <w:t>приказом Минфина от 06.05.1999 № 3</w:t>
      </w:r>
      <w:r w:rsidRPr="0034129F">
        <w:rPr>
          <w:rFonts w:ascii="Times New Roman" w:eastAsia="Times New Roman" w:hAnsi="Times New Roman"/>
          <w:sz w:val="28"/>
          <w:szCs w:val="28"/>
          <w:lang w:eastAsia="ru-RU"/>
        </w:rPr>
        <w:t>). Штраф принимают к учету в сумме, которую установил суд или признала УО (</w:t>
      </w:r>
      <w:r w:rsidRPr="0034129F">
        <w:rPr>
          <w:rFonts w:ascii="Times New Roman" w:eastAsia="Times New Roman" w:hAnsi="Times New Roman"/>
          <w:color w:val="008200"/>
          <w:sz w:val="28"/>
          <w:szCs w:val="28"/>
          <w:u w:val="single"/>
          <w:lang w:eastAsia="ru-RU"/>
        </w:rPr>
        <w:t>п. 14.2 ПБУ 10/99</w:t>
      </w:r>
      <w:r w:rsidRPr="0034129F">
        <w:rPr>
          <w:rFonts w:ascii="Times New Roman" w:eastAsia="Times New Roman" w:hAnsi="Times New Roman"/>
          <w:sz w:val="28"/>
          <w:szCs w:val="28"/>
          <w:lang w:eastAsia="ru-RU"/>
        </w:rPr>
        <w:t xml:space="preserve">).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b/>
          <w:bCs/>
          <w:sz w:val="28"/>
          <w:szCs w:val="28"/>
          <w:lang w:eastAsia="ru-RU"/>
        </w:rPr>
        <w:t xml:space="preserve">Дебет 76/2 «Расчеты по претензиям» Кредит 76, </w:t>
      </w:r>
      <w:proofErr w:type="spellStart"/>
      <w:r w:rsidRPr="0034129F">
        <w:rPr>
          <w:rFonts w:ascii="Times New Roman" w:eastAsia="Times New Roman" w:hAnsi="Times New Roman"/>
          <w:b/>
          <w:bCs/>
          <w:sz w:val="28"/>
          <w:szCs w:val="28"/>
          <w:lang w:eastAsia="ru-RU"/>
        </w:rPr>
        <w:t>субсчет</w:t>
      </w:r>
      <w:proofErr w:type="spellEnd"/>
      <w:r w:rsidRPr="0034129F">
        <w:rPr>
          <w:rFonts w:ascii="Times New Roman" w:eastAsia="Times New Roman" w:hAnsi="Times New Roman"/>
          <w:b/>
          <w:bCs/>
          <w:sz w:val="28"/>
          <w:szCs w:val="28"/>
          <w:lang w:eastAsia="ru-RU"/>
        </w:rPr>
        <w:t xml:space="preserve"> «Расчеты с собственниками за ЖКУ»</w:t>
      </w:r>
      <w:r w:rsidRPr="0034129F">
        <w:rPr>
          <w:rFonts w:ascii="Times New Roman" w:eastAsia="Times New Roman" w:hAnsi="Times New Roman"/>
          <w:sz w:val="28"/>
          <w:szCs w:val="28"/>
          <w:lang w:eastAsia="ru-RU"/>
        </w:rPr>
        <w:t xml:space="preserve"> — уменьшили сумму задолженности собственника на размер причитающегося штрафа.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b/>
          <w:bCs/>
          <w:sz w:val="28"/>
          <w:szCs w:val="28"/>
          <w:lang w:eastAsia="ru-RU"/>
        </w:rPr>
        <w:t xml:space="preserve">2. Налоговый учет. </w:t>
      </w:r>
      <w:r w:rsidRPr="0034129F">
        <w:rPr>
          <w:rFonts w:ascii="Times New Roman" w:eastAsia="Times New Roman" w:hAnsi="Times New Roman"/>
          <w:sz w:val="28"/>
          <w:szCs w:val="28"/>
          <w:lang w:eastAsia="ru-RU"/>
        </w:rPr>
        <w:t xml:space="preserve">В налоговом учете признание расходов по уплате штрафа зависит от системы налогообложения.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Налог на прибыль — сумму штрафа включают в состав внереализационных расходов и уменьшают налоговую базу (</w:t>
      </w:r>
      <w:r w:rsidRPr="0034129F">
        <w:rPr>
          <w:rFonts w:ascii="Times New Roman" w:eastAsia="Times New Roman" w:hAnsi="Times New Roman"/>
          <w:color w:val="008200"/>
          <w:sz w:val="28"/>
          <w:szCs w:val="28"/>
          <w:u w:val="single"/>
          <w:lang w:eastAsia="ru-RU"/>
        </w:rPr>
        <w:t>подп. 13 п. 1 ст. 265 Налогового кодекса</w:t>
      </w:r>
      <w:r w:rsidRPr="0034129F">
        <w:rPr>
          <w:rFonts w:ascii="Times New Roman" w:eastAsia="Times New Roman" w:hAnsi="Times New Roman"/>
          <w:sz w:val="28"/>
          <w:szCs w:val="28"/>
          <w:lang w:eastAsia="ru-RU"/>
        </w:rPr>
        <w:t xml:space="preserve">).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Упрощенная система налогообложения — штраф не учитывают в налоговых расходах в связи с отсутствием в «закрытом» перечне расходов УСН (</w:t>
      </w:r>
      <w:r w:rsidRPr="0034129F">
        <w:rPr>
          <w:rFonts w:ascii="Times New Roman" w:eastAsia="Times New Roman" w:hAnsi="Times New Roman"/>
          <w:color w:val="008200"/>
          <w:sz w:val="28"/>
          <w:szCs w:val="28"/>
          <w:u w:val="single"/>
          <w:lang w:eastAsia="ru-RU"/>
        </w:rPr>
        <w:t>п. 1 ст. 346.16 Налогового кодекса</w:t>
      </w:r>
      <w:r w:rsidRPr="0034129F">
        <w:rPr>
          <w:rFonts w:ascii="Times New Roman" w:eastAsia="Times New Roman" w:hAnsi="Times New Roman"/>
          <w:sz w:val="28"/>
          <w:szCs w:val="28"/>
          <w:lang w:eastAsia="ru-RU"/>
        </w:rPr>
        <w:t xml:space="preserve">). </w:t>
      </w:r>
    </w:p>
    <w:p w:rsidR="0034129F" w:rsidRP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t xml:space="preserve">Сумма штрафа, которую выплатили физическому лицу, признается его доходом и облагается налогом (ст. </w:t>
      </w:r>
      <w:r w:rsidRPr="0034129F">
        <w:rPr>
          <w:rFonts w:ascii="Times New Roman" w:eastAsia="Times New Roman" w:hAnsi="Times New Roman"/>
          <w:color w:val="008200"/>
          <w:sz w:val="28"/>
          <w:szCs w:val="28"/>
          <w:u w:val="single"/>
          <w:lang w:eastAsia="ru-RU"/>
        </w:rPr>
        <w:t>209</w:t>
      </w:r>
      <w:r w:rsidRPr="0034129F">
        <w:rPr>
          <w:rFonts w:ascii="Times New Roman" w:eastAsia="Times New Roman" w:hAnsi="Times New Roman"/>
          <w:sz w:val="28"/>
          <w:szCs w:val="28"/>
          <w:lang w:eastAsia="ru-RU"/>
        </w:rPr>
        <w:t xml:space="preserve">, </w:t>
      </w:r>
      <w:r w:rsidRPr="0034129F">
        <w:rPr>
          <w:rFonts w:ascii="Times New Roman" w:eastAsia="Times New Roman" w:hAnsi="Times New Roman"/>
          <w:color w:val="008200"/>
          <w:sz w:val="28"/>
          <w:szCs w:val="28"/>
          <w:u w:val="single"/>
          <w:lang w:eastAsia="ru-RU"/>
        </w:rPr>
        <w:t>210</w:t>
      </w:r>
      <w:r w:rsidRPr="0034129F">
        <w:rPr>
          <w:rFonts w:ascii="Times New Roman" w:eastAsia="Times New Roman" w:hAnsi="Times New Roman"/>
          <w:sz w:val="28"/>
          <w:szCs w:val="28"/>
          <w:lang w:eastAsia="ru-RU"/>
        </w:rPr>
        <w:t xml:space="preserve"> Налогового кодекса). </w:t>
      </w:r>
    </w:p>
    <w:p w:rsidR="0034129F" w:rsidRDefault="0034129F" w:rsidP="0034129F">
      <w:pPr>
        <w:spacing w:after="0" w:line="300" w:lineRule="atLeast"/>
        <w:jc w:val="both"/>
        <w:rPr>
          <w:rFonts w:ascii="Times New Roman" w:eastAsia="Times New Roman" w:hAnsi="Times New Roman"/>
          <w:sz w:val="28"/>
          <w:szCs w:val="28"/>
          <w:lang w:eastAsia="ru-RU"/>
        </w:rPr>
      </w:pPr>
      <w:r w:rsidRPr="0034129F">
        <w:rPr>
          <w:rFonts w:ascii="Times New Roman" w:eastAsia="Times New Roman" w:hAnsi="Times New Roman"/>
          <w:sz w:val="28"/>
          <w:szCs w:val="28"/>
          <w:lang w:eastAsia="ru-RU"/>
        </w:rPr>
        <w:lastRenderedPageBreak/>
        <w:t xml:space="preserve">УО не выплачивает штраф в денежной форме, а уменьшает задолженность гражданина за ЖКУ, бухгалтерия не может удержать НДФЛ. Поэтому УО следует уведомить налоговую инспекцию и налогоплательщика о невозможности удержать НДФЛ и подать сведения о доходе физического лица по форме 2-НДФЛ не позднее 1 марта года, следующего за истекшим налоговым периодом. Такие условия устанавливает </w:t>
      </w:r>
      <w:r w:rsidRPr="0034129F">
        <w:rPr>
          <w:rFonts w:ascii="Times New Roman" w:eastAsia="Times New Roman" w:hAnsi="Times New Roman"/>
          <w:color w:val="008200"/>
          <w:sz w:val="28"/>
          <w:szCs w:val="28"/>
          <w:u w:val="single"/>
          <w:lang w:eastAsia="ru-RU"/>
        </w:rPr>
        <w:t>пункт 5</w:t>
      </w:r>
      <w:r w:rsidRPr="0034129F">
        <w:rPr>
          <w:rFonts w:ascii="Times New Roman" w:eastAsia="Times New Roman" w:hAnsi="Times New Roman"/>
          <w:sz w:val="28"/>
          <w:szCs w:val="28"/>
          <w:lang w:eastAsia="ru-RU"/>
        </w:rPr>
        <w:t xml:space="preserve"> статьи 226 Налогового кодекса. </w:t>
      </w:r>
    </w:p>
    <w:p w:rsidR="0034129F" w:rsidRPr="0034129F" w:rsidRDefault="0034129F" w:rsidP="0034129F">
      <w:pPr>
        <w:spacing w:after="0" w:line="300" w:lineRule="atLeast"/>
        <w:jc w:val="both"/>
        <w:rPr>
          <w:rFonts w:ascii="Times New Roman" w:eastAsia="Times New Roman" w:hAnsi="Times New Roman"/>
          <w:sz w:val="28"/>
          <w:szCs w:val="28"/>
          <w:u w:val="single"/>
          <w:lang w:eastAsia="ru-RU"/>
        </w:rPr>
      </w:pPr>
      <w:r w:rsidRPr="0034129F">
        <w:rPr>
          <w:rFonts w:ascii="Times New Roman" w:eastAsia="Times New Roman" w:hAnsi="Times New Roman"/>
          <w:sz w:val="28"/>
          <w:szCs w:val="28"/>
          <w:u w:val="single"/>
          <w:lang w:eastAsia="ru-RU"/>
        </w:rPr>
        <w:t xml:space="preserve">---------------------------------------------------------------------------------------------------------------- </w:t>
      </w:r>
    </w:p>
    <w:p w:rsidR="008639A4" w:rsidRDefault="008639A4" w:rsidP="0034129F">
      <w:pPr>
        <w:spacing w:after="0" w:line="300" w:lineRule="atLeast"/>
        <w:jc w:val="both"/>
        <w:rPr>
          <w:rFonts w:ascii="Times New Roman" w:eastAsia="Times New Roman" w:hAnsi="Times New Roman"/>
          <w:color w:val="002060"/>
          <w:sz w:val="28"/>
          <w:szCs w:val="28"/>
          <w:u w:val="single"/>
          <w:lang w:eastAsia="ru-RU"/>
        </w:rPr>
      </w:pPr>
    </w:p>
    <w:p w:rsidR="002C3428" w:rsidRDefault="002C3428" w:rsidP="002C3428">
      <w:pPr>
        <w:pStyle w:val="a3"/>
        <w:numPr>
          <w:ilvl w:val="0"/>
          <w:numId w:val="5"/>
        </w:numPr>
        <w:spacing w:after="0" w:line="300" w:lineRule="atLeast"/>
        <w:jc w:val="both"/>
        <w:rPr>
          <w:rFonts w:ascii="Times New Roman" w:eastAsia="Times New Roman" w:hAnsi="Times New Roman"/>
          <w:b/>
          <w:color w:val="002060"/>
          <w:sz w:val="40"/>
          <w:szCs w:val="40"/>
          <w:u w:val="single"/>
          <w:lang w:eastAsia="ru-RU"/>
        </w:rPr>
      </w:pPr>
      <w:r w:rsidRPr="002C3428">
        <w:rPr>
          <w:rFonts w:ascii="Times New Roman" w:eastAsia="Times New Roman" w:hAnsi="Times New Roman"/>
          <w:b/>
          <w:color w:val="002060"/>
          <w:sz w:val="40"/>
          <w:szCs w:val="40"/>
          <w:u w:val="single"/>
          <w:lang w:eastAsia="ru-RU"/>
        </w:rPr>
        <w:t xml:space="preserve">Что делать, если </w:t>
      </w:r>
      <w:r w:rsidR="00CD0DCF">
        <w:rPr>
          <w:rFonts w:ascii="Times New Roman" w:eastAsia="Times New Roman" w:hAnsi="Times New Roman"/>
          <w:b/>
          <w:color w:val="002060"/>
          <w:sz w:val="40"/>
          <w:szCs w:val="40"/>
          <w:u w:val="single"/>
          <w:lang w:eastAsia="ru-RU"/>
        </w:rPr>
        <w:t>вы не согласны с инспектором</w:t>
      </w:r>
      <w:r w:rsidRPr="002C3428">
        <w:rPr>
          <w:rFonts w:ascii="Times New Roman" w:eastAsia="Times New Roman" w:hAnsi="Times New Roman"/>
          <w:b/>
          <w:color w:val="002060"/>
          <w:sz w:val="40"/>
          <w:szCs w:val="40"/>
          <w:u w:val="single"/>
          <w:lang w:eastAsia="ru-RU"/>
        </w:rPr>
        <w:t>.</w:t>
      </w:r>
    </w:p>
    <w:p w:rsidR="002C3428" w:rsidRDefault="002C3428" w:rsidP="002C3428">
      <w:pPr>
        <w:spacing w:after="0" w:line="300" w:lineRule="atLeast"/>
        <w:jc w:val="both"/>
        <w:rPr>
          <w:rFonts w:ascii="Times New Roman" w:eastAsia="Times New Roman" w:hAnsi="Times New Roman"/>
          <w:sz w:val="28"/>
          <w:szCs w:val="28"/>
          <w:lang w:eastAsia="ru-RU"/>
        </w:rPr>
      </w:pPr>
    </w:p>
    <w:p w:rsidR="002C3428" w:rsidRPr="002C3428" w:rsidRDefault="002C3428" w:rsidP="002C3428">
      <w:pPr>
        <w:spacing w:after="280" w:afterAutospacing="1" w:line="300" w:lineRule="atLeast"/>
        <w:rPr>
          <w:rFonts w:ascii="Times New Roman" w:eastAsia="Times New Roman" w:hAnsi="Times New Roman"/>
          <w:b/>
          <w:color w:val="002060"/>
          <w:sz w:val="28"/>
          <w:szCs w:val="28"/>
          <w:lang w:eastAsia="ru-RU"/>
        </w:rPr>
      </w:pPr>
      <w:r w:rsidRPr="002C3428">
        <w:rPr>
          <w:rFonts w:ascii="Times New Roman" w:eastAsia="Times New Roman" w:hAnsi="Times New Roman"/>
          <w:b/>
          <w:color w:val="002060"/>
          <w:sz w:val="28"/>
          <w:szCs w:val="28"/>
          <w:lang w:eastAsia="ru-RU"/>
        </w:rPr>
        <w:t xml:space="preserve">ГЖИ ежеквартально рапортует, сколько УО и ТСЖ они привлекли к ответственности и на какую сумму оштрафовали. Мы покажем, как составить возражение на протокол ГЖИ о привлечении к административной ответственности. </w:t>
      </w:r>
    </w:p>
    <w:p w:rsidR="002C3428" w:rsidRPr="002C3428" w:rsidRDefault="00CC371B" w:rsidP="002C3428">
      <w:pPr>
        <w:spacing w:after="60" w:line="300" w:lineRule="atLeast"/>
        <w:rPr>
          <w:rFonts w:ascii="Times New Roman" w:eastAsia="Times New Roman" w:hAnsi="Times New Roman"/>
          <w:lang w:eastAsia="ru-RU"/>
        </w:rPr>
      </w:pPr>
      <w:r>
        <w:rPr>
          <w:rFonts w:ascii="Times New Roman" w:eastAsia="Times New Roman" w:hAnsi="Times New Roman"/>
          <w:b/>
          <w:color w:val="002060"/>
          <w:sz w:val="28"/>
          <w:szCs w:val="28"/>
          <w:lang w:eastAsia="ru-RU"/>
        </w:rPr>
        <w:pict>
          <v:rect id="_x0000_i1025" style="width:6in;height:.75pt" o:hralign="center" o:hrstd="t" o:hrnoshade="t" o:hr="t" fillcolor="black" stroked="f">
            <v:path strokeok="f"/>
          </v:rect>
        </w:pict>
      </w:r>
    </w:p>
    <w:p w:rsidR="002C3428" w:rsidRPr="002C3428" w:rsidRDefault="002C3428" w:rsidP="002C3428">
      <w:pPr>
        <w:spacing w:after="0" w:line="300" w:lineRule="atLeast"/>
        <w:jc w:val="both"/>
        <w:rPr>
          <w:rFonts w:ascii="Times New Roman" w:eastAsia="Times New Roman" w:hAnsi="Times New Roman"/>
          <w:lang w:eastAsia="ru-RU"/>
        </w:rPr>
      </w:pPr>
    </w:p>
    <w:p w:rsidR="00405717" w:rsidRDefault="002C3428" w:rsidP="0040571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C3428">
        <w:rPr>
          <w:rFonts w:ascii="Times New Roman" w:eastAsia="Times New Roman" w:hAnsi="Times New Roman"/>
          <w:sz w:val="28"/>
          <w:szCs w:val="28"/>
          <w:lang w:eastAsia="ru-RU"/>
        </w:rPr>
        <w:t>ГЖИ ежеквартально рапортует, сколько</w:t>
      </w:r>
      <w:r>
        <w:rPr>
          <w:rFonts w:ascii="Times New Roman" w:eastAsia="Times New Roman" w:hAnsi="Times New Roman"/>
          <w:sz w:val="28"/>
          <w:szCs w:val="28"/>
          <w:lang w:eastAsia="ru-RU"/>
        </w:rPr>
        <w:t xml:space="preserve"> РСО, УО и </w:t>
      </w:r>
      <w:r w:rsidRPr="002C3428">
        <w:rPr>
          <w:rFonts w:ascii="Times New Roman" w:eastAsia="Times New Roman" w:hAnsi="Times New Roman"/>
          <w:sz w:val="28"/>
          <w:szCs w:val="28"/>
          <w:lang w:eastAsia="ru-RU"/>
        </w:rPr>
        <w:t>ТСЖ они привлекли к ответственности и на какую сумму оштрафовали. Мы предлагаем скорре</w:t>
      </w:r>
      <w:r w:rsidR="00405717">
        <w:rPr>
          <w:rFonts w:ascii="Times New Roman" w:eastAsia="Times New Roman" w:hAnsi="Times New Roman"/>
          <w:sz w:val="28"/>
          <w:szCs w:val="28"/>
          <w:lang w:eastAsia="ru-RU"/>
        </w:rPr>
        <w:t>ктировать статистику надзорного органа и</w:t>
      </w:r>
      <w:r w:rsidRPr="002C3428">
        <w:rPr>
          <w:rFonts w:ascii="Times New Roman" w:eastAsia="Times New Roman" w:hAnsi="Times New Roman"/>
          <w:sz w:val="28"/>
          <w:szCs w:val="28"/>
          <w:lang w:eastAsia="ru-RU"/>
        </w:rPr>
        <w:t> призываем обжаловать каждый протокол и постановление о привлечении к ответственности. Мы покажем, как составить возражение на протокол ГЖИ о привлечении к адм</w:t>
      </w:r>
      <w:r w:rsidR="00405717">
        <w:rPr>
          <w:rFonts w:ascii="Times New Roman" w:eastAsia="Times New Roman" w:hAnsi="Times New Roman"/>
          <w:sz w:val="28"/>
          <w:szCs w:val="28"/>
          <w:lang w:eastAsia="ru-RU"/>
        </w:rPr>
        <w:t xml:space="preserve">инистративной ответственности. </w:t>
      </w:r>
    </w:p>
    <w:p w:rsidR="00405717" w:rsidRDefault="00405717" w:rsidP="00405717">
      <w:pPr>
        <w:spacing w:after="0" w:line="300" w:lineRule="atLeast"/>
        <w:jc w:val="both"/>
        <w:rPr>
          <w:rFonts w:ascii="Times New Roman" w:eastAsia="Times New Roman" w:hAnsi="Times New Roman"/>
          <w:sz w:val="28"/>
          <w:szCs w:val="28"/>
          <w:lang w:eastAsia="ru-RU"/>
        </w:rPr>
      </w:pPr>
    </w:p>
    <w:p w:rsidR="002C3428" w:rsidRDefault="002C3428" w:rsidP="00405717">
      <w:pPr>
        <w:spacing w:after="0" w:line="300" w:lineRule="atLeast"/>
        <w:jc w:val="both"/>
        <w:rPr>
          <w:rFonts w:ascii="Times New Roman" w:eastAsia="Arial" w:hAnsi="Times New Roman"/>
          <w:b/>
          <w:bCs/>
          <w:color w:val="002060"/>
          <w:sz w:val="28"/>
          <w:szCs w:val="28"/>
          <w:u w:val="single"/>
          <w:lang w:eastAsia="ru-RU"/>
        </w:rPr>
      </w:pPr>
      <w:r w:rsidRPr="00405717">
        <w:rPr>
          <w:rFonts w:ascii="Times New Roman" w:eastAsia="Arial" w:hAnsi="Times New Roman"/>
          <w:b/>
          <w:bCs/>
          <w:color w:val="002060"/>
          <w:sz w:val="28"/>
          <w:szCs w:val="28"/>
          <w:u w:val="single"/>
          <w:lang w:eastAsia="ru-RU"/>
        </w:rPr>
        <w:t xml:space="preserve">Когда нужно возражать проверяющему </w:t>
      </w:r>
    </w:p>
    <w:p w:rsidR="00405717" w:rsidRPr="00405717" w:rsidRDefault="00405717" w:rsidP="00405717">
      <w:pPr>
        <w:spacing w:after="0" w:line="300" w:lineRule="atLeast"/>
        <w:jc w:val="both"/>
        <w:rPr>
          <w:rFonts w:ascii="Times New Roman" w:eastAsia="Times New Roman" w:hAnsi="Times New Roman"/>
          <w:b/>
          <w:color w:val="002060"/>
          <w:sz w:val="28"/>
          <w:szCs w:val="28"/>
          <w:u w:val="single"/>
          <w:lang w:eastAsia="ru-RU"/>
        </w:rPr>
      </w:pPr>
    </w:p>
    <w:p w:rsidR="002C3428" w:rsidRPr="00405717" w:rsidRDefault="00405717" w:rsidP="002C3428">
      <w:pPr>
        <w:spacing w:after="0" w:line="300" w:lineRule="atLeast"/>
        <w:jc w:val="both"/>
        <w:rPr>
          <w:rFonts w:ascii="Times New Roman" w:eastAsia="Times New Roman" w:hAnsi="Times New Roman"/>
          <w:b/>
          <w:sz w:val="28"/>
          <w:szCs w:val="28"/>
          <w:u w:val="single"/>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Мы рекомендуем приносить возражения на каждый протокол или постановление ГЖИ, с которым вы не согласны. </w:t>
      </w:r>
      <w:r w:rsidR="002C3428" w:rsidRPr="00405717">
        <w:rPr>
          <w:rFonts w:ascii="Times New Roman" w:eastAsia="Times New Roman" w:hAnsi="Times New Roman"/>
          <w:b/>
          <w:sz w:val="28"/>
          <w:szCs w:val="28"/>
          <w:u w:val="single"/>
          <w:lang w:eastAsia="ru-RU"/>
        </w:rPr>
        <w:t xml:space="preserve">Свое мнение оформляйте в письменном виде. Если письменного возражения нет, инспектор вправе считать, что вы полностью согласны с нарушениями и грядущим наказанием за них. </w:t>
      </w:r>
    </w:p>
    <w:p w:rsidR="002C3428" w:rsidRDefault="00405717" w:rsidP="002C3428">
      <w:pPr>
        <w:spacing w:after="0" w:line="300" w:lineRule="atLeast"/>
        <w:jc w:val="both"/>
        <w:rPr>
          <w:rFonts w:ascii="Times New Roman" w:eastAsia="Times New Roman" w:hAnsi="Times New Roman"/>
          <w:b/>
          <w:sz w:val="28"/>
          <w:szCs w:val="28"/>
          <w:u w:val="single"/>
          <w:lang w:eastAsia="ru-RU"/>
        </w:rPr>
      </w:pPr>
      <w:r>
        <w:rPr>
          <w:rFonts w:ascii="Times New Roman" w:eastAsia="Times New Roman" w:hAnsi="Times New Roman"/>
          <w:sz w:val="28"/>
          <w:szCs w:val="28"/>
          <w:lang w:eastAsia="ru-RU"/>
        </w:rPr>
        <w:t xml:space="preserve">       </w:t>
      </w:r>
      <w:r w:rsidR="002C3428" w:rsidRPr="00405717">
        <w:rPr>
          <w:rFonts w:ascii="Times New Roman" w:eastAsia="Times New Roman" w:hAnsi="Times New Roman"/>
          <w:sz w:val="28"/>
          <w:szCs w:val="28"/>
          <w:u w:val="single"/>
          <w:lang w:eastAsia="ru-RU"/>
        </w:rPr>
        <w:t>Возражения приносите не раньше составления протокола об административном правонарушении, но не позже вынесения постановления по делу.</w:t>
      </w:r>
      <w:r w:rsidR="002C3428" w:rsidRPr="00405717">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Если предъявите доводы раньше, инспекторы могут устранить свои ошибки и недочеты. Если позже — суд может признать ваши действия волокитой и отказать в их рассмотрении. </w:t>
      </w:r>
      <w:r w:rsidR="002C3428" w:rsidRPr="00405717">
        <w:rPr>
          <w:rFonts w:ascii="Times New Roman" w:eastAsia="Times New Roman" w:hAnsi="Times New Roman"/>
          <w:b/>
          <w:sz w:val="28"/>
          <w:szCs w:val="28"/>
          <w:u w:val="single"/>
          <w:lang w:eastAsia="ru-RU"/>
        </w:rPr>
        <w:t xml:space="preserve">Юристы говорят, что составленный инспектором протокол и содержащиеся в нем объяснения и сведения — это основные средства доказывания по делам об административных правонарушениях. </w:t>
      </w:r>
    </w:p>
    <w:p w:rsidR="00405717" w:rsidRDefault="00405717" w:rsidP="002C3428">
      <w:pPr>
        <w:spacing w:after="0" w:line="300" w:lineRule="atLeast"/>
        <w:jc w:val="both"/>
        <w:rPr>
          <w:rFonts w:ascii="Times New Roman" w:eastAsia="Times New Roman" w:hAnsi="Times New Roman"/>
          <w:b/>
          <w:sz w:val="28"/>
          <w:szCs w:val="28"/>
          <w:u w:val="single"/>
          <w:lang w:eastAsia="ru-RU"/>
        </w:rPr>
      </w:pPr>
    </w:p>
    <w:p w:rsidR="00405717" w:rsidRDefault="00405717" w:rsidP="002C3428">
      <w:pPr>
        <w:spacing w:after="0" w:line="300" w:lineRule="atLeast"/>
        <w:jc w:val="both"/>
        <w:rPr>
          <w:rFonts w:ascii="Times New Roman" w:eastAsia="Times New Roman" w:hAnsi="Times New Roman"/>
          <w:b/>
          <w:sz w:val="28"/>
          <w:szCs w:val="28"/>
          <w:u w:val="single"/>
          <w:lang w:eastAsia="ru-RU"/>
        </w:rPr>
      </w:pPr>
    </w:p>
    <w:p w:rsidR="00405717" w:rsidRDefault="00405717" w:rsidP="002C3428">
      <w:pPr>
        <w:spacing w:after="0" w:line="300" w:lineRule="atLeast"/>
        <w:jc w:val="both"/>
        <w:rPr>
          <w:rFonts w:ascii="Times New Roman" w:eastAsia="Times New Roman" w:hAnsi="Times New Roman"/>
          <w:b/>
          <w:sz w:val="28"/>
          <w:szCs w:val="28"/>
          <w:u w:val="single"/>
          <w:lang w:eastAsia="ru-RU"/>
        </w:rPr>
      </w:pPr>
    </w:p>
    <w:p w:rsidR="00405717" w:rsidRPr="00405717" w:rsidRDefault="00405717" w:rsidP="002C3428">
      <w:pPr>
        <w:spacing w:after="0" w:line="300" w:lineRule="atLeast"/>
        <w:jc w:val="both"/>
        <w:rPr>
          <w:rFonts w:ascii="Times New Roman" w:eastAsia="Times New Roman" w:hAnsi="Times New Roman"/>
          <w:b/>
          <w:sz w:val="28"/>
          <w:szCs w:val="28"/>
          <w:u w:val="single"/>
          <w:lang w:eastAsia="ru-RU"/>
        </w:rPr>
      </w:pPr>
    </w:p>
    <w:p w:rsidR="002C3428" w:rsidRPr="002C3428" w:rsidRDefault="002C3428" w:rsidP="002C3428">
      <w:pPr>
        <w:spacing w:after="0" w:line="240" w:lineRule="auto"/>
        <w:jc w:val="both"/>
        <w:rPr>
          <w:rFonts w:ascii="Times New Roman" w:eastAsia="Times New Roman" w:hAnsi="Times New Roman"/>
          <w:color w:val="002060"/>
          <w:sz w:val="28"/>
          <w:szCs w:val="28"/>
          <w:lang w:eastAsia="ru-RU"/>
        </w:rPr>
      </w:pPr>
      <w:r w:rsidRPr="002C3428">
        <w:rPr>
          <w:rFonts w:ascii="Times New Roman" w:eastAsia="Times New Roman" w:hAnsi="Times New Roman"/>
          <w:b/>
          <w:bCs/>
          <w:color w:val="002060"/>
          <w:sz w:val="28"/>
          <w:szCs w:val="28"/>
          <w:lang w:eastAsia="ru-RU"/>
        </w:rPr>
        <w:t>Пример возражения на постановление о привлечении к ответственности</w:t>
      </w:r>
      <w:r w:rsidRPr="002C3428">
        <w:rPr>
          <w:rFonts w:ascii="Times New Roman" w:eastAsia="Times New Roman" w:hAnsi="Times New Roman"/>
          <w:color w:val="002060"/>
          <w:sz w:val="28"/>
          <w:szCs w:val="28"/>
          <w:lang w:eastAsia="ru-RU"/>
        </w:rPr>
        <w:br/>
      </w:r>
      <w:r w:rsidRPr="002C3428">
        <w:rPr>
          <w:rFonts w:ascii="Times New Roman" w:eastAsia="Times New Roman" w:hAnsi="Times New Roman"/>
          <w:color w:val="00206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11" o:title=""/>
          </v:shape>
          <w:control r:id="rId12" w:name="DefaultOcxName" w:shapeid="_x0000_i1029"/>
        </w:object>
      </w:r>
    </w:p>
    <w:p w:rsidR="002C3428" w:rsidRPr="002C3428" w:rsidRDefault="002C3428" w:rsidP="002C3428">
      <w:pPr>
        <w:spacing w:after="0" w:line="240" w:lineRule="auto"/>
        <w:jc w:val="both"/>
        <w:rPr>
          <w:rFonts w:ascii="Times New Roman" w:eastAsia="Times New Roman" w:hAnsi="Times New Roman"/>
          <w:sz w:val="28"/>
          <w:szCs w:val="28"/>
          <w:lang w:eastAsia="ru-RU"/>
        </w:rPr>
      </w:pPr>
      <w:r w:rsidRPr="002C3428">
        <w:rPr>
          <w:rFonts w:ascii="Times New Roman" w:eastAsia="Times New Roman" w:hAnsi="Times New Roman"/>
          <w:noProof/>
          <w:sz w:val="28"/>
          <w:szCs w:val="28"/>
          <w:lang w:eastAsia="ru-RU"/>
        </w:rPr>
        <w:lastRenderedPageBreak/>
        <w:drawing>
          <wp:inline distT="0" distB="0" distL="0" distR="0">
            <wp:extent cx="6219825" cy="10001250"/>
            <wp:effectExtent l="0" t="0" r="9525" b="0"/>
            <wp:docPr id="7" name="Рисунок 7" descr="https://e.profkiosk.ru/service_tbn2/x1xp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profkiosk.ru/service_tbn2/x1xp4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25" cy="10001250"/>
                    </a:xfrm>
                    <a:prstGeom prst="rect">
                      <a:avLst/>
                    </a:prstGeom>
                    <a:noFill/>
                    <a:ln>
                      <a:noFill/>
                    </a:ln>
                  </pic:spPr>
                </pic:pic>
              </a:graphicData>
            </a:graphic>
          </wp:inline>
        </w:drawing>
      </w:r>
    </w:p>
    <w:p w:rsidR="002C3428" w:rsidRPr="002C3428" w:rsidRDefault="002C3428" w:rsidP="002C3428">
      <w:pPr>
        <w:spacing w:before="375" w:after="0" w:line="260" w:lineRule="atLeast"/>
        <w:jc w:val="both"/>
        <w:outlineLvl w:val="5"/>
        <w:rPr>
          <w:rFonts w:ascii="Times New Roman" w:eastAsia="Arial" w:hAnsi="Times New Roman"/>
          <w:sz w:val="28"/>
          <w:szCs w:val="28"/>
          <w:lang w:eastAsia="ru-RU"/>
        </w:rPr>
      </w:pPr>
    </w:p>
    <w:p w:rsidR="00405717" w:rsidRDefault="002C3428" w:rsidP="002C3428">
      <w:pPr>
        <w:spacing w:after="0" w:line="300" w:lineRule="atLeast"/>
        <w:jc w:val="both"/>
        <w:rPr>
          <w:rFonts w:ascii="Times New Roman" w:eastAsia="Times New Roman" w:hAnsi="Times New Roman"/>
          <w:b/>
          <w:bCs/>
          <w:color w:val="002060"/>
          <w:sz w:val="28"/>
          <w:szCs w:val="28"/>
          <w:u w:val="single"/>
          <w:lang w:eastAsia="ru-RU"/>
        </w:rPr>
      </w:pPr>
      <w:r w:rsidRPr="00405717">
        <w:rPr>
          <w:rFonts w:ascii="Times New Roman" w:eastAsia="Times New Roman" w:hAnsi="Times New Roman"/>
          <w:b/>
          <w:bCs/>
          <w:color w:val="002060"/>
          <w:sz w:val="28"/>
          <w:szCs w:val="28"/>
          <w:u w:val="single"/>
          <w:lang w:eastAsia="ru-RU"/>
        </w:rPr>
        <w:t>Вводная часть</w:t>
      </w:r>
    </w:p>
    <w:p w:rsidR="00405717" w:rsidRPr="00405717" w:rsidRDefault="00405717" w:rsidP="002C3428">
      <w:pPr>
        <w:spacing w:after="0" w:line="300" w:lineRule="atLeast"/>
        <w:jc w:val="both"/>
        <w:rPr>
          <w:rFonts w:ascii="Times New Roman" w:eastAsia="Times New Roman" w:hAnsi="Times New Roman"/>
          <w:b/>
          <w:bCs/>
          <w:color w:val="002060"/>
          <w:sz w:val="28"/>
          <w:szCs w:val="28"/>
          <w:u w:val="single"/>
          <w:lang w:eastAsia="ru-RU"/>
        </w:rPr>
      </w:pPr>
    </w:p>
    <w:p w:rsidR="00405717"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Проставьте наименование и адрес организации, которая подает возражение (вашей организации). Перечислите, куда подаете возражение — начальнику органа ГЖН или в суд. Если возражение подаете в суд, укажите также наименование лица, протокол или постановление которого вы обжалуете.</w:t>
      </w:r>
    </w:p>
    <w:p w:rsidR="00405717"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05717" w:rsidRDefault="002C3428" w:rsidP="002C3428">
      <w:pPr>
        <w:spacing w:after="0" w:line="300" w:lineRule="atLeast"/>
        <w:jc w:val="both"/>
        <w:rPr>
          <w:rFonts w:ascii="Times New Roman" w:eastAsia="Times New Roman" w:hAnsi="Times New Roman"/>
          <w:b/>
          <w:bCs/>
          <w:color w:val="002060"/>
          <w:sz w:val="28"/>
          <w:szCs w:val="28"/>
          <w:u w:val="single"/>
          <w:lang w:eastAsia="ru-RU"/>
        </w:rPr>
      </w:pPr>
      <w:r w:rsidRPr="00405717">
        <w:rPr>
          <w:rFonts w:ascii="Times New Roman" w:eastAsia="Times New Roman" w:hAnsi="Times New Roman"/>
          <w:b/>
          <w:bCs/>
          <w:color w:val="002060"/>
          <w:sz w:val="28"/>
          <w:szCs w:val="28"/>
          <w:u w:val="single"/>
          <w:lang w:eastAsia="ru-RU"/>
        </w:rPr>
        <w:t>Вступительная часть</w:t>
      </w:r>
    </w:p>
    <w:p w:rsidR="00405717" w:rsidRPr="00405717" w:rsidRDefault="00405717" w:rsidP="002C3428">
      <w:pPr>
        <w:spacing w:after="0" w:line="300" w:lineRule="atLeast"/>
        <w:jc w:val="both"/>
        <w:rPr>
          <w:rFonts w:ascii="Times New Roman" w:eastAsia="Times New Roman" w:hAnsi="Times New Roman"/>
          <w:b/>
          <w:bCs/>
          <w:color w:val="002060"/>
          <w:sz w:val="28"/>
          <w:szCs w:val="28"/>
          <w:u w:val="single"/>
          <w:lang w:eastAsia="ru-RU"/>
        </w:rPr>
      </w:pPr>
    </w:p>
    <w:p w:rsidR="00405717"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Укажите реквизиты документа, на который подаете возражение. Назовите лицо, которое составило протокол или вынесло постановление.</w:t>
      </w:r>
    </w:p>
    <w:p w:rsidR="00405717" w:rsidRDefault="00405717" w:rsidP="002C3428">
      <w:pPr>
        <w:spacing w:after="0" w:line="300" w:lineRule="atLeast"/>
        <w:jc w:val="both"/>
        <w:rPr>
          <w:rFonts w:ascii="Times New Roman" w:eastAsia="Times New Roman" w:hAnsi="Times New Roman"/>
          <w:sz w:val="28"/>
          <w:szCs w:val="28"/>
          <w:lang w:eastAsia="ru-RU"/>
        </w:rPr>
      </w:pPr>
    </w:p>
    <w:p w:rsidR="00405717" w:rsidRPr="00405717" w:rsidRDefault="002C3428" w:rsidP="002C3428">
      <w:pPr>
        <w:spacing w:after="0" w:line="300" w:lineRule="atLeast"/>
        <w:jc w:val="both"/>
        <w:rPr>
          <w:rFonts w:ascii="Times New Roman" w:eastAsia="Times New Roman" w:hAnsi="Times New Roman"/>
          <w:b/>
          <w:bCs/>
          <w:color w:val="002060"/>
          <w:sz w:val="28"/>
          <w:szCs w:val="28"/>
          <w:u w:val="single"/>
          <w:lang w:eastAsia="ru-RU"/>
        </w:rPr>
      </w:pPr>
      <w:r w:rsidRPr="00405717">
        <w:rPr>
          <w:rFonts w:ascii="Times New Roman" w:eastAsia="Times New Roman" w:hAnsi="Times New Roman"/>
          <w:b/>
          <w:bCs/>
          <w:color w:val="002060"/>
          <w:sz w:val="28"/>
          <w:szCs w:val="28"/>
          <w:u w:val="single"/>
          <w:lang w:eastAsia="ru-RU"/>
        </w:rPr>
        <w:t>Мотивировочная часть</w:t>
      </w:r>
    </w:p>
    <w:p w:rsidR="00405717" w:rsidRPr="00405717" w:rsidRDefault="00405717" w:rsidP="002C3428">
      <w:pPr>
        <w:spacing w:after="0" w:line="300" w:lineRule="atLeast"/>
        <w:jc w:val="both"/>
        <w:rPr>
          <w:rFonts w:ascii="Times New Roman" w:eastAsia="Times New Roman" w:hAnsi="Times New Roman"/>
          <w:b/>
          <w:bCs/>
          <w:color w:val="002060"/>
          <w:sz w:val="28"/>
          <w:szCs w:val="28"/>
          <w:u w:val="single"/>
          <w:lang w:eastAsia="ru-RU"/>
        </w:rPr>
      </w:pPr>
    </w:p>
    <w:p w:rsidR="00405717"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По каждому утверждению инспектора, с которым вы не согласны, напишите обоснованное разъяснение со ссылками на законодательство. Перечислите все процессуальные нарушения, которые инспектор допустил во время проверки и оформления протокола, в том числе несущественные на ваш взгляд. Ваша задача — показать ГЖИ, а впоследствии и суду, что проверку провели некорректно и ее результаты нельзя брать за основу.</w:t>
      </w:r>
    </w:p>
    <w:p w:rsidR="00405717" w:rsidRDefault="00405717" w:rsidP="002C3428">
      <w:pPr>
        <w:spacing w:after="0" w:line="300" w:lineRule="atLeast"/>
        <w:jc w:val="both"/>
        <w:rPr>
          <w:rFonts w:ascii="Times New Roman" w:eastAsia="Times New Roman" w:hAnsi="Times New Roman"/>
          <w:sz w:val="28"/>
          <w:szCs w:val="28"/>
          <w:lang w:eastAsia="ru-RU"/>
        </w:rPr>
      </w:pPr>
    </w:p>
    <w:p w:rsidR="00405717" w:rsidRPr="00405717" w:rsidRDefault="002C3428" w:rsidP="002C3428">
      <w:pPr>
        <w:spacing w:after="0" w:line="300" w:lineRule="atLeast"/>
        <w:jc w:val="both"/>
        <w:rPr>
          <w:rFonts w:ascii="Times New Roman" w:eastAsia="Times New Roman" w:hAnsi="Times New Roman"/>
          <w:b/>
          <w:bCs/>
          <w:color w:val="002060"/>
          <w:sz w:val="28"/>
          <w:szCs w:val="28"/>
          <w:u w:val="single"/>
          <w:lang w:eastAsia="ru-RU"/>
        </w:rPr>
      </w:pPr>
      <w:r w:rsidRPr="00405717">
        <w:rPr>
          <w:rFonts w:ascii="Times New Roman" w:eastAsia="Times New Roman" w:hAnsi="Times New Roman"/>
          <w:b/>
          <w:bCs/>
          <w:color w:val="002060"/>
          <w:sz w:val="28"/>
          <w:szCs w:val="28"/>
          <w:u w:val="single"/>
          <w:lang w:eastAsia="ru-RU"/>
        </w:rPr>
        <w:t>Резолютивная (просительная) часть</w:t>
      </w:r>
    </w:p>
    <w:p w:rsidR="00405717" w:rsidRPr="00405717" w:rsidRDefault="00405717" w:rsidP="002C3428">
      <w:pPr>
        <w:spacing w:after="0" w:line="300" w:lineRule="atLeast"/>
        <w:jc w:val="both"/>
        <w:rPr>
          <w:rFonts w:ascii="Times New Roman" w:eastAsia="Times New Roman" w:hAnsi="Times New Roman"/>
          <w:b/>
          <w:bCs/>
          <w:color w:val="002060"/>
          <w:sz w:val="28"/>
          <w:szCs w:val="28"/>
          <w:u w:val="single"/>
          <w:lang w:eastAsia="ru-RU"/>
        </w:rPr>
      </w:pPr>
    </w:p>
    <w:p w:rsidR="00405717" w:rsidRDefault="00405717" w:rsidP="0040571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Изложите свои требования: признать результаты проверки незаконными, прекратить производство по делу или отменить решение о привлечении к ад</w:t>
      </w:r>
      <w:r>
        <w:rPr>
          <w:rFonts w:ascii="Times New Roman" w:eastAsia="Times New Roman" w:hAnsi="Times New Roman"/>
          <w:sz w:val="28"/>
          <w:szCs w:val="28"/>
          <w:lang w:eastAsia="ru-RU"/>
        </w:rPr>
        <w:t>министративной ответственности.</w:t>
      </w:r>
    </w:p>
    <w:p w:rsidR="00405717" w:rsidRDefault="00405717" w:rsidP="00405717">
      <w:pPr>
        <w:spacing w:after="0" w:line="300" w:lineRule="atLeast"/>
        <w:jc w:val="both"/>
        <w:rPr>
          <w:rFonts w:ascii="Times New Roman" w:eastAsia="Times New Roman" w:hAnsi="Times New Roman"/>
          <w:sz w:val="28"/>
          <w:szCs w:val="28"/>
          <w:lang w:eastAsia="ru-RU"/>
        </w:rPr>
      </w:pPr>
    </w:p>
    <w:p w:rsidR="002C3428" w:rsidRPr="00405717" w:rsidRDefault="002C3428" w:rsidP="00405717">
      <w:pPr>
        <w:spacing w:after="0" w:line="300" w:lineRule="atLeast"/>
        <w:jc w:val="both"/>
        <w:rPr>
          <w:rFonts w:ascii="Times New Roman" w:eastAsia="Arial" w:hAnsi="Times New Roman"/>
          <w:b/>
          <w:bCs/>
          <w:color w:val="002060"/>
          <w:sz w:val="28"/>
          <w:szCs w:val="28"/>
          <w:u w:val="single"/>
          <w:lang w:eastAsia="ru-RU"/>
        </w:rPr>
      </w:pPr>
      <w:r w:rsidRPr="00405717">
        <w:rPr>
          <w:rFonts w:ascii="Times New Roman" w:eastAsia="Arial" w:hAnsi="Times New Roman"/>
          <w:b/>
          <w:bCs/>
          <w:color w:val="002060"/>
          <w:sz w:val="28"/>
          <w:szCs w:val="28"/>
          <w:u w:val="single"/>
          <w:lang w:eastAsia="ru-RU"/>
        </w:rPr>
        <w:t>Где искать процессуальные нарушения</w:t>
      </w:r>
    </w:p>
    <w:p w:rsidR="00405717" w:rsidRPr="00405717" w:rsidRDefault="00405717" w:rsidP="00405717">
      <w:pPr>
        <w:spacing w:after="0" w:line="300" w:lineRule="atLeast"/>
        <w:jc w:val="both"/>
        <w:rPr>
          <w:rFonts w:ascii="Times New Roman" w:eastAsia="Times New Roman" w:hAnsi="Times New Roman"/>
          <w:sz w:val="28"/>
          <w:szCs w:val="28"/>
          <w:lang w:eastAsia="ru-RU"/>
        </w:rPr>
      </w:pPr>
    </w:p>
    <w:p w:rsidR="002C3428" w:rsidRPr="002C3428"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Процессуальные нарушения ищите в действиях проверяющего и в оформленных документах при проверке, осмотре и составлении протокола об административном правонарушении. Для этого ознакомьтесь с материалами проверки. Вы впра</w:t>
      </w:r>
      <w:r>
        <w:rPr>
          <w:rFonts w:ascii="Times New Roman" w:eastAsia="Times New Roman" w:hAnsi="Times New Roman"/>
          <w:sz w:val="28"/>
          <w:szCs w:val="28"/>
          <w:lang w:eastAsia="ru-RU"/>
        </w:rPr>
        <w:t xml:space="preserve">ве сделать это в любой момент, </w:t>
      </w:r>
      <w:r w:rsidR="002C3428" w:rsidRPr="002C3428">
        <w:rPr>
          <w:rFonts w:ascii="Times New Roman" w:eastAsia="Times New Roman" w:hAnsi="Times New Roman"/>
          <w:sz w:val="28"/>
          <w:szCs w:val="28"/>
          <w:lang w:eastAsia="ru-RU"/>
        </w:rPr>
        <w:t>как до составления протокола, так и после.</w:t>
      </w:r>
      <w:r w:rsidR="002C3428" w:rsidRPr="002C3428">
        <w:rPr>
          <w:rFonts w:ascii="Times New Roman" w:eastAsia="Times New Roman" w:hAnsi="Times New Roman"/>
          <w:sz w:val="28"/>
          <w:szCs w:val="28"/>
          <w:lang w:eastAsia="ru-RU"/>
        </w:rPr>
        <w:br/>
        <w:t>Напишите ходатайство и вручите его в канцелярию ГЖИ или инспектору, который курирует дело. Инспектор не может отказать вам в ознакомлении с документами (</w:t>
      </w:r>
      <w:r>
        <w:rPr>
          <w:rFonts w:ascii="Times New Roman" w:eastAsia="Times New Roman" w:hAnsi="Times New Roman"/>
          <w:color w:val="008200"/>
          <w:sz w:val="28"/>
          <w:szCs w:val="28"/>
          <w:u w:val="single"/>
          <w:lang w:eastAsia="ru-RU"/>
        </w:rPr>
        <w:t>ч.1ст. 25.1</w:t>
      </w:r>
      <w:r w:rsidR="002C3428" w:rsidRPr="002C3428">
        <w:rPr>
          <w:rFonts w:ascii="Times New Roman" w:eastAsia="Times New Roman" w:hAnsi="Times New Roman"/>
          <w:color w:val="008200"/>
          <w:sz w:val="28"/>
          <w:szCs w:val="28"/>
          <w:u w:val="single"/>
          <w:lang w:eastAsia="ru-RU"/>
        </w:rPr>
        <w:t>КоАП</w:t>
      </w: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При изучении материалов обращайте внимание на следующее. </w:t>
      </w:r>
    </w:p>
    <w:p w:rsidR="002C3428" w:rsidRDefault="002C3428" w:rsidP="002C3428">
      <w:pPr>
        <w:keepNext/>
        <w:spacing w:before="360" w:after="0" w:line="380" w:lineRule="atLeast"/>
        <w:jc w:val="both"/>
        <w:outlineLvl w:val="1"/>
        <w:rPr>
          <w:rFonts w:ascii="Times New Roman" w:eastAsia="Arial" w:hAnsi="Times New Roman"/>
          <w:b/>
          <w:color w:val="002060"/>
          <w:sz w:val="28"/>
          <w:szCs w:val="28"/>
          <w:u w:val="single"/>
          <w:lang w:eastAsia="ru-RU"/>
        </w:rPr>
      </w:pPr>
      <w:r w:rsidRPr="00405717">
        <w:rPr>
          <w:rFonts w:ascii="Times New Roman" w:eastAsia="Arial" w:hAnsi="Times New Roman"/>
          <w:b/>
          <w:color w:val="002060"/>
          <w:sz w:val="28"/>
          <w:szCs w:val="28"/>
          <w:u w:val="single"/>
          <w:lang w:eastAsia="ru-RU"/>
        </w:rPr>
        <w:t>Полномочия инспектора</w:t>
      </w:r>
    </w:p>
    <w:p w:rsidR="00405717" w:rsidRPr="00405717" w:rsidRDefault="00405717" w:rsidP="002C3428">
      <w:pPr>
        <w:keepNext/>
        <w:spacing w:before="360" w:after="0" w:line="380" w:lineRule="atLeast"/>
        <w:jc w:val="both"/>
        <w:outlineLvl w:val="1"/>
        <w:rPr>
          <w:rFonts w:ascii="Times New Roman" w:eastAsia="Arial" w:hAnsi="Times New Roman"/>
          <w:b/>
          <w:color w:val="002060"/>
          <w:sz w:val="28"/>
          <w:szCs w:val="28"/>
          <w:u w:val="single"/>
          <w:lang w:eastAsia="ru-RU"/>
        </w:rPr>
      </w:pPr>
    </w:p>
    <w:p w:rsidR="002C3428" w:rsidRPr="002C3428" w:rsidRDefault="00405717"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Проверка может проводиться только тем должностным лицом и в те сроки, которые указаны в распоряжении. Проверьте фамилию и должность инспектора в его служебном удостоверении и сравните их с данными распоряжения. </w:t>
      </w:r>
      <w:r>
        <w:rPr>
          <w:rFonts w:ascii="Times New Roman" w:eastAsia="Times New Roman" w:hAnsi="Times New Roman"/>
          <w:sz w:val="28"/>
          <w:szCs w:val="28"/>
          <w:lang w:eastAsia="ru-RU"/>
        </w:rPr>
        <w:t xml:space="preserve">Если нашли несоответствие, фиксируйте. </w:t>
      </w:r>
      <w:r w:rsidR="002C3428" w:rsidRPr="002C3428">
        <w:rPr>
          <w:rFonts w:ascii="Times New Roman" w:eastAsia="Times New Roman" w:hAnsi="Times New Roman"/>
          <w:sz w:val="28"/>
          <w:szCs w:val="28"/>
          <w:lang w:eastAsia="ru-RU"/>
        </w:rPr>
        <w:t xml:space="preserve">Проверьте, есть ли у инспектора право составлять </w:t>
      </w:r>
      <w:r w:rsidR="002C3428" w:rsidRPr="002C3428">
        <w:rPr>
          <w:rFonts w:ascii="Times New Roman" w:eastAsia="Times New Roman" w:hAnsi="Times New Roman"/>
          <w:sz w:val="28"/>
          <w:szCs w:val="28"/>
          <w:lang w:eastAsia="ru-RU"/>
        </w:rPr>
        <w:lastRenderedPageBreak/>
        <w:t xml:space="preserve">протокол об административном правонарушении. Такую информацию можно узнать из административного регламента ГЖИ. Например, в некоторых инспекциях составлять протоколы могут только главные специалисты ГЖИ или консультанты, которые выполняют роль юристов.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2C3428" w:rsidRPr="002C3428" w:rsidTr="002C3428">
        <w:tc>
          <w:tcPr>
            <w:tcW w:w="450" w:type="dxa"/>
          </w:tcPr>
          <w:p w:rsidR="002C3428" w:rsidRPr="002C3428" w:rsidRDefault="002C3428" w:rsidP="002C3428">
            <w:pPr>
              <w:shd w:val="clear" w:color="auto" w:fill="000000"/>
              <w:spacing w:after="0" w:line="300" w:lineRule="atLeast"/>
              <w:jc w:val="both"/>
              <w:rPr>
                <w:rFonts w:ascii="Times New Roman" w:eastAsia="Times New Roman" w:hAnsi="Times New Roman"/>
                <w:color w:val="FFFFFF"/>
                <w:sz w:val="28"/>
                <w:szCs w:val="28"/>
                <w:shd w:val="clear" w:color="auto" w:fill="000000"/>
                <w:lang w:eastAsia="ru-RU"/>
              </w:rPr>
            </w:pPr>
            <w:r w:rsidRPr="002C3428">
              <w:rPr>
                <w:rFonts w:ascii="Times New Roman" w:eastAsia="Times New Roman" w:hAnsi="Times New Roman"/>
                <w:b/>
                <w:bCs/>
                <w:color w:val="FFFFFF"/>
                <w:sz w:val="28"/>
                <w:szCs w:val="28"/>
                <w:shd w:val="clear" w:color="auto" w:fill="000000"/>
                <w:lang w:eastAsia="ru-RU"/>
              </w:rPr>
              <w:t>!</w:t>
            </w:r>
          </w:p>
        </w:tc>
        <w:tc>
          <w:tcPr>
            <w:tcW w:w="0" w:type="auto"/>
            <w:vAlign w:val="center"/>
          </w:tcPr>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2C3428">
              <w:rPr>
                <w:rFonts w:ascii="Times New Roman" w:eastAsia="Times New Roman" w:hAnsi="Times New Roman"/>
                <w:sz w:val="28"/>
                <w:szCs w:val="28"/>
                <w:lang w:eastAsia="ru-RU"/>
              </w:rPr>
              <w:t> </w:t>
            </w:r>
            <w:r w:rsidRPr="002C3428">
              <w:rPr>
                <w:rFonts w:ascii="Times New Roman" w:eastAsia="Times New Roman" w:hAnsi="Times New Roman"/>
                <w:noProof/>
                <w:sz w:val="28"/>
                <w:szCs w:val="28"/>
                <w:lang w:eastAsia="ru-RU"/>
              </w:rPr>
              <w:drawing>
                <wp:inline distT="0" distB="0" distL="0" distR="0">
                  <wp:extent cx="4114800" cy="78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781050"/>
                          </a:xfrm>
                          <a:prstGeom prst="rect">
                            <a:avLst/>
                          </a:prstGeom>
                          <a:noFill/>
                          <a:ln>
                            <a:noFill/>
                          </a:ln>
                        </pic:spPr>
                      </pic:pic>
                    </a:graphicData>
                  </a:graphic>
                </wp:inline>
              </w:drawing>
            </w:r>
          </w:p>
          <w:p w:rsidR="002C3428" w:rsidRPr="002C3428" w:rsidRDefault="002C3428" w:rsidP="002C3428">
            <w:pPr>
              <w:shd w:val="clear" w:color="auto" w:fill="F8F6EB"/>
              <w:spacing w:after="0" w:line="260" w:lineRule="atLeast"/>
              <w:jc w:val="both"/>
              <w:rPr>
                <w:rFonts w:ascii="Times New Roman" w:eastAsia="Arial" w:hAnsi="Times New Roman"/>
                <w:sz w:val="28"/>
                <w:szCs w:val="28"/>
                <w:shd w:val="clear" w:color="auto" w:fill="F8F6EB"/>
                <w:lang w:eastAsia="ru-RU"/>
              </w:rPr>
            </w:pPr>
            <w:r w:rsidRPr="002C3428">
              <w:rPr>
                <w:rFonts w:ascii="Times New Roman" w:eastAsia="Arial" w:hAnsi="Times New Roman"/>
                <w:sz w:val="28"/>
                <w:szCs w:val="28"/>
                <w:shd w:val="clear" w:color="auto" w:fill="F8F6EB"/>
                <w:lang w:eastAsia="ru-RU"/>
              </w:rPr>
              <w:t xml:space="preserve">Управление по тарифному регулированию (далее — Управление) в ходе проверки установило, что ОАО «К.» (далее — Общество) не ведет раздельный учет расходов по реализации электроэнергии и по иным видам деятельности. Управление вынесло в отношении Общества постановление о привлечении его к ответственности, которая предусмотрена </w:t>
            </w:r>
            <w:r w:rsidRPr="002C3428">
              <w:rPr>
                <w:rFonts w:ascii="Times New Roman" w:eastAsia="Arial" w:hAnsi="Times New Roman"/>
                <w:color w:val="008200"/>
                <w:sz w:val="28"/>
                <w:szCs w:val="28"/>
                <w:u w:val="single"/>
                <w:shd w:val="clear" w:color="auto" w:fill="F8F6EB"/>
                <w:lang w:eastAsia="ru-RU"/>
              </w:rPr>
              <w:t>частью 2</w:t>
            </w:r>
            <w:r w:rsidRPr="002C3428">
              <w:rPr>
                <w:rFonts w:ascii="Times New Roman" w:eastAsia="Arial" w:hAnsi="Times New Roman"/>
                <w:sz w:val="28"/>
                <w:szCs w:val="28"/>
                <w:shd w:val="clear" w:color="auto" w:fill="F8F6EB"/>
                <w:lang w:eastAsia="ru-RU"/>
              </w:rPr>
              <w:t xml:space="preserve"> статьи 14.6 КоАП. Общество не согласилось с постановлением и обратилось в суд с заявле</w:t>
            </w:r>
            <w:r w:rsidR="001F51F8">
              <w:rPr>
                <w:rFonts w:ascii="Times New Roman" w:eastAsia="Arial" w:hAnsi="Times New Roman"/>
                <w:sz w:val="28"/>
                <w:szCs w:val="28"/>
                <w:shd w:val="clear" w:color="auto" w:fill="F8F6EB"/>
                <w:lang w:eastAsia="ru-RU"/>
              </w:rPr>
              <w:t>нием о признании его незаконным</w:t>
            </w:r>
            <w:r w:rsidRPr="002C3428">
              <w:rPr>
                <w:rFonts w:ascii="Times New Roman" w:eastAsia="Arial" w:hAnsi="Times New Roman"/>
                <w:sz w:val="28"/>
                <w:szCs w:val="28"/>
                <w:shd w:val="clear" w:color="auto" w:fill="F8F6EB"/>
                <w:lang w:eastAsia="ru-RU"/>
              </w:rPr>
              <w:t>и отмене.</w:t>
            </w:r>
            <w:r w:rsidRPr="002C3428">
              <w:rPr>
                <w:rFonts w:ascii="Times New Roman" w:eastAsia="Arial" w:hAnsi="Times New Roman"/>
                <w:sz w:val="28"/>
                <w:szCs w:val="28"/>
                <w:shd w:val="clear" w:color="auto" w:fill="F8F6EB"/>
                <w:lang w:eastAsia="ru-RU"/>
              </w:rPr>
              <w:br/>
            </w:r>
            <w:r w:rsidRPr="002C3428">
              <w:rPr>
                <w:rFonts w:ascii="Times New Roman" w:eastAsia="Arial" w:hAnsi="Times New Roman"/>
                <w:sz w:val="28"/>
                <w:szCs w:val="28"/>
                <w:shd w:val="clear" w:color="auto" w:fill="F8F6EB"/>
                <w:lang w:eastAsia="ru-RU"/>
              </w:rPr>
              <w:br/>
              <w:t>Суд заявление Общества удовлетворил, поскольку установил, что протокол об административном правонарушении составило неуполномоченное лицо — «консультант отдела контроля и регулирования цен и тарифов на продукцию и услуги общего назначения». Данная должность не упоминалась в перечне должностей, уполномоченных составлять протоколы об административных правонарушениях (</w:t>
            </w:r>
            <w:r w:rsidRPr="001F51F8">
              <w:rPr>
                <w:rFonts w:ascii="Times New Roman" w:eastAsia="Arial" w:hAnsi="Times New Roman"/>
                <w:b/>
                <w:color w:val="008200"/>
                <w:sz w:val="28"/>
                <w:szCs w:val="28"/>
                <w:u w:val="single"/>
                <w:shd w:val="clear" w:color="auto" w:fill="F8F6EB"/>
                <w:lang w:eastAsia="ru-RU"/>
              </w:rPr>
              <w:t>постановление Тринадцатого арбитражного апелляционного суда от 16.02.2010 по делу № А42-9216/2009</w:t>
            </w:r>
            <w:r w:rsidRPr="002C3428">
              <w:rPr>
                <w:rFonts w:ascii="Times New Roman" w:eastAsia="Arial" w:hAnsi="Times New Roman"/>
                <w:sz w:val="28"/>
                <w:szCs w:val="28"/>
                <w:shd w:val="clear" w:color="auto" w:fill="F8F6EB"/>
                <w:lang w:eastAsia="ru-RU"/>
              </w:rPr>
              <w:t xml:space="preserve">). </w:t>
            </w:r>
          </w:p>
        </w:tc>
      </w:tr>
    </w:tbl>
    <w:p w:rsidR="002C3428" w:rsidRPr="002C3428" w:rsidRDefault="002C3428" w:rsidP="002C3428">
      <w:pPr>
        <w:spacing w:after="0" w:line="300" w:lineRule="atLeast"/>
        <w:jc w:val="both"/>
        <w:rPr>
          <w:rFonts w:ascii="Times New Roman" w:eastAsia="Times New Roman" w:hAnsi="Times New Roman"/>
          <w:sz w:val="28"/>
          <w:szCs w:val="28"/>
          <w:lang w:eastAsia="ru-RU"/>
        </w:rPr>
      </w:pPr>
    </w:p>
    <w:p w:rsidR="002C3428" w:rsidRDefault="002C3428" w:rsidP="002C3428">
      <w:pPr>
        <w:keepNext/>
        <w:spacing w:before="360" w:after="0" w:line="380" w:lineRule="atLeast"/>
        <w:jc w:val="both"/>
        <w:outlineLvl w:val="1"/>
        <w:rPr>
          <w:rFonts w:ascii="Times New Roman" w:eastAsia="Arial" w:hAnsi="Times New Roman"/>
          <w:b/>
          <w:color w:val="002060"/>
          <w:sz w:val="28"/>
          <w:szCs w:val="28"/>
          <w:u w:val="single"/>
          <w:lang w:eastAsia="ru-RU"/>
        </w:rPr>
      </w:pPr>
      <w:r w:rsidRPr="001F51F8">
        <w:rPr>
          <w:rFonts w:ascii="Times New Roman" w:eastAsia="Arial" w:hAnsi="Times New Roman"/>
          <w:b/>
          <w:color w:val="002060"/>
          <w:sz w:val="28"/>
          <w:szCs w:val="28"/>
          <w:u w:val="single"/>
          <w:lang w:eastAsia="ru-RU"/>
        </w:rPr>
        <w:t>Сроки проведения проверки</w:t>
      </w:r>
    </w:p>
    <w:tbl>
      <w:tblPr>
        <w:tblpPr w:leftFromText="180" w:rightFromText="180" w:vertAnchor="text" w:horzAnchor="margin" w:tblpY="200"/>
        <w:tblW w:w="4936" w:type="pct"/>
        <w:tblCellMar>
          <w:left w:w="0" w:type="dxa"/>
          <w:right w:w="0" w:type="dxa"/>
        </w:tblCellMar>
        <w:tblLook w:val="04A0" w:firstRow="1" w:lastRow="0" w:firstColumn="1" w:lastColumn="0" w:noHBand="0" w:noVBand="1"/>
      </w:tblPr>
      <w:tblGrid>
        <w:gridCol w:w="10316"/>
      </w:tblGrid>
      <w:tr w:rsidR="001F51F8" w:rsidRPr="002C3428" w:rsidTr="001F51F8">
        <w:tc>
          <w:tcPr>
            <w:tcW w:w="5000" w:type="pct"/>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1F51F8" w:rsidRDefault="001F51F8" w:rsidP="001F51F8">
            <w:pPr>
              <w:keepNext/>
              <w:spacing w:before="330" w:after="0" w:line="260" w:lineRule="atLeast"/>
              <w:jc w:val="both"/>
              <w:outlineLvl w:val="3"/>
              <w:rPr>
                <w:rFonts w:ascii="Times New Roman" w:eastAsia="Arial" w:hAnsi="Times New Roman"/>
                <w:b/>
                <w:bCs/>
                <w:color w:val="002060"/>
                <w:sz w:val="28"/>
                <w:szCs w:val="28"/>
                <w:lang w:eastAsia="ru-RU"/>
              </w:rPr>
            </w:pPr>
            <w:r w:rsidRPr="001F51F8">
              <w:rPr>
                <w:rFonts w:ascii="Times New Roman" w:eastAsia="Arial" w:hAnsi="Times New Roman"/>
                <w:b/>
                <w:bCs/>
                <w:color w:val="002060"/>
                <w:sz w:val="36"/>
                <w:szCs w:val="36"/>
                <w:u w:val="single"/>
                <w:lang w:eastAsia="ru-RU"/>
              </w:rPr>
              <w:t xml:space="preserve">Тонкость </w:t>
            </w:r>
            <w:r w:rsidRPr="002C3428">
              <w:rPr>
                <w:rFonts w:ascii="Times New Roman" w:eastAsia="Arial" w:hAnsi="Times New Roman"/>
                <w:sz w:val="28"/>
                <w:szCs w:val="28"/>
                <w:lang w:eastAsia="ru-RU"/>
              </w:rPr>
              <w:br/>
            </w:r>
            <w:proofErr w:type="gramStart"/>
            <w:r w:rsidRPr="001F51F8">
              <w:rPr>
                <w:rFonts w:ascii="Times New Roman" w:eastAsia="Arial" w:hAnsi="Times New Roman"/>
                <w:b/>
                <w:bCs/>
                <w:color w:val="002060"/>
                <w:sz w:val="28"/>
                <w:szCs w:val="28"/>
                <w:lang w:eastAsia="ru-RU"/>
              </w:rPr>
              <w:t>Вся</w:t>
            </w:r>
            <w:proofErr w:type="gramEnd"/>
            <w:r w:rsidRPr="001F51F8">
              <w:rPr>
                <w:rFonts w:ascii="Times New Roman" w:eastAsia="Arial" w:hAnsi="Times New Roman"/>
                <w:b/>
                <w:bCs/>
                <w:color w:val="002060"/>
                <w:sz w:val="28"/>
                <w:szCs w:val="28"/>
                <w:lang w:eastAsia="ru-RU"/>
              </w:rPr>
              <w:t xml:space="preserve"> работа — только в рабочее время</w:t>
            </w:r>
          </w:p>
          <w:p w:rsidR="001F51F8" w:rsidRPr="001F51F8" w:rsidRDefault="001F51F8" w:rsidP="001F51F8">
            <w:pPr>
              <w:keepNext/>
              <w:spacing w:before="330" w:after="0" w:line="260" w:lineRule="atLeast"/>
              <w:jc w:val="both"/>
              <w:outlineLvl w:val="3"/>
              <w:rPr>
                <w:rFonts w:ascii="Times New Roman" w:eastAsia="Arial" w:hAnsi="Times New Roman"/>
                <w:color w:val="002060"/>
                <w:sz w:val="28"/>
                <w:szCs w:val="28"/>
                <w:lang w:eastAsia="ru-RU"/>
              </w:rPr>
            </w:pPr>
            <w:r w:rsidRPr="001F51F8">
              <w:rPr>
                <w:rFonts w:ascii="Times New Roman" w:eastAsia="Arial" w:hAnsi="Times New Roman"/>
                <w:b/>
                <w:bCs/>
                <w:color w:val="002060"/>
                <w:sz w:val="28"/>
                <w:szCs w:val="28"/>
                <w:lang w:eastAsia="ru-RU"/>
              </w:rPr>
              <w:t xml:space="preserve"> </w:t>
            </w:r>
          </w:p>
          <w:p w:rsidR="001F51F8" w:rsidRPr="001F51F8" w:rsidRDefault="001F51F8" w:rsidP="001F51F8">
            <w:pPr>
              <w:spacing w:after="0" w:line="270" w:lineRule="atLeast"/>
              <w:jc w:val="both"/>
              <w:rPr>
                <w:rFonts w:ascii="Times New Roman" w:eastAsia="Times" w:hAnsi="Times New Roman"/>
                <w:b/>
                <w:sz w:val="28"/>
                <w:szCs w:val="28"/>
                <w:lang w:eastAsia="ru-RU"/>
              </w:rPr>
            </w:pPr>
            <w:r>
              <w:rPr>
                <w:rFonts w:ascii="Times New Roman" w:eastAsia="Times" w:hAnsi="Times New Roman"/>
                <w:sz w:val="28"/>
                <w:szCs w:val="28"/>
                <w:lang w:eastAsia="ru-RU"/>
              </w:rPr>
              <w:t xml:space="preserve">       </w:t>
            </w:r>
            <w:r w:rsidRPr="001F51F8">
              <w:rPr>
                <w:rFonts w:ascii="Times New Roman" w:eastAsia="Times" w:hAnsi="Times New Roman"/>
                <w:b/>
                <w:sz w:val="28"/>
                <w:szCs w:val="28"/>
                <w:lang w:eastAsia="ru-RU"/>
              </w:rPr>
              <w:t xml:space="preserve">Уточните в канцелярии ГЖИ не находился ли инспектор, который проводил у вас проверку, в отпуске. Такую информацию также можно получить от других инспекторов, если ваши отношения позволяют задавать такие вопросы. </w:t>
            </w:r>
          </w:p>
        </w:tc>
      </w:tr>
    </w:tbl>
    <w:p w:rsidR="001F51F8" w:rsidRPr="001F51F8" w:rsidRDefault="001F51F8" w:rsidP="002C3428">
      <w:pPr>
        <w:keepNext/>
        <w:spacing w:before="360" w:after="0" w:line="380" w:lineRule="atLeast"/>
        <w:jc w:val="both"/>
        <w:outlineLvl w:val="1"/>
        <w:rPr>
          <w:rFonts w:ascii="Times New Roman" w:eastAsia="Arial" w:hAnsi="Times New Roman"/>
          <w:b/>
          <w:color w:val="002060"/>
          <w:sz w:val="28"/>
          <w:szCs w:val="28"/>
          <w:u w:val="single"/>
          <w:lang w:eastAsia="ru-RU"/>
        </w:rPr>
      </w:pPr>
    </w:p>
    <w:p w:rsidR="002C3428" w:rsidRPr="002C3428" w:rsidRDefault="001F51F8"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Проверка не может начаться раньше и закончиться позже срока, который установлен в распоряжении. Отследите даты на всех документах — уведомлении о начале проверки, запросе документов в УО или ТСЖ, акте проверки и предписании.</w:t>
      </w:r>
      <w:r w:rsidR="002C3428" w:rsidRPr="002C3428">
        <w:rPr>
          <w:rFonts w:ascii="Times New Roman" w:eastAsia="Times New Roman" w:hAnsi="Times New Roman"/>
          <w:sz w:val="28"/>
          <w:szCs w:val="28"/>
          <w:lang w:eastAsia="ru-RU"/>
        </w:rPr>
        <w:br/>
        <w:t>Обратите внимание на время составления этих документов. Возможно, инспектор составил их в свое нерабочее время (вечером или</w:t>
      </w:r>
      <w:r>
        <w:rPr>
          <w:rFonts w:ascii="Times New Roman" w:eastAsia="Times New Roman" w:hAnsi="Times New Roman"/>
          <w:sz w:val="28"/>
          <w:szCs w:val="28"/>
          <w:lang w:eastAsia="ru-RU"/>
        </w:rPr>
        <w:t xml:space="preserve"> в отпуске) и тем самым нарушил правила проведения проверки. </w:t>
      </w:r>
      <w:r w:rsidR="002C3428" w:rsidRPr="002C3428">
        <w:rPr>
          <w:rFonts w:ascii="Times New Roman" w:eastAsia="Times New Roman" w:hAnsi="Times New Roman"/>
          <w:sz w:val="28"/>
          <w:szCs w:val="28"/>
          <w:lang w:eastAsia="ru-RU"/>
        </w:rPr>
        <w:t xml:space="preserve">Дело в том, что любые действия должны проводиться </w:t>
      </w:r>
      <w:r w:rsidR="002C3428" w:rsidRPr="002C3428">
        <w:rPr>
          <w:rFonts w:ascii="Times New Roman" w:eastAsia="Times New Roman" w:hAnsi="Times New Roman"/>
          <w:sz w:val="28"/>
          <w:szCs w:val="28"/>
          <w:lang w:eastAsia="ru-RU"/>
        </w:rPr>
        <w:lastRenderedPageBreak/>
        <w:t xml:space="preserve">в строго рабочее время, которое предусмотрено для инспекции. Например, если ГЖИ работает до 17-00, то все проверочные мероприятия, в том числе составление акта, предписания и протокола, должны быть закончены до 17-00. Если инспектор задержался, чтобы составить документы по итогам проверки, и просит их подписать в 17-30, — подпишите и укажите реальное время составления и подписания такого документа. Режим работы ГЖИ вы можете найти на сайте инспекции.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p>
    <w:p w:rsidR="002C3428" w:rsidRDefault="002C3428" w:rsidP="002C3428">
      <w:pPr>
        <w:keepNext/>
        <w:spacing w:before="360" w:after="0" w:line="380" w:lineRule="atLeast"/>
        <w:jc w:val="both"/>
        <w:outlineLvl w:val="1"/>
        <w:rPr>
          <w:rFonts w:ascii="Times New Roman" w:eastAsia="Arial" w:hAnsi="Times New Roman"/>
          <w:b/>
          <w:color w:val="002060"/>
          <w:sz w:val="28"/>
          <w:szCs w:val="28"/>
          <w:u w:val="single"/>
          <w:lang w:eastAsia="ru-RU"/>
        </w:rPr>
      </w:pPr>
      <w:r w:rsidRPr="001F51F8">
        <w:rPr>
          <w:rFonts w:ascii="Times New Roman" w:eastAsia="Arial" w:hAnsi="Times New Roman"/>
          <w:b/>
          <w:color w:val="002060"/>
          <w:sz w:val="28"/>
          <w:szCs w:val="28"/>
          <w:u w:val="single"/>
          <w:lang w:eastAsia="ru-RU"/>
        </w:rPr>
        <w:t>Основания проверки</w:t>
      </w:r>
    </w:p>
    <w:p w:rsidR="001F51F8" w:rsidRPr="001F51F8" w:rsidRDefault="001F51F8" w:rsidP="002C3428">
      <w:pPr>
        <w:keepNext/>
        <w:spacing w:before="360" w:after="0" w:line="380" w:lineRule="atLeast"/>
        <w:jc w:val="both"/>
        <w:outlineLvl w:val="1"/>
        <w:rPr>
          <w:rFonts w:ascii="Times New Roman" w:eastAsia="Arial" w:hAnsi="Times New Roman"/>
          <w:b/>
          <w:color w:val="002060"/>
          <w:sz w:val="28"/>
          <w:szCs w:val="28"/>
          <w:u w:val="single"/>
          <w:lang w:eastAsia="ru-RU"/>
        </w:rPr>
      </w:pPr>
    </w:p>
    <w:p w:rsidR="002C3428" w:rsidRPr="002C3428" w:rsidRDefault="001F51F8"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Убедитесь, что обращение гражданина, поступившее в органы государственного контроля, не анонимно. Найдите Ф. И. О. гражданина и адрес для корреспонденции.</w:t>
      </w:r>
      <w:r w:rsidR="002C3428" w:rsidRPr="002C3428">
        <w:rPr>
          <w:rFonts w:ascii="Times New Roman" w:eastAsia="Times New Roman" w:hAnsi="Times New Roman"/>
          <w:sz w:val="28"/>
          <w:szCs w:val="28"/>
          <w:lang w:eastAsia="ru-RU"/>
        </w:rPr>
        <w:br/>
        <w:t>Если такой гражданин не проживает в доме, по которому возбудили проверку, требуйте прекратить производство по делу. Ссылайтесь на то, что отсутствует объект правонарушения — то есть лицо</w:t>
      </w:r>
      <w:r>
        <w:rPr>
          <w:rFonts w:ascii="Times New Roman" w:eastAsia="Times New Roman" w:hAnsi="Times New Roman"/>
          <w:sz w:val="28"/>
          <w:szCs w:val="28"/>
          <w:lang w:eastAsia="ru-RU"/>
        </w:rPr>
        <w:t xml:space="preserve">, права которого были нарушены. </w:t>
      </w:r>
      <w:r w:rsidR="002C3428" w:rsidRPr="002C3428">
        <w:rPr>
          <w:rFonts w:ascii="Times New Roman" w:eastAsia="Times New Roman" w:hAnsi="Times New Roman"/>
          <w:sz w:val="28"/>
          <w:szCs w:val="28"/>
          <w:lang w:eastAsia="ru-RU"/>
        </w:rPr>
        <w:t>Посмотрите, на что жаловался гражданин и что просил от инспекции. Оцените, правильно ли у вас запрашивали документы — относятся они к предмету проверки или нет</w:t>
      </w:r>
      <w:r>
        <w:rPr>
          <w:rFonts w:ascii="Times New Roman" w:eastAsia="Times New Roman" w:hAnsi="Times New Roman"/>
          <w:sz w:val="28"/>
          <w:szCs w:val="28"/>
          <w:lang w:eastAsia="ru-RU"/>
        </w:rPr>
        <w:t>,</w:t>
      </w:r>
      <w:r w:rsidR="002C3428" w:rsidRPr="002C3428">
        <w:rPr>
          <w:rFonts w:ascii="Times New Roman" w:eastAsia="Times New Roman" w:hAnsi="Times New Roman"/>
          <w:sz w:val="28"/>
          <w:szCs w:val="28"/>
          <w:lang w:eastAsia="ru-RU"/>
        </w:rPr>
        <w:t xml:space="preserve"> и все </w:t>
      </w:r>
      <w:r>
        <w:rPr>
          <w:rFonts w:ascii="Times New Roman" w:eastAsia="Times New Roman" w:hAnsi="Times New Roman"/>
          <w:sz w:val="28"/>
          <w:szCs w:val="28"/>
          <w:lang w:eastAsia="ru-RU"/>
        </w:rPr>
        <w:t xml:space="preserve">ли были указаны в распоряжении. </w:t>
      </w:r>
      <w:r w:rsidR="002C3428" w:rsidRPr="002C3428">
        <w:rPr>
          <w:rFonts w:ascii="Times New Roman" w:eastAsia="Times New Roman" w:hAnsi="Times New Roman"/>
          <w:sz w:val="28"/>
          <w:szCs w:val="28"/>
          <w:lang w:eastAsia="ru-RU"/>
        </w:rPr>
        <w:t xml:space="preserve">Если у вас запросили лишние документы и вы их предоставили, просите суд признать их ненадлежащими доказательствами. Дело в том, что орган ГЖН не вправе требовать представления документов и информации, если они не относятся к предмету проверки. </w:t>
      </w:r>
      <w:r w:rsidR="002C3428" w:rsidRPr="001F51F8">
        <w:rPr>
          <w:rFonts w:ascii="Times New Roman" w:eastAsia="Times New Roman" w:hAnsi="Times New Roman"/>
          <w:b/>
          <w:sz w:val="28"/>
          <w:szCs w:val="28"/>
          <w:lang w:eastAsia="ru-RU"/>
        </w:rPr>
        <w:t xml:space="preserve">Такое правило закреплено </w:t>
      </w:r>
      <w:r w:rsidR="002C3428" w:rsidRPr="001F51F8">
        <w:rPr>
          <w:rFonts w:ascii="Times New Roman" w:eastAsia="Times New Roman" w:hAnsi="Times New Roman"/>
          <w:b/>
          <w:color w:val="008200"/>
          <w:sz w:val="28"/>
          <w:szCs w:val="28"/>
          <w:u w:val="single"/>
          <w:lang w:eastAsia="ru-RU"/>
        </w:rPr>
        <w:t>пунктом 3</w:t>
      </w:r>
      <w:r w:rsidR="002C3428" w:rsidRPr="001F51F8">
        <w:rPr>
          <w:rFonts w:ascii="Times New Roman" w:eastAsia="Times New Roman" w:hAnsi="Times New Roman"/>
          <w:b/>
          <w:sz w:val="28"/>
          <w:szCs w:val="28"/>
          <w:lang w:eastAsia="ru-RU"/>
        </w:rPr>
        <w:t xml:space="preserve"> статьи 15 Федерального закона от 26.12.2008 № 294-ФЗ.</w:t>
      </w:r>
      <w:r w:rsidR="002C3428" w:rsidRPr="002C3428">
        <w:rPr>
          <w:rFonts w:ascii="Times New Roman" w:eastAsia="Times New Roman" w:hAnsi="Times New Roman"/>
          <w:sz w:val="28"/>
          <w:szCs w:val="28"/>
          <w:lang w:eastAsia="ru-RU"/>
        </w:rPr>
        <w:t xml:space="preserve"> В такой ситуации суд должен рассмотреть ходатайство и исключить документы</w:t>
      </w:r>
      <w:r>
        <w:rPr>
          <w:rFonts w:ascii="Times New Roman" w:eastAsia="Times New Roman" w:hAnsi="Times New Roman"/>
          <w:sz w:val="28"/>
          <w:szCs w:val="28"/>
          <w:lang w:eastAsia="ru-RU"/>
        </w:rPr>
        <w:t xml:space="preserve"> из состава доказательной базы. </w:t>
      </w:r>
      <w:r w:rsidR="002C3428" w:rsidRPr="002C3428">
        <w:rPr>
          <w:rFonts w:ascii="Times New Roman" w:eastAsia="Times New Roman" w:hAnsi="Times New Roman"/>
          <w:sz w:val="28"/>
          <w:szCs w:val="28"/>
          <w:lang w:eastAsia="ru-RU"/>
        </w:rPr>
        <w:t>Если вы знакомитесь с документами до момента составления протокола, то в материалах должны быть только те документы, которые перечислены в акте проверки. Как правило, их перечень указан в конце акта проверки в пункте «Прилагаемые документы». Если вы видите, что документов больше — это основание заявить ходатайство об их исключении (</w:t>
      </w:r>
      <w:r w:rsidR="002C3428" w:rsidRPr="002C3428">
        <w:rPr>
          <w:rFonts w:ascii="Times New Roman" w:eastAsia="Times New Roman" w:hAnsi="Times New Roman"/>
          <w:color w:val="008200"/>
          <w:sz w:val="28"/>
          <w:szCs w:val="28"/>
          <w:u w:val="single"/>
          <w:lang w:eastAsia="ru-RU"/>
        </w:rPr>
        <w:t>ч. 3 ст. 26.2 КоАП</w:t>
      </w:r>
      <w:r w:rsidR="002C3428" w:rsidRPr="002C3428">
        <w:rPr>
          <w:rFonts w:ascii="Times New Roman" w:eastAsia="Times New Roman" w:hAnsi="Times New Roman"/>
          <w:sz w:val="28"/>
          <w:szCs w:val="28"/>
          <w:lang w:eastAsia="ru-RU"/>
        </w:rPr>
        <w:t xml:space="preserve">). </w:t>
      </w:r>
    </w:p>
    <w:p w:rsidR="002C3428" w:rsidRDefault="002C3428" w:rsidP="002C3428">
      <w:pPr>
        <w:keepNext/>
        <w:spacing w:before="360" w:after="0" w:line="380" w:lineRule="atLeast"/>
        <w:jc w:val="both"/>
        <w:outlineLvl w:val="1"/>
        <w:rPr>
          <w:rFonts w:ascii="Times New Roman" w:eastAsia="Arial" w:hAnsi="Times New Roman"/>
          <w:b/>
          <w:color w:val="002060"/>
          <w:sz w:val="28"/>
          <w:szCs w:val="28"/>
          <w:u w:val="single"/>
          <w:lang w:eastAsia="ru-RU"/>
        </w:rPr>
      </w:pPr>
      <w:r w:rsidRPr="001F51F8">
        <w:rPr>
          <w:rFonts w:ascii="Times New Roman" w:eastAsia="Arial" w:hAnsi="Times New Roman"/>
          <w:b/>
          <w:color w:val="002060"/>
          <w:sz w:val="28"/>
          <w:szCs w:val="28"/>
          <w:u w:val="single"/>
          <w:lang w:eastAsia="ru-RU"/>
        </w:rPr>
        <w:t>Документы проверки</w:t>
      </w:r>
    </w:p>
    <w:p w:rsidR="001F51F8" w:rsidRPr="001F51F8" w:rsidRDefault="001F51F8" w:rsidP="002C3428">
      <w:pPr>
        <w:keepNext/>
        <w:spacing w:before="360" w:after="0" w:line="380" w:lineRule="atLeast"/>
        <w:jc w:val="both"/>
        <w:outlineLvl w:val="1"/>
        <w:rPr>
          <w:rFonts w:ascii="Times New Roman" w:eastAsia="Arial" w:hAnsi="Times New Roman"/>
          <w:b/>
          <w:color w:val="002060"/>
          <w:sz w:val="28"/>
          <w:szCs w:val="28"/>
          <w:u w:val="single"/>
          <w:lang w:eastAsia="ru-RU"/>
        </w:rPr>
      </w:pPr>
    </w:p>
    <w:p w:rsidR="002C3428" w:rsidRPr="002C3428" w:rsidRDefault="001F51F8"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Убедитесь, что в материалах есть следующие шесть документов. Смотрите даты их публикации и подписания. Если какого-то документа не хватает — это повод требовать прекратить производство по делу.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FC672D">
        <w:rPr>
          <w:rFonts w:ascii="Times New Roman" w:eastAsia="Times New Roman" w:hAnsi="Times New Roman"/>
          <w:b/>
          <w:bCs/>
          <w:color w:val="002060"/>
          <w:sz w:val="28"/>
          <w:szCs w:val="28"/>
          <w:lang w:eastAsia="ru-RU"/>
        </w:rPr>
        <w:t>1. Распоряжение.</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 xml:space="preserve">Его издает руководитель инспекции до начала всех проверочных мероприятий. Дата документа не должна быть раньше даты жалобы гражданина.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FC672D">
        <w:rPr>
          <w:rFonts w:ascii="Times New Roman" w:eastAsia="Times New Roman" w:hAnsi="Times New Roman"/>
          <w:b/>
          <w:bCs/>
          <w:color w:val="002060"/>
          <w:sz w:val="28"/>
          <w:szCs w:val="28"/>
          <w:lang w:eastAsia="ru-RU"/>
        </w:rPr>
        <w:t>2. Извещение о начале проведения проверки.</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Его направляют в УО или ТСЖ за 24 часа до проведения проверки. Исключение — проверки в рамках лицензионного контроля (</w:t>
      </w:r>
      <w:r w:rsidRPr="002C3428">
        <w:rPr>
          <w:rFonts w:ascii="Times New Roman" w:eastAsia="Times New Roman" w:hAnsi="Times New Roman"/>
          <w:color w:val="008200"/>
          <w:sz w:val="28"/>
          <w:szCs w:val="28"/>
          <w:u w:val="single"/>
          <w:lang w:eastAsia="ru-RU"/>
        </w:rPr>
        <w:t>ч. 3 ст. 196 Жилищного кодекса</w:t>
      </w:r>
      <w:r w:rsidRPr="002C3428">
        <w:rPr>
          <w:rFonts w:ascii="Times New Roman" w:eastAsia="Times New Roman" w:hAnsi="Times New Roman"/>
          <w:sz w:val="28"/>
          <w:szCs w:val="28"/>
          <w:lang w:eastAsia="ru-RU"/>
        </w:rPr>
        <w:t xml:space="preserve">). Такие проверки могут проводить без уведомления.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FC672D">
        <w:rPr>
          <w:rFonts w:ascii="Times New Roman" w:eastAsia="Times New Roman" w:hAnsi="Times New Roman"/>
          <w:b/>
          <w:bCs/>
          <w:color w:val="002060"/>
          <w:sz w:val="28"/>
          <w:szCs w:val="28"/>
          <w:lang w:eastAsia="ru-RU"/>
        </w:rPr>
        <w:t>3. Акт проверки</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 xml:space="preserve">Составляют не позже трех рабочих дней с момента завершения проверочных мероприятий. На акте должны быть подписи ваша и инспектора. Помимо </w:t>
      </w:r>
      <w:r w:rsidRPr="002C3428">
        <w:rPr>
          <w:rFonts w:ascii="Times New Roman" w:eastAsia="Times New Roman" w:hAnsi="Times New Roman"/>
          <w:sz w:val="28"/>
          <w:szCs w:val="28"/>
          <w:lang w:eastAsia="ru-RU"/>
        </w:rPr>
        <w:lastRenderedPageBreak/>
        <w:t xml:space="preserve">даты, проверьте время составления акта — если оно позже, чем закончился рабочий день инспектора, фиксируйте.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FC672D">
        <w:rPr>
          <w:rFonts w:ascii="Times New Roman" w:eastAsia="Times New Roman" w:hAnsi="Times New Roman"/>
          <w:b/>
          <w:bCs/>
          <w:color w:val="002060"/>
          <w:sz w:val="28"/>
          <w:szCs w:val="28"/>
          <w:lang w:eastAsia="ru-RU"/>
        </w:rPr>
        <w:t>4. Извещение о составлении протокола.</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В извещении должны быть указаны дата, место и время составления протокола. Также должны указать Ф. И. О. или наименование лица, в отношении которого его будут составлять, и норму КоАП.</w:t>
      </w:r>
      <w:r w:rsidRPr="002C3428">
        <w:rPr>
          <w:rFonts w:ascii="Times New Roman" w:eastAsia="Times New Roman" w:hAnsi="Times New Roman"/>
          <w:sz w:val="28"/>
          <w:szCs w:val="28"/>
          <w:lang w:eastAsia="ru-RU"/>
        </w:rPr>
        <w:br/>
        <w:t xml:space="preserve">Извещение должны направить в УО или ТСЖ до составления протокола способом, который позволит подтвердить получение документа. Сроки доставки такого документа не регламентированы, но инспектор должен определить разумный срок, чтобы вы смогли добраться до места составления протокола. </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FC672D">
        <w:rPr>
          <w:rFonts w:ascii="Times New Roman" w:eastAsia="Times New Roman" w:hAnsi="Times New Roman"/>
          <w:b/>
          <w:bCs/>
          <w:color w:val="002060"/>
          <w:sz w:val="28"/>
          <w:szCs w:val="28"/>
          <w:lang w:eastAsia="ru-RU"/>
        </w:rPr>
        <w:t>5. Протокол об административном правонарушении.</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 xml:space="preserve">Его составляют не раньше и не позже даты, которая указана в извещении о составлении протокола. Протокол должны подписать сотрудник ГЖИ и вы. Ваша подпись должна быть в трех местах. Либо вместо подписи — запись о том, что вы отказались подписывать протокол. </w:t>
      </w:r>
    </w:p>
    <w:p w:rsidR="002C3428" w:rsidRPr="00FC672D" w:rsidRDefault="002C3428" w:rsidP="002C3428">
      <w:pPr>
        <w:spacing w:after="0" w:line="300" w:lineRule="atLeast"/>
        <w:jc w:val="both"/>
        <w:rPr>
          <w:rFonts w:ascii="Times New Roman" w:eastAsia="Times New Roman" w:hAnsi="Times New Roman"/>
          <w:b/>
          <w:color w:val="002060"/>
          <w:sz w:val="28"/>
          <w:szCs w:val="28"/>
          <w:lang w:eastAsia="ru-RU"/>
        </w:rPr>
      </w:pPr>
      <w:r w:rsidRPr="00FC672D">
        <w:rPr>
          <w:rFonts w:ascii="Times New Roman" w:eastAsia="Times New Roman" w:hAnsi="Times New Roman"/>
          <w:b/>
          <w:bCs/>
          <w:color w:val="002060"/>
          <w:sz w:val="28"/>
          <w:szCs w:val="28"/>
          <w:lang w:eastAsia="ru-RU"/>
        </w:rPr>
        <w:t>6. Определение о назначении времени и места рассмотрения дела.</w:t>
      </w:r>
      <w:r w:rsidRPr="00FC672D">
        <w:rPr>
          <w:rFonts w:ascii="Times New Roman" w:eastAsia="Times New Roman" w:hAnsi="Times New Roman"/>
          <w:color w:val="002060"/>
          <w:sz w:val="28"/>
          <w:szCs w:val="28"/>
          <w:lang w:eastAsia="ru-RU"/>
        </w:rPr>
        <w:t xml:space="preserve"> </w:t>
      </w:r>
      <w:r w:rsidRPr="002C3428">
        <w:rPr>
          <w:rFonts w:ascii="Times New Roman" w:eastAsia="Times New Roman" w:hAnsi="Times New Roman"/>
          <w:sz w:val="28"/>
          <w:szCs w:val="28"/>
          <w:lang w:eastAsia="ru-RU"/>
        </w:rPr>
        <w:t xml:space="preserve">Такое определение выносит руководитель инспекции или его заместитель, если административное дело рассматривает ГЖИ. Его должны издать заблаговременно до момента рассмотрения дела. </w:t>
      </w:r>
      <w:r w:rsidRPr="00FC672D">
        <w:rPr>
          <w:rFonts w:ascii="Times New Roman" w:eastAsia="Times New Roman" w:hAnsi="Times New Roman"/>
          <w:b/>
          <w:color w:val="002060"/>
          <w:sz w:val="28"/>
          <w:szCs w:val="28"/>
          <w:lang w:eastAsia="ru-RU"/>
        </w:rPr>
        <w:t xml:space="preserve">Определение должны направить вам в срок, который даст возможность подготовиться к рассмотрению дела.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2C3428" w:rsidRPr="002C3428" w:rsidTr="002C3428">
        <w:tc>
          <w:tcPr>
            <w:tcW w:w="450" w:type="dxa"/>
          </w:tcPr>
          <w:p w:rsidR="002C3428" w:rsidRPr="002C3428" w:rsidRDefault="002C3428" w:rsidP="002C3428">
            <w:pPr>
              <w:shd w:val="clear" w:color="auto" w:fill="000000"/>
              <w:spacing w:after="0" w:line="300" w:lineRule="atLeast"/>
              <w:jc w:val="both"/>
              <w:rPr>
                <w:rFonts w:ascii="Times New Roman" w:eastAsia="Times New Roman" w:hAnsi="Times New Roman"/>
                <w:color w:val="FFFFFF"/>
                <w:sz w:val="28"/>
                <w:szCs w:val="28"/>
                <w:shd w:val="clear" w:color="auto" w:fill="000000"/>
                <w:lang w:eastAsia="ru-RU"/>
              </w:rPr>
            </w:pPr>
            <w:r w:rsidRPr="002C3428">
              <w:rPr>
                <w:rFonts w:ascii="Times New Roman" w:eastAsia="Times New Roman" w:hAnsi="Times New Roman"/>
                <w:b/>
                <w:bCs/>
                <w:color w:val="FFFFFF"/>
                <w:sz w:val="28"/>
                <w:szCs w:val="28"/>
                <w:shd w:val="clear" w:color="auto" w:fill="000000"/>
                <w:lang w:eastAsia="ru-RU"/>
              </w:rPr>
              <w:t>!</w:t>
            </w:r>
          </w:p>
        </w:tc>
        <w:tc>
          <w:tcPr>
            <w:tcW w:w="0" w:type="auto"/>
            <w:vAlign w:val="center"/>
          </w:tcPr>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2C3428">
              <w:rPr>
                <w:rFonts w:ascii="Times New Roman" w:eastAsia="Times New Roman" w:hAnsi="Times New Roman"/>
                <w:sz w:val="28"/>
                <w:szCs w:val="28"/>
                <w:lang w:eastAsia="ru-RU"/>
              </w:rPr>
              <w:t> </w:t>
            </w:r>
            <w:r w:rsidRPr="002C3428">
              <w:rPr>
                <w:rFonts w:ascii="Times New Roman" w:eastAsia="Times New Roman" w:hAnsi="Times New Roman"/>
                <w:noProof/>
                <w:sz w:val="28"/>
                <w:szCs w:val="28"/>
                <w:lang w:eastAsia="ru-RU"/>
              </w:rPr>
              <w:drawing>
                <wp:inline distT="0" distB="0" distL="0" distR="0">
                  <wp:extent cx="4114800" cy="771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771525"/>
                          </a:xfrm>
                          <a:prstGeom prst="rect">
                            <a:avLst/>
                          </a:prstGeom>
                          <a:noFill/>
                          <a:ln>
                            <a:noFill/>
                          </a:ln>
                        </pic:spPr>
                      </pic:pic>
                    </a:graphicData>
                  </a:graphic>
                </wp:inline>
              </w:drawing>
            </w:r>
          </w:p>
          <w:p w:rsidR="00FC672D" w:rsidRDefault="002C3428" w:rsidP="002C3428">
            <w:pPr>
              <w:shd w:val="clear" w:color="auto" w:fill="F8F6EB"/>
              <w:spacing w:after="0" w:line="260" w:lineRule="atLeast"/>
              <w:jc w:val="both"/>
              <w:rPr>
                <w:rFonts w:ascii="Times New Roman" w:eastAsia="Arial" w:hAnsi="Times New Roman"/>
                <w:sz w:val="28"/>
                <w:szCs w:val="28"/>
                <w:shd w:val="clear" w:color="auto" w:fill="F8F6EB"/>
                <w:lang w:eastAsia="ru-RU"/>
              </w:rPr>
            </w:pPr>
            <w:r w:rsidRPr="002C3428">
              <w:rPr>
                <w:rFonts w:ascii="Times New Roman" w:eastAsia="Arial" w:hAnsi="Times New Roman"/>
                <w:sz w:val="28"/>
                <w:szCs w:val="28"/>
                <w:shd w:val="clear" w:color="auto" w:fill="F8F6EB"/>
                <w:lang w:eastAsia="ru-RU"/>
              </w:rPr>
              <w:t xml:space="preserve">Управление </w:t>
            </w:r>
            <w:proofErr w:type="spellStart"/>
            <w:r w:rsidRPr="002C3428">
              <w:rPr>
                <w:rFonts w:ascii="Times New Roman" w:eastAsia="Arial" w:hAnsi="Times New Roman"/>
                <w:sz w:val="28"/>
                <w:szCs w:val="28"/>
                <w:shd w:val="clear" w:color="auto" w:fill="F8F6EB"/>
                <w:lang w:eastAsia="ru-RU"/>
              </w:rPr>
              <w:t>Роспотребнадзора</w:t>
            </w:r>
            <w:proofErr w:type="spellEnd"/>
            <w:r w:rsidRPr="002C3428">
              <w:rPr>
                <w:rFonts w:ascii="Times New Roman" w:eastAsia="Arial" w:hAnsi="Times New Roman"/>
                <w:sz w:val="28"/>
                <w:szCs w:val="28"/>
                <w:shd w:val="clear" w:color="auto" w:fill="F8F6EB"/>
                <w:lang w:eastAsia="ru-RU"/>
              </w:rPr>
              <w:t xml:space="preserve"> по Пермскому краю провело административное расследование в отношении ООО «Ж.» (далее — Общество) по жалобе граждан о нарушении их прав и законных интересов при предоставлении коммунальных услуг. Управление вынесло в отношении Общества постановление о привлечении его к ответственности, которая предусмотрена </w:t>
            </w:r>
            <w:r w:rsidRPr="002C3428">
              <w:rPr>
                <w:rFonts w:ascii="Times New Roman" w:eastAsia="Arial" w:hAnsi="Times New Roman"/>
                <w:color w:val="008200"/>
                <w:sz w:val="28"/>
                <w:szCs w:val="28"/>
                <w:u w:val="single"/>
                <w:shd w:val="clear" w:color="auto" w:fill="F8F6EB"/>
                <w:lang w:eastAsia="ru-RU"/>
              </w:rPr>
              <w:t>частью 2</w:t>
            </w:r>
            <w:r w:rsidRPr="002C3428">
              <w:rPr>
                <w:rFonts w:ascii="Times New Roman" w:eastAsia="Arial" w:hAnsi="Times New Roman"/>
                <w:sz w:val="28"/>
                <w:szCs w:val="28"/>
                <w:shd w:val="clear" w:color="auto" w:fill="F8F6EB"/>
                <w:lang w:eastAsia="ru-RU"/>
              </w:rPr>
              <w:t xml:space="preserve"> статьи 14.6 КоАП. Общество не согласилось с постановлением и обратилось в суд с заявлени</w:t>
            </w:r>
            <w:r w:rsidR="00FC672D">
              <w:rPr>
                <w:rFonts w:ascii="Times New Roman" w:eastAsia="Arial" w:hAnsi="Times New Roman"/>
                <w:sz w:val="28"/>
                <w:szCs w:val="28"/>
                <w:shd w:val="clear" w:color="auto" w:fill="F8F6EB"/>
                <w:lang w:eastAsia="ru-RU"/>
              </w:rPr>
              <w:t xml:space="preserve">ем о признании его незаконным. </w:t>
            </w:r>
          </w:p>
          <w:p w:rsidR="002C3428" w:rsidRPr="002C3428" w:rsidRDefault="002C3428" w:rsidP="002C3428">
            <w:pPr>
              <w:shd w:val="clear" w:color="auto" w:fill="F8F6EB"/>
              <w:spacing w:after="0" w:line="260" w:lineRule="atLeast"/>
              <w:jc w:val="both"/>
              <w:rPr>
                <w:rFonts w:ascii="Times New Roman" w:eastAsia="Arial" w:hAnsi="Times New Roman"/>
                <w:sz w:val="28"/>
                <w:szCs w:val="28"/>
                <w:shd w:val="clear" w:color="auto" w:fill="F8F6EB"/>
                <w:lang w:eastAsia="ru-RU"/>
              </w:rPr>
            </w:pPr>
            <w:r w:rsidRPr="002C3428">
              <w:rPr>
                <w:rFonts w:ascii="Times New Roman" w:eastAsia="Arial" w:hAnsi="Times New Roman"/>
                <w:sz w:val="28"/>
                <w:szCs w:val="28"/>
                <w:shd w:val="clear" w:color="auto" w:fill="F8F6EB"/>
                <w:lang w:eastAsia="ru-RU"/>
              </w:rPr>
              <w:t xml:space="preserve">Суд заявление Общества удовлетворил в том числе потому, что в материалах дела отсутствовал протокол об административном правонарушении </w:t>
            </w:r>
            <w:r w:rsidRPr="00FC672D">
              <w:rPr>
                <w:rFonts w:ascii="Times New Roman" w:eastAsia="Arial" w:hAnsi="Times New Roman"/>
                <w:b/>
                <w:sz w:val="28"/>
                <w:szCs w:val="28"/>
                <w:shd w:val="clear" w:color="auto" w:fill="F8F6EB"/>
                <w:lang w:eastAsia="ru-RU"/>
              </w:rPr>
              <w:t>(</w:t>
            </w:r>
            <w:r w:rsidRPr="00FC672D">
              <w:rPr>
                <w:rFonts w:ascii="Times New Roman" w:eastAsia="Arial" w:hAnsi="Times New Roman"/>
                <w:b/>
                <w:color w:val="008200"/>
                <w:sz w:val="28"/>
                <w:szCs w:val="28"/>
                <w:u w:val="single"/>
                <w:shd w:val="clear" w:color="auto" w:fill="F8F6EB"/>
                <w:lang w:eastAsia="ru-RU"/>
              </w:rPr>
              <w:t>постановление Семнадцатого арбитражного апелляционного суда от 05.03.2013 № 17АП-401/2013-АКу по делу № А50-20438/2012</w:t>
            </w:r>
            <w:r w:rsidRPr="00FC672D">
              <w:rPr>
                <w:rFonts w:ascii="Times New Roman" w:eastAsia="Arial" w:hAnsi="Times New Roman"/>
                <w:b/>
                <w:sz w:val="28"/>
                <w:szCs w:val="28"/>
                <w:shd w:val="clear" w:color="auto" w:fill="F8F6EB"/>
                <w:lang w:eastAsia="ru-RU"/>
              </w:rPr>
              <w:t>).</w:t>
            </w:r>
            <w:r w:rsidRPr="002C3428">
              <w:rPr>
                <w:rFonts w:ascii="Times New Roman" w:eastAsia="Arial" w:hAnsi="Times New Roman"/>
                <w:sz w:val="28"/>
                <w:szCs w:val="28"/>
                <w:shd w:val="clear" w:color="auto" w:fill="F8F6EB"/>
                <w:lang w:eastAsia="ru-RU"/>
              </w:rPr>
              <w:t xml:space="preserve"> </w:t>
            </w:r>
          </w:p>
        </w:tc>
      </w:tr>
    </w:tbl>
    <w:p w:rsidR="002C3428" w:rsidRPr="002C3428" w:rsidRDefault="002C3428" w:rsidP="002C3428">
      <w:pPr>
        <w:spacing w:after="0" w:line="300" w:lineRule="atLeast"/>
        <w:jc w:val="both"/>
        <w:rPr>
          <w:rFonts w:ascii="Times New Roman" w:eastAsia="Times New Roman" w:hAnsi="Times New Roman"/>
          <w:sz w:val="28"/>
          <w:szCs w:val="28"/>
          <w:lang w:eastAsia="ru-RU"/>
        </w:rPr>
      </w:pPr>
    </w:p>
    <w:p w:rsidR="002C3428" w:rsidRDefault="002C3428" w:rsidP="002C3428">
      <w:pPr>
        <w:keepNext/>
        <w:spacing w:before="360" w:after="0" w:line="380" w:lineRule="atLeast"/>
        <w:jc w:val="both"/>
        <w:outlineLvl w:val="1"/>
        <w:rPr>
          <w:rFonts w:ascii="Times New Roman" w:eastAsia="Arial" w:hAnsi="Times New Roman"/>
          <w:b/>
          <w:color w:val="002060"/>
          <w:sz w:val="28"/>
          <w:szCs w:val="28"/>
          <w:u w:val="single"/>
          <w:lang w:eastAsia="ru-RU"/>
        </w:rPr>
      </w:pPr>
      <w:r w:rsidRPr="00FC672D">
        <w:rPr>
          <w:rFonts w:ascii="Times New Roman" w:eastAsia="Arial" w:hAnsi="Times New Roman"/>
          <w:b/>
          <w:color w:val="002060"/>
          <w:sz w:val="28"/>
          <w:szCs w:val="28"/>
          <w:u w:val="single"/>
          <w:lang w:eastAsia="ru-RU"/>
        </w:rPr>
        <w:t>Срок привлечения к ответственности</w:t>
      </w:r>
    </w:p>
    <w:p w:rsidR="00FC672D" w:rsidRPr="00FC672D" w:rsidRDefault="00FC672D" w:rsidP="002C3428">
      <w:pPr>
        <w:keepNext/>
        <w:spacing w:before="360" w:after="0" w:line="380" w:lineRule="atLeast"/>
        <w:jc w:val="both"/>
        <w:outlineLvl w:val="1"/>
        <w:rPr>
          <w:rFonts w:ascii="Times New Roman" w:eastAsia="Arial" w:hAnsi="Times New Roman"/>
          <w:b/>
          <w:color w:val="002060"/>
          <w:sz w:val="28"/>
          <w:szCs w:val="28"/>
          <w:u w:val="single"/>
          <w:lang w:eastAsia="ru-RU"/>
        </w:rPr>
      </w:pPr>
    </w:p>
    <w:p w:rsidR="002C3428" w:rsidRPr="002C3428" w:rsidRDefault="00FC672D" w:rsidP="002C342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428" w:rsidRPr="002C3428">
        <w:rPr>
          <w:rFonts w:ascii="Times New Roman" w:eastAsia="Times New Roman" w:hAnsi="Times New Roman"/>
          <w:sz w:val="28"/>
          <w:szCs w:val="28"/>
          <w:lang w:eastAsia="ru-RU"/>
        </w:rPr>
        <w:t xml:space="preserve">Убедитесь, что сроки привлечения к административной ответственности не истекли. </w:t>
      </w:r>
      <w:r w:rsidR="002C3428" w:rsidRPr="00FC672D">
        <w:rPr>
          <w:rFonts w:ascii="Times New Roman" w:eastAsia="Times New Roman" w:hAnsi="Times New Roman"/>
          <w:b/>
          <w:sz w:val="28"/>
          <w:szCs w:val="28"/>
          <w:u w:val="single"/>
          <w:lang w:eastAsia="ru-RU"/>
        </w:rPr>
        <w:t>Общий срок по делам, которые рассматривают судьи, составляет три месяца, а по делам, которые рассматривает ГЖИ, — два месяца.</w:t>
      </w:r>
      <w:r w:rsidR="002C3428" w:rsidRPr="00FC672D">
        <w:rPr>
          <w:rFonts w:ascii="Times New Roman" w:eastAsia="Times New Roman" w:hAnsi="Times New Roman"/>
          <w:b/>
          <w:sz w:val="28"/>
          <w:szCs w:val="28"/>
          <w:u w:val="single"/>
          <w:lang w:eastAsia="ru-RU"/>
        </w:rPr>
        <w:br/>
      </w:r>
      <w:r w:rsidRPr="00FC672D">
        <w:rPr>
          <w:rFonts w:ascii="Times New Roman" w:eastAsia="Times New Roman" w:hAnsi="Times New Roman"/>
          <w:b/>
          <w:sz w:val="28"/>
          <w:szCs w:val="28"/>
          <w:lang w:eastAsia="ru-RU"/>
        </w:rPr>
        <w:t xml:space="preserve">      </w:t>
      </w:r>
      <w:r w:rsidR="002C3428" w:rsidRPr="00FC672D">
        <w:rPr>
          <w:rFonts w:ascii="Times New Roman" w:eastAsia="Times New Roman" w:hAnsi="Times New Roman"/>
          <w:b/>
          <w:sz w:val="28"/>
          <w:szCs w:val="28"/>
          <w:lang w:eastAsia="ru-RU"/>
        </w:rPr>
        <w:t>Сроки отсчитывают со дня совершения правонарушения, если такую дату можно установить, или со дня его обнаружения.</w:t>
      </w:r>
      <w:r w:rsidR="002C3428" w:rsidRPr="002C3428">
        <w:rPr>
          <w:rFonts w:ascii="Times New Roman" w:eastAsia="Times New Roman" w:hAnsi="Times New Roman"/>
          <w:sz w:val="28"/>
          <w:szCs w:val="28"/>
          <w:lang w:eastAsia="ru-RU"/>
        </w:rPr>
        <w:t xml:space="preserve"> </w:t>
      </w:r>
      <w:r w:rsidR="002C3428" w:rsidRPr="00FC672D">
        <w:rPr>
          <w:rFonts w:ascii="Times New Roman" w:eastAsia="Times New Roman" w:hAnsi="Times New Roman"/>
          <w:b/>
          <w:sz w:val="28"/>
          <w:szCs w:val="28"/>
          <w:lang w:eastAsia="ru-RU"/>
        </w:rPr>
        <w:t>Днем обнаружения считают день, когда инспектор ГЖИ составил акт проверки.</w:t>
      </w:r>
      <w:r w:rsidR="002C3428" w:rsidRPr="002C3428">
        <w:rPr>
          <w:rFonts w:ascii="Times New Roman" w:eastAsia="Times New Roman" w:hAnsi="Times New Roman"/>
          <w:sz w:val="28"/>
          <w:szCs w:val="28"/>
          <w:lang w:eastAsia="ru-RU"/>
        </w:rPr>
        <w:t xml:space="preserve"> Исключение составляют нарушения, за которые предусмотрено наказание в виде дисквалификации. По таким делам срок </w:t>
      </w:r>
      <w:r w:rsidR="002C3428" w:rsidRPr="002C3428">
        <w:rPr>
          <w:rFonts w:ascii="Times New Roman" w:eastAsia="Times New Roman" w:hAnsi="Times New Roman"/>
          <w:sz w:val="28"/>
          <w:szCs w:val="28"/>
          <w:lang w:eastAsia="ru-RU"/>
        </w:rPr>
        <w:lastRenderedPageBreak/>
        <w:t>длится до одного года. В </w:t>
      </w:r>
      <w:r w:rsidR="002C3428" w:rsidRPr="002C3428">
        <w:rPr>
          <w:rFonts w:ascii="Times New Roman" w:eastAsia="Times New Roman" w:hAnsi="Times New Roman"/>
          <w:i/>
          <w:iCs/>
          <w:sz w:val="28"/>
          <w:szCs w:val="28"/>
          <w:lang w:eastAsia="ru-RU"/>
        </w:rPr>
        <w:t>таблице</w:t>
      </w:r>
      <w:r w:rsidR="002C3428" w:rsidRPr="002C3428">
        <w:rPr>
          <w:rFonts w:ascii="Times New Roman" w:eastAsia="Times New Roman" w:hAnsi="Times New Roman"/>
          <w:sz w:val="28"/>
          <w:szCs w:val="28"/>
          <w:lang w:eastAsia="ru-RU"/>
        </w:rPr>
        <w:t xml:space="preserve"> мы показали сроки привлечения к ответственности в зависимости от статьи. </w:t>
      </w:r>
    </w:p>
    <w:p w:rsidR="002C3428" w:rsidRPr="002C3428" w:rsidRDefault="002C3428" w:rsidP="002C3428">
      <w:pPr>
        <w:spacing w:before="375" w:after="0" w:line="260" w:lineRule="atLeast"/>
        <w:jc w:val="both"/>
        <w:outlineLvl w:val="5"/>
        <w:rPr>
          <w:rFonts w:ascii="Times New Roman" w:eastAsia="Arial" w:hAnsi="Times New Roman"/>
          <w:sz w:val="28"/>
          <w:szCs w:val="28"/>
          <w:lang w:eastAsia="ru-RU"/>
        </w:rPr>
      </w:pPr>
      <w:r w:rsidRPr="002C3428">
        <w:rPr>
          <w:rFonts w:ascii="Times New Roman" w:eastAsia="Arial" w:hAnsi="Times New Roman"/>
          <w:b/>
          <w:bCs/>
          <w:sz w:val="28"/>
          <w:szCs w:val="28"/>
          <w:lang w:eastAsia="ru-RU"/>
        </w:rPr>
        <w:t xml:space="preserve">Таблица </w:t>
      </w:r>
      <w:proofErr w:type="gramStart"/>
      <w:r w:rsidRPr="002C3428">
        <w:rPr>
          <w:rFonts w:ascii="Times New Roman" w:eastAsia="Arial" w:hAnsi="Times New Roman"/>
          <w:b/>
          <w:bCs/>
          <w:sz w:val="28"/>
          <w:szCs w:val="28"/>
          <w:lang w:eastAsia="ru-RU"/>
        </w:rPr>
        <w:t>Как</w:t>
      </w:r>
      <w:proofErr w:type="gramEnd"/>
      <w:r w:rsidRPr="002C3428">
        <w:rPr>
          <w:rFonts w:ascii="Times New Roman" w:eastAsia="Arial" w:hAnsi="Times New Roman"/>
          <w:b/>
          <w:bCs/>
          <w:sz w:val="28"/>
          <w:szCs w:val="28"/>
          <w:lang w:eastAsia="ru-RU"/>
        </w:rPr>
        <w:t xml:space="preserve"> считают сроки давности</w:t>
      </w:r>
    </w:p>
    <w:p w:rsidR="002C3428" w:rsidRPr="002C3428" w:rsidRDefault="002C3428" w:rsidP="002C3428">
      <w:pPr>
        <w:spacing w:after="0" w:line="300" w:lineRule="atLeast"/>
        <w:jc w:val="both"/>
        <w:rPr>
          <w:rFonts w:ascii="Times New Roman" w:eastAsia="Times New Roman" w:hAnsi="Times New Roman"/>
          <w:sz w:val="28"/>
          <w:szCs w:val="28"/>
          <w:lang w:eastAsia="ru-RU"/>
        </w:rPr>
      </w:pPr>
      <w:r w:rsidRPr="002C3428">
        <w:rPr>
          <w:rFonts w:ascii="Times New Roman" w:eastAsia="Times New Roman" w:hAnsi="Times New Roman"/>
          <w:b/>
          <w:bCs/>
          <w:noProof/>
          <w:sz w:val="28"/>
          <w:szCs w:val="28"/>
          <w:lang w:eastAsia="ru-RU"/>
        </w:rPr>
        <w:drawing>
          <wp:inline distT="0" distB="0" distL="0" distR="0">
            <wp:extent cx="6629400" cy="3467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9400" cy="3467100"/>
                    </a:xfrm>
                    <a:prstGeom prst="rect">
                      <a:avLst/>
                    </a:prstGeom>
                    <a:noFill/>
                    <a:ln>
                      <a:noFill/>
                    </a:ln>
                  </pic:spPr>
                </pic:pic>
              </a:graphicData>
            </a:graphic>
          </wp:inline>
        </w:drawing>
      </w:r>
    </w:p>
    <w:p w:rsidR="00CD0DCF" w:rsidRDefault="002C3428" w:rsidP="00CD0DCF">
      <w:pPr>
        <w:spacing w:before="375" w:after="0" w:line="260" w:lineRule="atLeast"/>
        <w:jc w:val="both"/>
        <w:outlineLvl w:val="5"/>
        <w:rPr>
          <w:rFonts w:ascii="Times New Roman" w:eastAsia="Arial" w:hAnsi="Times New Roman"/>
          <w:sz w:val="28"/>
          <w:szCs w:val="28"/>
          <w:lang w:eastAsia="ru-RU"/>
        </w:rPr>
      </w:pPr>
      <w:r w:rsidRPr="002C3428">
        <w:rPr>
          <w:rFonts w:ascii="Times New Roman" w:eastAsia="Arial" w:hAnsi="Times New Roman"/>
          <w:b/>
          <w:bCs/>
          <w:sz w:val="28"/>
          <w:szCs w:val="28"/>
          <w:lang w:eastAsia="ru-RU"/>
        </w:rPr>
        <w:t xml:space="preserve">Примечание: </w:t>
      </w:r>
      <w:r w:rsidRPr="002C3428">
        <w:rPr>
          <w:rFonts w:ascii="Times New Roman" w:eastAsia="Arial" w:hAnsi="Times New Roman"/>
          <w:sz w:val="28"/>
          <w:szCs w:val="28"/>
          <w:lang w:eastAsia="ru-RU"/>
        </w:rPr>
        <w:br/>
      </w:r>
      <w:r w:rsidRPr="002C3428">
        <w:rPr>
          <w:rFonts w:ascii="Times New Roman" w:eastAsia="Arial" w:hAnsi="Times New Roman"/>
          <w:sz w:val="28"/>
          <w:szCs w:val="28"/>
          <w:vertAlign w:val="superscript"/>
          <w:lang w:eastAsia="ru-RU"/>
        </w:rPr>
        <w:t>1</w:t>
      </w:r>
      <w:r w:rsidRPr="002C3428">
        <w:rPr>
          <w:rFonts w:ascii="Times New Roman" w:eastAsia="Arial" w:hAnsi="Times New Roman"/>
          <w:sz w:val="28"/>
          <w:szCs w:val="28"/>
          <w:lang w:eastAsia="ru-RU"/>
        </w:rPr>
        <w:t xml:space="preserve"> Если дело рассматривает судья, срок увеличивается до трех месяцев (</w:t>
      </w:r>
      <w:r w:rsidRPr="002C3428">
        <w:rPr>
          <w:rFonts w:ascii="Times New Roman" w:eastAsia="Arial" w:hAnsi="Times New Roman"/>
          <w:color w:val="008200"/>
          <w:sz w:val="28"/>
          <w:szCs w:val="28"/>
          <w:u w:val="single"/>
          <w:lang w:eastAsia="ru-RU"/>
        </w:rPr>
        <w:t>ч. 1 ст. 4.5 КоАП</w:t>
      </w:r>
      <w:r w:rsidRPr="002C3428">
        <w:rPr>
          <w:rFonts w:ascii="Times New Roman" w:eastAsia="Arial" w:hAnsi="Times New Roman"/>
          <w:sz w:val="28"/>
          <w:szCs w:val="28"/>
          <w:lang w:eastAsia="ru-RU"/>
        </w:rPr>
        <w:t xml:space="preserve">). </w:t>
      </w:r>
    </w:p>
    <w:p w:rsidR="002C3428" w:rsidRPr="00CD0DCF" w:rsidRDefault="00CD0DCF" w:rsidP="00CD0DCF">
      <w:pPr>
        <w:spacing w:before="375" w:after="0" w:line="260" w:lineRule="atLeast"/>
        <w:jc w:val="both"/>
        <w:outlineLvl w:val="5"/>
        <w:rPr>
          <w:rFonts w:ascii="Times New Roman" w:eastAsia="Arial" w:hAnsi="Times New Roman"/>
          <w:color w:val="002060"/>
          <w:sz w:val="28"/>
          <w:szCs w:val="28"/>
          <w:u w:val="single"/>
          <w:lang w:eastAsia="ru-RU"/>
        </w:rPr>
      </w:pPr>
      <w:r w:rsidRPr="00CD0DCF">
        <w:rPr>
          <w:rFonts w:ascii="Times New Roman" w:eastAsia="Times New Roman" w:hAnsi="Times New Roman"/>
          <w:color w:val="002060"/>
          <w:sz w:val="28"/>
          <w:szCs w:val="28"/>
          <w:u w:val="single"/>
          <w:lang w:eastAsia="ru-RU"/>
        </w:rPr>
        <w:t>---------------------------------------------------------------------------------------------------------------</w:t>
      </w:r>
      <w:r w:rsidR="002C3428" w:rsidRPr="00CD0DCF">
        <w:rPr>
          <w:rFonts w:ascii="Times New Roman" w:eastAsia="Times New Roman" w:hAnsi="Times New Roman"/>
          <w:color w:val="002060"/>
          <w:sz w:val="28"/>
          <w:szCs w:val="28"/>
          <w:u w:val="single"/>
          <w:lang w:eastAsia="ru-RU"/>
        </w:rPr>
        <w:t xml:space="preserve"> </w:t>
      </w:r>
    </w:p>
    <w:p w:rsidR="002C3428" w:rsidRDefault="002C3428" w:rsidP="002C3428">
      <w:pPr>
        <w:spacing w:after="0" w:line="300" w:lineRule="atLeast"/>
        <w:jc w:val="both"/>
        <w:rPr>
          <w:rFonts w:ascii="Times New Roman" w:eastAsia="Times New Roman" w:hAnsi="Times New Roman"/>
          <w:color w:val="002060"/>
          <w:sz w:val="28"/>
          <w:szCs w:val="28"/>
          <w:u w:val="single"/>
          <w:lang w:eastAsia="ru-RU"/>
        </w:rPr>
      </w:pPr>
    </w:p>
    <w:p w:rsidR="000E69F5" w:rsidRPr="00206395" w:rsidRDefault="000E69F5" w:rsidP="00206395">
      <w:pPr>
        <w:pStyle w:val="a3"/>
        <w:numPr>
          <w:ilvl w:val="0"/>
          <w:numId w:val="5"/>
        </w:numPr>
        <w:spacing w:after="0" w:line="259" w:lineRule="auto"/>
        <w:rPr>
          <w:rFonts w:ascii="Times New Roman" w:eastAsiaTheme="minorHAnsi" w:hAnsi="Times New Roman"/>
          <w:b/>
          <w:color w:val="002060"/>
          <w:sz w:val="40"/>
          <w:szCs w:val="40"/>
          <w:u w:val="single"/>
        </w:rPr>
      </w:pPr>
      <w:r w:rsidRPr="00206395">
        <w:rPr>
          <w:rFonts w:ascii="Times New Roman" w:eastAsiaTheme="minorHAnsi" w:hAnsi="Times New Roman"/>
          <w:b/>
          <w:color w:val="002060"/>
          <w:sz w:val="40"/>
          <w:szCs w:val="40"/>
          <w:u w:val="single"/>
        </w:rPr>
        <w:t>Нет тарифа на текущий долгосрочный период,</w:t>
      </w:r>
    </w:p>
    <w:p w:rsidR="000E69F5" w:rsidRPr="000E69F5" w:rsidRDefault="000E69F5" w:rsidP="000E69F5">
      <w:pPr>
        <w:spacing w:after="0" w:line="259" w:lineRule="auto"/>
        <w:rPr>
          <w:rFonts w:ascii="Times New Roman" w:eastAsiaTheme="minorHAnsi" w:hAnsi="Times New Roman"/>
          <w:b/>
          <w:color w:val="002060"/>
          <w:sz w:val="40"/>
          <w:szCs w:val="40"/>
          <w:u w:val="single"/>
        </w:rPr>
      </w:pPr>
      <w:r w:rsidRPr="000E69F5">
        <w:rPr>
          <w:rFonts w:ascii="Times New Roman" w:eastAsiaTheme="minorHAnsi" w:hAnsi="Times New Roman"/>
          <w:b/>
          <w:color w:val="002060"/>
          <w:sz w:val="40"/>
          <w:szCs w:val="40"/>
          <w:u w:val="single"/>
        </w:rPr>
        <w:t>значит платить за оказанные коммунальные</w:t>
      </w:r>
    </w:p>
    <w:p w:rsidR="000E69F5" w:rsidRPr="000E69F5" w:rsidRDefault="000E69F5" w:rsidP="000E69F5">
      <w:pPr>
        <w:spacing w:after="0" w:line="259" w:lineRule="auto"/>
        <w:rPr>
          <w:rFonts w:ascii="Times New Roman" w:eastAsiaTheme="minorHAnsi" w:hAnsi="Times New Roman"/>
          <w:b/>
          <w:color w:val="002060"/>
          <w:sz w:val="40"/>
          <w:szCs w:val="40"/>
          <w:u w:val="single"/>
        </w:rPr>
      </w:pPr>
      <w:r w:rsidRPr="000E69F5">
        <w:rPr>
          <w:rFonts w:ascii="Times New Roman" w:eastAsiaTheme="minorHAnsi" w:hAnsi="Times New Roman"/>
          <w:b/>
          <w:color w:val="002060"/>
          <w:sz w:val="40"/>
          <w:szCs w:val="40"/>
          <w:u w:val="single"/>
        </w:rPr>
        <w:t>услуги не надо?</w:t>
      </w:r>
    </w:p>
    <w:p w:rsidR="000E69F5" w:rsidRPr="000E69F5" w:rsidRDefault="000E69F5" w:rsidP="000E69F5">
      <w:pPr>
        <w:spacing w:after="0" w:line="259" w:lineRule="auto"/>
        <w:rPr>
          <w:rFonts w:ascii="Times New Roman" w:eastAsiaTheme="minorHAnsi" w:hAnsi="Times New Roman"/>
          <w:b/>
          <w:color w:val="002060"/>
          <w:sz w:val="40"/>
          <w:szCs w:val="40"/>
          <w:u w:val="single"/>
        </w:rPr>
      </w:pPr>
    </w:p>
    <w:p w:rsidR="000E69F5" w:rsidRPr="000E69F5" w:rsidRDefault="000E69F5" w:rsidP="000E69F5">
      <w:pPr>
        <w:spacing w:after="0" w:line="259" w:lineRule="auto"/>
        <w:jc w:val="both"/>
        <w:rPr>
          <w:rFonts w:ascii="Times New Roman" w:eastAsiaTheme="minorHAnsi" w:hAnsi="Times New Roman"/>
          <w:b/>
          <w:color w:val="002060"/>
          <w:sz w:val="28"/>
          <w:szCs w:val="28"/>
        </w:rPr>
      </w:pPr>
      <w:r w:rsidRPr="000E69F5">
        <w:rPr>
          <w:rFonts w:ascii="Times New Roman" w:eastAsiaTheme="minorHAnsi" w:hAnsi="Times New Roman"/>
          <w:b/>
          <w:color w:val="002060"/>
          <w:sz w:val="28"/>
          <w:szCs w:val="28"/>
        </w:rPr>
        <w:t xml:space="preserve">По такому принципу всё чаще действуют должностные лица государственного жилищного надзора, получая жалобы от наиболее «продвинутых» собственников квартир в МКД. Которые считают, что можно не платить за оказанные им коммунальные услуги если </w:t>
      </w:r>
      <w:proofErr w:type="spellStart"/>
      <w:r w:rsidRPr="000E69F5">
        <w:rPr>
          <w:rFonts w:ascii="Times New Roman" w:eastAsiaTheme="minorHAnsi" w:hAnsi="Times New Roman"/>
          <w:b/>
          <w:color w:val="002060"/>
          <w:sz w:val="28"/>
          <w:szCs w:val="28"/>
        </w:rPr>
        <w:t>ресурсоснабжающей</w:t>
      </w:r>
      <w:proofErr w:type="spellEnd"/>
      <w:r w:rsidRPr="000E69F5">
        <w:rPr>
          <w:rFonts w:ascii="Times New Roman" w:eastAsiaTheme="minorHAnsi" w:hAnsi="Times New Roman"/>
          <w:b/>
          <w:color w:val="002060"/>
          <w:sz w:val="28"/>
          <w:szCs w:val="28"/>
        </w:rPr>
        <w:t xml:space="preserve"> организации Управление по тарифам не установило тариф на текущий долгосрочный период.</w:t>
      </w:r>
    </w:p>
    <w:p w:rsidR="000E69F5" w:rsidRPr="000E69F5" w:rsidRDefault="000E69F5" w:rsidP="000E69F5">
      <w:pPr>
        <w:spacing w:after="0" w:line="259" w:lineRule="auto"/>
        <w:jc w:val="both"/>
        <w:rPr>
          <w:rFonts w:ascii="Times New Roman" w:eastAsiaTheme="minorHAnsi" w:hAnsi="Times New Roman"/>
          <w:b/>
          <w:color w:val="002060"/>
          <w:sz w:val="28"/>
          <w:szCs w:val="28"/>
        </w:rPr>
      </w:pPr>
    </w:p>
    <w:p w:rsidR="000E69F5" w:rsidRPr="000E69F5" w:rsidRDefault="000E69F5" w:rsidP="000E69F5">
      <w:pPr>
        <w:spacing w:after="0" w:line="259" w:lineRule="auto"/>
        <w:jc w:val="both"/>
        <w:rPr>
          <w:rFonts w:ascii="Times New Roman" w:eastAsiaTheme="minorHAnsi" w:hAnsi="Times New Roman"/>
          <w:sz w:val="28"/>
          <w:szCs w:val="28"/>
        </w:rPr>
      </w:pPr>
      <w:r w:rsidRPr="000E69F5">
        <w:rPr>
          <w:rFonts w:ascii="Times New Roman" w:eastAsiaTheme="minorHAnsi" w:hAnsi="Times New Roman"/>
          <w:b/>
          <w:color w:val="002060"/>
          <w:sz w:val="28"/>
          <w:szCs w:val="28"/>
        </w:rPr>
        <w:t xml:space="preserve">     </w:t>
      </w:r>
      <w:r w:rsidRPr="000E69F5">
        <w:rPr>
          <w:rFonts w:ascii="Times New Roman" w:eastAsiaTheme="minorHAnsi" w:hAnsi="Times New Roman"/>
          <w:sz w:val="28"/>
          <w:szCs w:val="28"/>
        </w:rPr>
        <w:t xml:space="preserve">Надо сказать, что без установленного тарифа вынуждены работать многие </w:t>
      </w:r>
      <w:proofErr w:type="spellStart"/>
      <w:r w:rsidRPr="000E69F5">
        <w:rPr>
          <w:rFonts w:ascii="Times New Roman" w:eastAsiaTheme="minorHAnsi" w:hAnsi="Times New Roman"/>
          <w:sz w:val="28"/>
          <w:szCs w:val="28"/>
        </w:rPr>
        <w:t>ресурсоснабжающие</w:t>
      </w:r>
      <w:proofErr w:type="spellEnd"/>
      <w:r w:rsidRPr="000E69F5">
        <w:rPr>
          <w:rFonts w:ascii="Times New Roman" w:eastAsiaTheme="minorHAnsi" w:hAnsi="Times New Roman"/>
          <w:sz w:val="28"/>
          <w:szCs w:val="28"/>
        </w:rPr>
        <w:t xml:space="preserve"> предприятия в Орловской области по причине того, что представленные ими в Управление по тарифам документы о праве владения объектами коммунальной инфраструктуры не соответствуют требованиям соответствующих </w:t>
      </w:r>
      <w:r w:rsidRPr="000E69F5">
        <w:rPr>
          <w:rFonts w:ascii="Times New Roman" w:eastAsiaTheme="minorHAnsi" w:hAnsi="Times New Roman"/>
          <w:sz w:val="28"/>
          <w:szCs w:val="28"/>
        </w:rPr>
        <w:lastRenderedPageBreak/>
        <w:t>статей: 28.1, 190-ФЗ «О теплоснабжении» и 41.1, 416-ФЗ «О водоснабжении и водоотведении».</w:t>
      </w:r>
    </w:p>
    <w:p w:rsidR="000E69F5" w:rsidRPr="000E69F5" w:rsidRDefault="000E69F5" w:rsidP="000E69F5">
      <w:pPr>
        <w:autoSpaceDE w:val="0"/>
        <w:autoSpaceDN w:val="0"/>
        <w:adjustRightInd w:val="0"/>
        <w:spacing w:after="0" w:line="240" w:lineRule="auto"/>
        <w:jc w:val="both"/>
        <w:rPr>
          <w:rFonts w:ascii="TimesNewRomanPSMT" w:eastAsiaTheme="minorHAnsi" w:hAnsi="TimesNewRomanPSMT" w:cs="TimesNewRomanPSMT"/>
          <w:sz w:val="28"/>
          <w:szCs w:val="28"/>
        </w:rPr>
      </w:pPr>
      <w:r w:rsidRPr="000E69F5">
        <w:rPr>
          <w:rFonts w:ascii="TimesNewRomanPSMT" w:eastAsiaTheme="minorHAnsi" w:hAnsi="TimesNewRomanPSMT" w:cs="TimesNewRomanPSMT"/>
          <w:sz w:val="28"/>
          <w:szCs w:val="28"/>
        </w:rPr>
        <w:t xml:space="preserve">     Ранее мы неоднократно обращали внимание руководства Правительства РФ, Минстрой ЖКХ и руководителей комитетов Государственной Думы РФ по жилищной политике и энергетике о том, что одного вида государственно-частного партнёрства в виде концессионных соглашений в отношении объектов коммунальной инфраструктуры явно недостаточно. Более того, этот вид ГЧП практически неприемлем для небольших и разрозненных имущественных комплексов малых городов и сельских населённых пунктов.</w:t>
      </w:r>
    </w:p>
    <w:p w:rsidR="000E69F5" w:rsidRPr="000E69F5" w:rsidRDefault="000E69F5" w:rsidP="000E69F5">
      <w:pPr>
        <w:autoSpaceDE w:val="0"/>
        <w:autoSpaceDN w:val="0"/>
        <w:adjustRightInd w:val="0"/>
        <w:spacing w:after="0" w:line="240" w:lineRule="auto"/>
        <w:jc w:val="both"/>
        <w:rPr>
          <w:rFonts w:ascii="TimesNewRomanPSMT" w:eastAsiaTheme="minorHAnsi" w:hAnsi="TimesNewRomanPSMT" w:cs="TimesNewRomanPSMT"/>
          <w:sz w:val="28"/>
          <w:szCs w:val="28"/>
        </w:rPr>
      </w:pPr>
    </w:p>
    <w:p w:rsidR="000E69F5" w:rsidRPr="000E69F5" w:rsidRDefault="000E69F5" w:rsidP="000E69F5">
      <w:pPr>
        <w:spacing w:line="259" w:lineRule="auto"/>
        <w:jc w:val="both"/>
        <w:rPr>
          <w:rFonts w:ascii="Times New Roman" w:hAnsi="Times New Roman"/>
          <w:b/>
          <w:sz w:val="28"/>
          <w:szCs w:val="28"/>
          <w:u w:val="single"/>
        </w:rPr>
      </w:pPr>
      <w:r w:rsidRPr="000E69F5">
        <w:rPr>
          <w:rFonts w:ascii="Times New Roman" w:hAnsi="Times New Roman"/>
          <w:b/>
          <w:sz w:val="28"/>
          <w:szCs w:val="28"/>
        </w:rPr>
        <w:t xml:space="preserve">      </w:t>
      </w:r>
      <w:r w:rsidRPr="000E69F5">
        <w:rPr>
          <w:rFonts w:ascii="Times New Roman" w:hAnsi="Times New Roman"/>
          <w:b/>
          <w:color w:val="002060"/>
          <w:sz w:val="28"/>
          <w:szCs w:val="28"/>
          <w:u w:val="single"/>
        </w:rPr>
        <w:t xml:space="preserve"> И к нашему мнению прислушались, но не в Правительстве, а в Гос. Думе.</w:t>
      </w:r>
    </w:p>
    <w:p w:rsidR="000E69F5" w:rsidRPr="000E69F5" w:rsidRDefault="000E69F5" w:rsidP="000E69F5">
      <w:pPr>
        <w:spacing w:after="0" w:line="259" w:lineRule="auto"/>
        <w:jc w:val="both"/>
        <w:rPr>
          <w:rFonts w:ascii="TimesNewRomanPSMT" w:eastAsiaTheme="minorHAnsi" w:hAnsi="TimesNewRomanPSMT" w:cs="TimesNewRomanPSMT"/>
          <w:sz w:val="28"/>
          <w:szCs w:val="28"/>
        </w:rPr>
      </w:pPr>
      <w:r w:rsidRPr="000E69F5">
        <w:rPr>
          <w:rFonts w:ascii="Times New Roman" w:hAnsi="Times New Roman"/>
          <w:sz w:val="28"/>
          <w:szCs w:val="28"/>
        </w:rPr>
        <w:t xml:space="preserve">       20 июля 2019 года депутатами ГД РФ был подготовлен и представлен на рассмотрение законопроект</w:t>
      </w:r>
      <w:r w:rsidRPr="000E69F5">
        <w:rPr>
          <w:rFonts w:ascii="TimesNewRomanPSMT" w:eastAsiaTheme="minorHAnsi" w:hAnsi="TimesNewRomanPSMT" w:cs="TimesNewRomanPSMT"/>
          <w:sz w:val="28"/>
          <w:szCs w:val="28"/>
        </w:rPr>
        <w:t xml:space="preserve"> федерального закона «О внесении изменений в отдельные законодательные акты Российской Федерации» (Проект-735832), подготовленного депутатами Государственной Думы Е. В. Марковым и А. Б. </w:t>
      </w:r>
      <w:proofErr w:type="spellStart"/>
      <w:r w:rsidRPr="000E69F5">
        <w:rPr>
          <w:rFonts w:ascii="TimesNewRomanPSMT" w:eastAsiaTheme="minorHAnsi" w:hAnsi="TimesNewRomanPSMT" w:cs="TimesNewRomanPSMT"/>
          <w:sz w:val="28"/>
          <w:szCs w:val="28"/>
        </w:rPr>
        <w:t>Курдюмовым</w:t>
      </w:r>
      <w:proofErr w:type="spellEnd"/>
      <w:r w:rsidRPr="000E69F5">
        <w:rPr>
          <w:rFonts w:ascii="TimesNewRomanPSMT" w:eastAsiaTheme="minorHAnsi" w:hAnsi="TimesNewRomanPSMT" w:cs="TimesNewRomanPSMT"/>
          <w:sz w:val="28"/>
          <w:szCs w:val="28"/>
        </w:rPr>
        <w:t xml:space="preserve">. Законопроектом предусмотрена возможность предоставления в аренду объектов ВКХ и теплоснабжения со сроком эксплуатации более 5-ти лет в населённых пунктах с населением, не превышающим 25 тыс. человек. </w:t>
      </w:r>
    </w:p>
    <w:p w:rsidR="000E69F5" w:rsidRPr="000E69F5" w:rsidRDefault="000E69F5" w:rsidP="000E69F5">
      <w:pPr>
        <w:spacing w:after="0" w:line="259" w:lineRule="auto"/>
        <w:jc w:val="both"/>
        <w:rPr>
          <w:rFonts w:ascii="TimesNewRomanPSMT" w:eastAsiaTheme="minorHAnsi" w:hAnsi="TimesNewRomanPSMT" w:cs="TimesNewRomanPSMT"/>
          <w:sz w:val="28"/>
          <w:szCs w:val="28"/>
        </w:rPr>
      </w:pPr>
      <w:r w:rsidRPr="000E69F5">
        <w:rPr>
          <w:rFonts w:ascii="TimesNewRomanPSMT" w:eastAsiaTheme="minorHAnsi" w:hAnsi="TimesNewRomanPSMT" w:cs="TimesNewRomanPSMT"/>
          <w:sz w:val="28"/>
          <w:szCs w:val="28"/>
        </w:rPr>
        <w:t xml:space="preserve">       Казалось бы, своевременное решение. Однако деятели из комитета ГД РФ по жилищной политике и ЖКХ чуть-ли не единогласно заблокировали этот законопроект.</w:t>
      </w:r>
    </w:p>
    <w:p w:rsidR="000E69F5" w:rsidRPr="000E69F5" w:rsidRDefault="000E69F5" w:rsidP="000E69F5">
      <w:pPr>
        <w:spacing w:after="0" w:line="259" w:lineRule="auto"/>
        <w:jc w:val="both"/>
        <w:rPr>
          <w:rFonts w:ascii="TimesNewRomanPSMT" w:eastAsiaTheme="minorHAnsi" w:hAnsi="TimesNewRomanPSMT" w:cs="TimesNewRomanPSMT"/>
          <w:sz w:val="28"/>
          <w:szCs w:val="28"/>
        </w:rPr>
      </w:pPr>
      <w:r w:rsidRPr="000E69F5">
        <w:rPr>
          <w:rFonts w:ascii="TimesNewRomanPSMT" w:eastAsiaTheme="minorHAnsi" w:hAnsi="TimesNewRomanPSMT" w:cs="TimesNewRomanPSMT"/>
          <w:sz w:val="28"/>
          <w:szCs w:val="28"/>
        </w:rPr>
        <w:t>Мы опять начали направлять во все инстанции свои обращения в поддержку этого законопроекта.</w:t>
      </w:r>
    </w:p>
    <w:p w:rsidR="000E69F5" w:rsidRPr="000E69F5" w:rsidRDefault="000E69F5" w:rsidP="000E69F5">
      <w:pPr>
        <w:spacing w:after="0" w:line="240" w:lineRule="auto"/>
        <w:jc w:val="both"/>
        <w:rPr>
          <w:rFonts w:ascii="Times New Roman" w:eastAsia="Times New Roman" w:hAnsi="Times New Roman"/>
          <w:b/>
          <w:sz w:val="28"/>
          <w:szCs w:val="28"/>
          <w:lang w:eastAsia="ru-RU"/>
        </w:rPr>
      </w:pPr>
      <w:r w:rsidRPr="000E69F5">
        <w:rPr>
          <w:rFonts w:ascii="TimesNewRomanPSMT" w:eastAsiaTheme="minorHAnsi" w:hAnsi="TimesNewRomanPSMT" w:cs="TimesNewRomanPSMT"/>
          <w:sz w:val="28"/>
          <w:szCs w:val="28"/>
        </w:rPr>
        <w:t xml:space="preserve">       Тем временем, маховик надзорной деятельности стал раскручиваться. С начала по трём районам области прокатились плановые проверки Управления по тарифам и ценовой политике. А затем последовали неплановые проверки ГЖИ на предмет правомерности начисления платы за потреблённые коммунальные услуги населению в отсутствии тарифа на текущий плановый период у отдельных </w:t>
      </w:r>
      <w:proofErr w:type="spellStart"/>
      <w:r w:rsidRPr="000E69F5">
        <w:rPr>
          <w:rFonts w:ascii="TimesNewRomanPSMT" w:eastAsiaTheme="minorHAnsi" w:hAnsi="TimesNewRomanPSMT" w:cs="TimesNewRomanPSMT"/>
          <w:sz w:val="28"/>
          <w:szCs w:val="28"/>
        </w:rPr>
        <w:t>ресурсоснабжающих</w:t>
      </w:r>
      <w:proofErr w:type="spellEnd"/>
      <w:r w:rsidRPr="000E69F5">
        <w:rPr>
          <w:rFonts w:ascii="TimesNewRomanPSMT" w:eastAsiaTheme="minorHAnsi" w:hAnsi="TimesNewRomanPSMT" w:cs="TimesNewRomanPSMT"/>
          <w:sz w:val="28"/>
          <w:szCs w:val="28"/>
        </w:rPr>
        <w:t xml:space="preserve"> предприятий. И как следствие предписания ГЖИ с требованием </w:t>
      </w:r>
      <w:r w:rsidRPr="000E69F5">
        <w:rPr>
          <w:rFonts w:ascii="Times New Roman" w:eastAsiaTheme="minorHAnsi" w:hAnsi="Times New Roman"/>
          <w:sz w:val="28"/>
          <w:szCs w:val="28"/>
        </w:rPr>
        <w:t>«</w:t>
      </w:r>
      <w:r w:rsidRPr="000E69F5">
        <w:rPr>
          <w:rFonts w:ascii="Times New Roman" w:eastAsia="Times New Roman" w:hAnsi="Times New Roman"/>
          <w:b/>
          <w:sz w:val="28"/>
          <w:szCs w:val="28"/>
          <w:lang w:eastAsia="ru-RU"/>
        </w:rPr>
        <w:t xml:space="preserve">осуществить сторнирование начисленной суммы за коммунальную услугу по отоплению с расчетного периода «январь </w:t>
      </w:r>
      <w:smartTag w:uri="urn:schemas-microsoft-com:office:smarttags" w:element="metricconverter">
        <w:smartTagPr>
          <w:attr w:name="ProductID" w:val="2019 г"/>
        </w:smartTagPr>
        <w:r w:rsidRPr="000E69F5">
          <w:rPr>
            <w:rFonts w:ascii="Times New Roman" w:eastAsia="Times New Roman" w:hAnsi="Times New Roman"/>
            <w:b/>
            <w:sz w:val="28"/>
            <w:szCs w:val="28"/>
            <w:lang w:eastAsia="ru-RU"/>
          </w:rPr>
          <w:t>2019 г</w:t>
        </w:r>
      </w:smartTag>
      <w:r w:rsidRPr="000E69F5">
        <w:rPr>
          <w:rFonts w:ascii="Times New Roman" w:eastAsia="Times New Roman" w:hAnsi="Times New Roman"/>
          <w:b/>
          <w:sz w:val="28"/>
          <w:szCs w:val="28"/>
          <w:lang w:eastAsia="ru-RU"/>
        </w:rPr>
        <w:t xml:space="preserve">.» по настоящее время собственникам (нанимателям) жилого помещения, а также не производить начисления за данную коммунальную услугу по указанным адресам до момента установления тарифа на тепловую энергию». </w:t>
      </w:r>
    </w:p>
    <w:p w:rsidR="000E69F5" w:rsidRPr="000E69F5" w:rsidRDefault="000E69F5" w:rsidP="000E69F5">
      <w:pPr>
        <w:spacing w:after="0" w:line="240" w:lineRule="auto"/>
        <w:ind w:firstLine="567"/>
        <w:jc w:val="both"/>
        <w:rPr>
          <w:rFonts w:ascii="Times New Roman" w:eastAsia="Verdana" w:hAnsi="Times New Roman"/>
          <w:sz w:val="28"/>
          <w:szCs w:val="28"/>
          <w:lang w:eastAsia="ru-RU"/>
        </w:rPr>
      </w:pPr>
      <w:r w:rsidRPr="000E69F5">
        <w:rPr>
          <w:rFonts w:ascii="Times New Roman" w:eastAsia="Times New Roman" w:hAnsi="Times New Roman"/>
          <w:sz w:val="28"/>
          <w:szCs w:val="28"/>
          <w:lang w:eastAsia="ru-RU"/>
        </w:rPr>
        <w:t>Предприятия получив подобные предписания</w:t>
      </w:r>
      <w:r w:rsidRPr="000E69F5">
        <w:rPr>
          <w:rFonts w:ascii="Times New Roman" w:eastAsiaTheme="minorHAnsi" w:hAnsi="Times New Roman"/>
          <w:sz w:val="28"/>
          <w:szCs w:val="28"/>
        </w:rPr>
        <w:t xml:space="preserve"> и </w:t>
      </w:r>
      <w:r w:rsidRPr="000E69F5">
        <w:rPr>
          <w:rFonts w:ascii="Times New Roman" w:eastAsia="Times New Roman" w:hAnsi="Times New Roman"/>
          <w:sz w:val="28"/>
          <w:szCs w:val="28"/>
          <w:lang w:eastAsia="ru-RU"/>
        </w:rPr>
        <w:t>не согласившись с выводами, указанными в нём и акте проверки, обратилось в ГЖИ с возражениями в соответствии с ч. 12 ст. 16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приложив к возражениям документы, подтверждающие их обоснованность и</w:t>
      </w:r>
      <w:r w:rsidRPr="000E69F5">
        <w:rPr>
          <w:rFonts w:ascii="Times New Roman" w:eastAsia="Verdana" w:hAnsi="Times New Roman"/>
          <w:b/>
          <w:sz w:val="24"/>
          <w:szCs w:val="24"/>
          <w:lang w:eastAsia="ru-RU"/>
        </w:rPr>
        <w:t xml:space="preserve"> </w:t>
      </w:r>
      <w:r w:rsidRPr="000E69F5">
        <w:rPr>
          <w:rFonts w:ascii="Times New Roman" w:eastAsia="Verdana" w:hAnsi="Times New Roman"/>
          <w:sz w:val="28"/>
          <w:szCs w:val="28"/>
          <w:lang w:eastAsia="ru-RU"/>
        </w:rPr>
        <w:t>ходатайство о продлении срока исполнения предписаний. Однако до настоящего времени ответа в адрес предприятий не поступило.</w:t>
      </w:r>
    </w:p>
    <w:p w:rsidR="000E69F5" w:rsidRPr="000E69F5" w:rsidRDefault="000E69F5" w:rsidP="000E69F5">
      <w:pPr>
        <w:spacing w:after="0" w:line="240" w:lineRule="auto"/>
        <w:ind w:firstLine="567"/>
        <w:jc w:val="both"/>
        <w:rPr>
          <w:rFonts w:ascii="Times New Roman" w:eastAsia="Verdana" w:hAnsi="Times New Roman"/>
          <w:sz w:val="28"/>
          <w:szCs w:val="28"/>
          <w:lang w:eastAsia="ru-RU"/>
        </w:rPr>
      </w:pPr>
      <w:r w:rsidRPr="000E69F5">
        <w:rPr>
          <w:rFonts w:ascii="Times New Roman" w:eastAsia="Verdana" w:hAnsi="Times New Roman"/>
          <w:sz w:val="28"/>
          <w:szCs w:val="28"/>
          <w:lang w:eastAsia="ru-RU"/>
        </w:rPr>
        <w:t xml:space="preserve">И сходя из этого предприятия вынуждены обращаться с исками в Арбитражный суд Орловской области. </w:t>
      </w:r>
    </w:p>
    <w:p w:rsidR="000E69F5" w:rsidRPr="000E69F5" w:rsidRDefault="000E69F5" w:rsidP="000E69F5">
      <w:pPr>
        <w:spacing w:after="0" w:line="240" w:lineRule="auto"/>
        <w:jc w:val="both"/>
        <w:rPr>
          <w:rFonts w:ascii="Times New Roman" w:eastAsia="Verdana" w:hAnsi="Times New Roman"/>
          <w:sz w:val="28"/>
          <w:szCs w:val="28"/>
          <w:lang w:eastAsia="ru-RU"/>
        </w:rPr>
      </w:pPr>
    </w:p>
    <w:p w:rsidR="000E69F5" w:rsidRPr="000E69F5" w:rsidRDefault="000E69F5" w:rsidP="000E69F5">
      <w:pPr>
        <w:spacing w:after="0" w:line="240" w:lineRule="auto"/>
        <w:jc w:val="both"/>
        <w:rPr>
          <w:rFonts w:ascii="Times New Roman" w:eastAsia="Verdana" w:hAnsi="Times New Roman"/>
          <w:b/>
          <w:color w:val="002060"/>
          <w:sz w:val="36"/>
          <w:szCs w:val="36"/>
          <w:u w:val="single"/>
          <w:lang w:eastAsia="ru-RU"/>
        </w:rPr>
      </w:pPr>
      <w:r w:rsidRPr="000E69F5">
        <w:rPr>
          <w:rFonts w:ascii="Times New Roman" w:eastAsia="Verdana" w:hAnsi="Times New Roman"/>
          <w:b/>
          <w:color w:val="002060"/>
          <w:sz w:val="36"/>
          <w:szCs w:val="36"/>
          <w:u w:val="single"/>
          <w:lang w:eastAsia="ru-RU"/>
        </w:rPr>
        <w:lastRenderedPageBreak/>
        <w:t>Какие аргументы необходимо привести, формируя свою позицию при подготовке искового заявления в арбитражный суд</w:t>
      </w:r>
    </w:p>
    <w:p w:rsidR="000E69F5" w:rsidRPr="000E69F5" w:rsidRDefault="000E69F5" w:rsidP="000E69F5">
      <w:pPr>
        <w:spacing w:after="0" w:line="240" w:lineRule="auto"/>
        <w:ind w:firstLine="567"/>
        <w:jc w:val="both"/>
        <w:rPr>
          <w:rFonts w:ascii="Times New Roman" w:eastAsia="Verdana" w:hAnsi="Times New Roman"/>
          <w:sz w:val="28"/>
          <w:szCs w:val="28"/>
          <w:lang w:eastAsia="ru-RU"/>
        </w:rPr>
      </w:pPr>
    </w:p>
    <w:p w:rsidR="000E69F5" w:rsidRPr="000E69F5" w:rsidRDefault="000E69F5" w:rsidP="000E69F5">
      <w:pPr>
        <w:shd w:val="clear" w:color="auto" w:fill="FFFFFF"/>
        <w:spacing w:after="300" w:line="240" w:lineRule="auto"/>
        <w:contextualSpacing/>
        <w:jc w:val="both"/>
        <w:rPr>
          <w:rFonts w:ascii="Times New Roman" w:eastAsia="Verdana" w:hAnsi="Times New Roman"/>
          <w:b/>
          <w:color w:val="002060"/>
          <w:sz w:val="32"/>
          <w:szCs w:val="32"/>
          <w:u w:val="single"/>
          <w:lang w:eastAsia="ru-RU"/>
        </w:rPr>
      </w:pPr>
      <w:r w:rsidRPr="000E69F5">
        <w:rPr>
          <w:rFonts w:ascii="Times New Roman" w:eastAsia="Verdana" w:hAnsi="Times New Roman"/>
          <w:b/>
          <w:color w:val="002060"/>
          <w:sz w:val="32"/>
          <w:szCs w:val="32"/>
          <w:u w:val="single"/>
          <w:lang w:eastAsia="ru-RU"/>
        </w:rPr>
        <w:t>Во-первых</w:t>
      </w:r>
    </w:p>
    <w:p w:rsidR="000E69F5" w:rsidRPr="000E69F5" w:rsidRDefault="000E69F5" w:rsidP="000E69F5">
      <w:pPr>
        <w:shd w:val="clear" w:color="auto" w:fill="FFFFFF"/>
        <w:spacing w:after="300" w:line="240" w:lineRule="auto"/>
        <w:contextualSpacing/>
        <w:jc w:val="both"/>
        <w:rPr>
          <w:rFonts w:ascii="Times New Roman" w:eastAsia="Verdana" w:hAnsi="Times New Roman"/>
          <w:b/>
          <w:color w:val="002060"/>
          <w:sz w:val="32"/>
          <w:szCs w:val="32"/>
          <w:u w:val="single"/>
          <w:lang w:eastAsia="ru-RU"/>
        </w:rPr>
      </w:pPr>
    </w:p>
    <w:p w:rsidR="000E69F5" w:rsidRPr="000E69F5" w:rsidRDefault="000E69F5" w:rsidP="000E69F5">
      <w:pPr>
        <w:shd w:val="clear" w:color="auto" w:fill="FFFFFF"/>
        <w:spacing w:after="300" w:line="240" w:lineRule="auto"/>
        <w:contextualSpacing/>
        <w:jc w:val="both"/>
        <w:rPr>
          <w:rFonts w:ascii="Times New Roman" w:eastAsia="Times New Roman" w:hAnsi="Times New Roman"/>
          <w:b/>
          <w:sz w:val="24"/>
          <w:szCs w:val="24"/>
          <w:lang w:eastAsia="ru-RU"/>
        </w:rPr>
      </w:pPr>
      <w:r w:rsidRPr="000E69F5">
        <w:rPr>
          <w:rFonts w:ascii="Times New Roman" w:eastAsia="Verdana" w:hAnsi="Times New Roman"/>
          <w:b/>
          <w:color w:val="002060"/>
          <w:sz w:val="28"/>
          <w:szCs w:val="28"/>
          <w:lang w:eastAsia="ru-RU"/>
        </w:rPr>
        <w:t>-</w:t>
      </w:r>
      <w:r w:rsidRPr="000E69F5">
        <w:rPr>
          <w:rFonts w:ascii="Times New Roman" w:eastAsia="Verdana" w:hAnsi="Times New Roman"/>
          <w:b/>
          <w:sz w:val="24"/>
          <w:szCs w:val="24"/>
          <w:highlight w:val="yellow"/>
          <w:lang w:eastAsia="ru-RU"/>
        </w:rPr>
        <w:t xml:space="preserve">Согласно ч. 1 ст. 20 Жилищного кодекса РФ, под государственным жилищным надзором в части начисления платы понимается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r w:rsidRPr="000E69F5">
        <w:rPr>
          <w:rFonts w:ascii="Times New Roman" w:eastAsia="Verdana" w:hAnsi="Times New Roman"/>
          <w:b/>
          <w:sz w:val="24"/>
          <w:szCs w:val="24"/>
          <w:highlight w:val="yellow"/>
          <w:u w:val="single"/>
          <w:lang w:eastAsia="ru-RU"/>
        </w:rPr>
        <w:t>в том числе по предоставлению коммунальных услуг собственникам и пользователям помещений в многоквартирных домах и жилых домах, нарушений ограничений изменения размера вносимой гражданами платы за коммунальные услуги,</w:t>
      </w:r>
      <w:r w:rsidRPr="000E69F5">
        <w:rPr>
          <w:rFonts w:ascii="Times New Roman" w:eastAsia="Verdana" w:hAnsi="Times New Roman"/>
          <w:b/>
          <w:sz w:val="24"/>
          <w:szCs w:val="24"/>
          <w:highlight w:val="yellow"/>
          <w:lang w:eastAsia="ru-RU"/>
        </w:rPr>
        <w:t xml:space="preserve">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r w:rsidRPr="000E69F5">
        <w:rPr>
          <w:rFonts w:ascii="Times New Roman" w:eastAsia="Times New Roman" w:hAnsi="Times New Roman"/>
          <w:b/>
          <w:sz w:val="24"/>
          <w:szCs w:val="24"/>
          <w:highlight w:val="yellow"/>
          <w:lang w:eastAsia="ru-RU"/>
        </w:rPr>
        <w:t xml:space="preserve">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E69F5" w:rsidRPr="000E69F5" w:rsidRDefault="000E69F5" w:rsidP="000E69F5">
      <w:pPr>
        <w:spacing w:after="0" w:line="240" w:lineRule="auto"/>
        <w:ind w:firstLine="567"/>
        <w:jc w:val="both"/>
        <w:rPr>
          <w:rFonts w:ascii="Times New Roman" w:eastAsia="Times New Roman" w:hAnsi="Times New Roman"/>
          <w:b/>
          <w:color w:val="002060"/>
          <w:sz w:val="32"/>
          <w:szCs w:val="32"/>
          <w:u w:val="single"/>
          <w:lang w:eastAsia="ru-RU"/>
        </w:rPr>
      </w:pPr>
      <w:r w:rsidRPr="000E69F5">
        <w:rPr>
          <w:rFonts w:ascii="Times New Roman" w:eastAsia="Times New Roman" w:hAnsi="Times New Roman"/>
          <w:b/>
          <w:color w:val="002060"/>
          <w:sz w:val="32"/>
          <w:szCs w:val="32"/>
          <w:u w:val="single"/>
          <w:lang w:eastAsia="ru-RU"/>
        </w:rPr>
        <w:t>Вывод</w:t>
      </w:r>
    </w:p>
    <w:p w:rsidR="000E69F5" w:rsidRPr="000E69F5" w:rsidRDefault="000E69F5" w:rsidP="000E69F5">
      <w:pPr>
        <w:spacing w:after="0" w:line="240" w:lineRule="auto"/>
        <w:ind w:firstLine="567"/>
        <w:jc w:val="both"/>
        <w:rPr>
          <w:rFonts w:ascii="Times New Roman" w:eastAsiaTheme="minorHAnsi" w:hAnsi="Times New Roman"/>
          <w:sz w:val="24"/>
          <w:szCs w:val="24"/>
        </w:rPr>
      </w:pPr>
    </w:p>
    <w:p w:rsidR="000E69F5" w:rsidRPr="000E69F5" w:rsidRDefault="000E69F5" w:rsidP="000E69F5">
      <w:pPr>
        <w:shd w:val="clear" w:color="auto" w:fill="FFFFFF"/>
        <w:spacing w:after="0" w:line="240" w:lineRule="auto"/>
        <w:ind w:firstLine="567"/>
        <w:contextualSpacing/>
        <w:jc w:val="both"/>
        <w:rPr>
          <w:rFonts w:ascii="Times New Roman" w:eastAsia="Times New Roman" w:hAnsi="Times New Roman"/>
          <w:b/>
          <w:sz w:val="28"/>
          <w:szCs w:val="28"/>
          <w:u w:val="single"/>
          <w:lang w:eastAsia="ru-RU"/>
        </w:rPr>
      </w:pPr>
      <w:r w:rsidRPr="000E69F5">
        <w:rPr>
          <w:rFonts w:ascii="Times New Roman" w:eastAsia="Times New Roman" w:hAnsi="Times New Roman"/>
          <w:b/>
          <w:sz w:val="28"/>
          <w:szCs w:val="28"/>
          <w:highlight w:val="yellow"/>
          <w:u w:val="single"/>
          <w:lang w:eastAsia="ru-RU"/>
        </w:rPr>
        <w:t>Следовательно, в полномочия административного органа не входит проверка применения заявителем утвержденного тарифа на тепловую энергию, данный вопрос относится к компетенции Управления по тарифам и ценовой политике Орловской области. Таким образом, административный орган превысил полномочия, установленные действующим законодательством.</w:t>
      </w:r>
      <w:r w:rsidRPr="000E69F5">
        <w:rPr>
          <w:rFonts w:ascii="Times New Roman" w:eastAsia="Times New Roman" w:hAnsi="Times New Roman"/>
          <w:b/>
          <w:sz w:val="28"/>
          <w:szCs w:val="28"/>
          <w:u w:val="single"/>
          <w:lang w:eastAsia="ru-RU"/>
        </w:rPr>
        <w:t xml:space="preserve"> </w:t>
      </w:r>
    </w:p>
    <w:p w:rsidR="000E69F5" w:rsidRPr="000E69F5" w:rsidRDefault="000E69F5" w:rsidP="000E69F5">
      <w:pPr>
        <w:shd w:val="clear" w:color="auto" w:fill="FFFFFF"/>
        <w:spacing w:after="0" w:line="240" w:lineRule="auto"/>
        <w:ind w:firstLine="567"/>
        <w:contextualSpacing/>
        <w:jc w:val="both"/>
        <w:rPr>
          <w:rFonts w:ascii="Times New Roman" w:eastAsia="Times New Roman" w:hAnsi="Times New Roman"/>
          <w:b/>
          <w:sz w:val="28"/>
          <w:szCs w:val="28"/>
          <w:u w:val="single"/>
          <w:lang w:eastAsia="ru-RU"/>
        </w:rPr>
      </w:pPr>
    </w:p>
    <w:p w:rsidR="000E69F5" w:rsidRPr="000E69F5" w:rsidRDefault="000E69F5" w:rsidP="000E69F5">
      <w:pPr>
        <w:shd w:val="clear" w:color="auto" w:fill="FFFFFF"/>
        <w:spacing w:after="0" w:line="240" w:lineRule="auto"/>
        <w:ind w:firstLine="567"/>
        <w:contextualSpacing/>
        <w:jc w:val="both"/>
        <w:rPr>
          <w:rFonts w:ascii="Times New Roman" w:eastAsia="Times New Roman" w:hAnsi="Times New Roman"/>
          <w:b/>
          <w:sz w:val="24"/>
          <w:szCs w:val="24"/>
          <w:u w:val="single"/>
          <w:lang w:eastAsia="ru-RU"/>
        </w:rPr>
      </w:pPr>
    </w:p>
    <w:p w:rsidR="000E69F5" w:rsidRPr="000E69F5" w:rsidRDefault="000E69F5" w:rsidP="000E69F5">
      <w:pPr>
        <w:shd w:val="clear" w:color="auto" w:fill="FFFFFF"/>
        <w:spacing w:after="0" w:line="240" w:lineRule="auto"/>
        <w:contextualSpacing/>
        <w:jc w:val="both"/>
        <w:rPr>
          <w:rFonts w:ascii="Times New Roman" w:eastAsia="Times New Roman" w:hAnsi="Times New Roman"/>
          <w:b/>
          <w:color w:val="002060"/>
          <w:sz w:val="32"/>
          <w:szCs w:val="32"/>
          <w:u w:val="single"/>
          <w:lang w:eastAsia="ru-RU"/>
        </w:rPr>
      </w:pPr>
      <w:proofErr w:type="gramStart"/>
      <w:r w:rsidRPr="000E69F5">
        <w:rPr>
          <w:rFonts w:ascii="Times New Roman" w:eastAsia="Times New Roman" w:hAnsi="Times New Roman"/>
          <w:b/>
          <w:color w:val="002060"/>
          <w:sz w:val="32"/>
          <w:szCs w:val="32"/>
          <w:u w:val="single"/>
          <w:lang w:eastAsia="ru-RU"/>
        </w:rPr>
        <w:t>Во-вторых</w:t>
      </w:r>
      <w:proofErr w:type="gramEnd"/>
      <w:r w:rsidRPr="000E69F5">
        <w:rPr>
          <w:rFonts w:ascii="Times New Roman" w:eastAsia="Times New Roman" w:hAnsi="Times New Roman"/>
          <w:b/>
          <w:color w:val="002060"/>
          <w:sz w:val="32"/>
          <w:szCs w:val="32"/>
          <w:u w:val="single"/>
          <w:lang w:eastAsia="ru-RU"/>
        </w:rPr>
        <w:t>:</w:t>
      </w:r>
    </w:p>
    <w:p w:rsidR="000E69F5" w:rsidRPr="000E69F5" w:rsidRDefault="000E69F5" w:rsidP="000E69F5">
      <w:pPr>
        <w:shd w:val="clear" w:color="auto" w:fill="FFFFFF"/>
        <w:spacing w:after="0" w:line="240" w:lineRule="auto"/>
        <w:contextualSpacing/>
        <w:jc w:val="both"/>
        <w:rPr>
          <w:rFonts w:ascii="Times New Roman" w:eastAsia="Times New Roman" w:hAnsi="Times New Roman"/>
          <w:b/>
          <w:color w:val="002060"/>
          <w:sz w:val="32"/>
          <w:szCs w:val="32"/>
          <w:u w:val="single"/>
          <w:lang w:eastAsia="ru-RU"/>
        </w:rPr>
      </w:pPr>
    </w:p>
    <w:p w:rsidR="000E69F5" w:rsidRPr="000E69F5" w:rsidRDefault="000E69F5" w:rsidP="000E69F5">
      <w:pPr>
        <w:spacing w:after="0" w:line="259" w:lineRule="auto"/>
        <w:rPr>
          <w:rFonts w:ascii="Times New Roman" w:eastAsiaTheme="minorHAnsi" w:hAnsi="Times New Roman"/>
          <w:b/>
          <w:sz w:val="24"/>
          <w:szCs w:val="24"/>
        </w:rPr>
      </w:pPr>
      <w:r w:rsidRPr="000E69F5">
        <w:rPr>
          <w:rFonts w:ascii="Times New Roman" w:eastAsia="Times New Roman" w:hAnsi="Times New Roman"/>
          <w:b/>
          <w:color w:val="002060"/>
          <w:sz w:val="28"/>
          <w:szCs w:val="28"/>
          <w:lang w:eastAsia="ru-RU"/>
        </w:rPr>
        <w:t>-</w:t>
      </w:r>
      <w:r w:rsidRPr="000E69F5">
        <w:rPr>
          <w:rFonts w:ascii="Times New Roman" w:eastAsia="Times New Roman" w:hAnsi="Times New Roman"/>
          <w:b/>
          <w:color w:val="002060"/>
          <w:sz w:val="24"/>
          <w:szCs w:val="24"/>
          <w:lang w:eastAsia="ru-RU"/>
        </w:rPr>
        <w:t xml:space="preserve"> </w:t>
      </w:r>
      <w:r w:rsidRPr="000E69F5">
        <w:rPr>
          <w:rFonts w:ascii="Times New Roman" w:eastAsia="Times New Roman" w:hAnsi="Times New Roman"/>
          <w:b/>
          <w:sz w:val="24"/>
          <w:szCs w:val="24"/>
          <w:lang w:eastAsia="ru-RU"/>
        </w:rPr>
        <w:t xml:space="preserve">В данном случае речь не идёт о изменении размера платы, вносимой гражданами т. к. предприятия при расчёте платы, применяли тариф, который был им установлен, но в прошлом долгосрочном периоде и не индексировался на протяжении последних 2-3 лет, что само по себе ниже текущего на 5-7%. Таким образом нельзя утверждать, что при расчёте платы не применялся тариф и нарушаются положения </w:t>
      </w:r>
      <w:r w:rsidRPr="000E69F5">
        <w:rPr>
          <w:rFonts w:ascii="Times New Roman" w:eastAsia="Verdana" w:hAnsi="Times New Roman"/>
          <w:b/>
          <w:sz w:val="24"/>
          <w:szCs w:val="24"/>
          <w:lang w:eastAsia="ru-RU"/>
        </w:rPr>
        <w:t>ч. 2 ст. 157 ЖК РФ, которая гласит «</w:t>
      </w:r>
      <w:r w:rsidRPr="000E69F5">
        <w:rPr>
          <w:rFonts w:ascii="Times New Roman" w:eastAsia="Times New Roman" w:hAnsi="Times New Roman"/>
          <w:b/>
          <w:sz w:val="24"/>
          <w:szCs w:val="24"/>
          <w:lang w:eastAsia="ru-RU"/>
        </w:rPr>
        <w:t xml:space="preserve">Размер платы за коммунальные услуги, предусмотренные </w:t>
      </w:r>
      <w:hyperlink r:id="rId17" w:history="1">
        <w:r w:rsidRPr="000E69F5">
          <w:rPr>
            <w:rFonts w:ascii="Times New Roman" w:eastAsia="Times New Roman" w:hAnsi="Times New Roman"/>
            <w:b/>
            <w:color w:val="0000FF"/>
            <w:sz w:val="24"/>
            <w:szCs w:val="24"/>
            <w:lang w:eastAsia="ru-RU"/>
          </w:rPr>
          <w:t>частью 4 статьи 154</w:t>
        </w:r>
      </w:hyperlink>
      <w:r w:rsidRPr="000E69F5">
        <w:rPr>
          <w:rFonts w:ascii="Times New Roman" w:eastAsia="Times New Roman" w:hAnsi="Times New Roman"/>
          <w:b/>
          <w:sz w:val="24"/>
          <w:szCs w:val="24"/>
          <w:lang w:eastAsia="ru-RU"/>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А также </w:t>
      </w:r>
      <w:r w:rsidRPr="000E69F5">
        <w:rPr>
          <w:rFonts w:ascii="Times New Roman" w:eastAsiaTheme="minorHAnsi" w:hAnsi="Times New Roman"/>
          <w:b/>
          <w:sz w:val="24"/>
          <w:szCs w:val="24"/>
        </w:rPr>
        <w:t>п. 38 и 42 Правил № 354</w:t>
      </w:r>
    </w:p>
    <w:p w:rsidR="000E69F5" w:rsidRPr="000E69F5" w:rsidRDefault="000E69F5" w:rsidP="000E69F5">
      <w:pPr>
        <w:spacing w:after="0" w:line="259" w:lineRule="auto"/>
        <w:rPr>
          <w:rFonts w:ascii="Times New Roman" w:eastAsiaTheme="minorHAnsi" w:hAnsi="Times New Roman"/>
          <w:b/>
          <w:sz w:val="24"/>
          <w:szCs w:val="24"/>
        </w:rPr>
      </w:pPr>
    </w:p>
    <w:p w:rsidR="000E69F5" w:rsidRPr="000E69F5" w:rsidRDefault="000E69F5" w:rsidP="000E69F5">
      <w:pPr>
        <w:spacing w:after="0" w:line="259" w:lineRule="auto"/>
        <w:rPr>
          <w:rFonts w:ascii="Times New Roman" w:eastAsiaTheme="minorHAnsi" w:hAnsi="Times New Roman"/>
          <w:b/>
          <w:color w:val="002060"/>
          <w:sz w:val="32"/>
          <w:szCs w:val="32"/>
          <w:u w:val="single"/>
        </w:rPr>
      </w:pPr>
      <w:proofErr w:type="gramStart"/>
      <w:r w:rsidRPr="000E69F5">
        <w:rPr>
          <w:rFonts w:ascii="Times New Roman" w:eastAsiaTheme="minorHAnsi" w:hAnsi="Times New Roman"/>
          <w:b/>
          <w:color w:val="002060"/>
          <w:sz w:val="32"/>
          <w:szCs w:val="32"/>
          <w:u w:val="single"/>
        </w:rPr>
        <w:lastRenderedPageBreak/>
        <w:t>В-третьих</w:t>
      </w:r>
      <w:proofErr w:type="gramEnd"/>
      <w:r w:rsidRPr="000E69F5">
        <w:rPr>
          <w:rFonts w:ascii="Times New Roman" w:eastAsiaTheme="minorHAnsi" w:hAnsi="Times New Roman"/>
          <w:b/>
          <w:color w:val="002060"/>
          <w:sz w:val="32"/>
          <w:szCs w:val="32"/>
          <w:u w:val="single"/>
        </w:rPr>
        <w:t>:</w:t>
      </w:r>
    </w:p>
    <w:p w:rsidR="000E69F5" w:rsidRPr="000E69F5" w:rsidRDefault="000E69F5" w:rsidP="000E69F5">
      <w:pPr>
        <w:spacing w:after="0" w:line="259" w:lineRule="auto"/>
        <w:rPr>
          <w:rFonts w:ascii="Times New Roman" w:eastAsiaTheme="minorHAnsi" w:hAnsi="Times New Roman"/>
          <w:b/>
          <w:color w:val="002060"/>
          <w:sz w:val="32"/>
          <w:szCs w:val="32"/>
          <w:u w:val="single"/>
        </w:rPr>
      </w:pPr>
    </w:p>
    <w:p w:rsidR="000E69F5" w:rsidRPr="000E69F5" w:rsidRDefault="000E69F5" w:rsidP="000E69F5">
      <w:pPr>
        <w:spacing w:after="0" w:line="259" w:lineRule="auto"/>
        <w:rPr>
          <w:rFonts w:ascii="Times New Roman" w:eastAsia="Verdana" w:hAnsi="Times New Roman"/>
          <w:b/>
          <w:color w:val="002060"/>
          <w:sz w:val="28"/>
          <w:szCs w:val="28"/>
          <w:lang w:eastAsia="ru-RU"/>
        </w:rPr>
      </w:pPr>
      <w:r w:rsidRPr="000E69F5">
        <w:rPr>
          <w:rFonts w:ascii="Times New Roman" w:eastAsia="Verdana" w:hAnsi="Times New Roman"/>
          <w:b/>
          <w:color w:val="002060"/>
          <w:sz w:val="28"/>
          <w:szCs w:val="28"/>
          <w:lang w:eastAsia="ru-RU"/>
        </w:rPr>
        <w:t xml:space="preserve">- При установлении вины </w:t>
      </w:r>
      <w:proofErr w:type="spellStart"/>
      <w:r w:rsidRPr="000E69F5">
        <w:rPr>
          <w:rFonts w:ascii="Times New Roman" w:eastAsia="Verdana" w:hAnsi="Times New Roman"/>
          <w:b/>
          <w:color w:val="002060"/>
          <w:sz w:val="28"/>
          <w:szCs w:val="28"/>
          <w:lang w:eastAsia="ru-RU"/>
        </w:rPr>
        <w:t>ресурсоснабжающих</w:t>
      </w:r>
      <w:proofErr w:type="spellEnd"/>
      <w:r w:rsidRPr="000E69F5">
        <w:rPr>
          <w:rFonts w:ascii="Times New Roman" w:eastAsia="Verdana" w:hAnsi="Times New Roman"/>
          <w:b/>
          <w:color w:val="002060"/>
          <w:sz w:val="28"/>
          <w:szCs w:val="28"/>
          <w:lang w:eastAsia="ru-RU"/>
        </w:rPr>
        <w:t xml:space="preserve"> организаций практически не оценивается данная ситуация с позиции гражданского законодательства. </w:t>
      </w:r>
    </w:p>
    <w:p w:rsidR="000E69F5" w:rsidRPr="000E69F5" w:rsidRDefault="000E69F5" w:rsidP="000E69F5">
      <w:pPr>
        <w:spacing w:after="0" w:line="240" w:lineRule="auto"/>
        <w:ind w:firstLine="540"/>
        <w:jc w:val="both"/>
        <w:rPr>
          <w:rFonts w:ascii="Times New Roman" w:eastAsia="Times New Roman" w:hAnsi="Times New Roman"/>
          <w:b/>
          <w:sz w:val="24"/>
          <w:szCs w:val="24"/>
          <w:lang w:eastAsia="ru-RU"/>
        </w:rPr>
      </w:pPr>
      <w:r w:rsidRPr="000E69F5">
        <w:rPr>
          <w:rFonts w:ascii="Times New Roman" w:eastAsia="Verdana" w:hAnsi="Times New Roman"/>
          <w:b/>
          <w:sz w:val="24"/>
          <w:szCs w:val="24"/>
          <w:lang w:eastAsia="ru-RU"/>
        </w:rPr>
        <w:t>А именно: Договоры теплоснабжения или водоснабжения по сути своей являются договорами энергоснабжения, с кем бы они не заключались (с юридическими или с физическими лицами) т.е. на них распространяется положения ст. 359 ГК РФ, которая гласит: «</w:t>
      </w:r>
      <w:r w:rsidRPr="000E69F5">
        <w:rPr>
          <w:rFonts w:ascii="Times New Roman" w:eastAsia="Times New Roman" w:hAnsi="Times New Roman"/>
          <w:b/>
          <w:sz w:val="24"/>
          <w:szCs w:val="24"/>
          <w:lang w:eastAsia="ru-RU"/>
        </w:rPr>
        <w:t xml:space="preserve">По договору энергоснабжения </w:t>
      </w:r>
      <w:proofErr w:type="spellStart"/>
      <w:r w:rsidRPr="000E69F5">
        <w:rPr>
          <w:rFonts w:ascii="Times New Roman" w:eastAsia="Times New Roman" w:hAnsi="Times New Roman"/>
          <w:b/>
          <w:sz w:val="24"/>
          <w:szCs w:val="24"/>
          <w:lang w:eastAsia="ru-RU"/>
        </w:rPr>
        <w:t>энергоснабжающая</w:t>
      </w:r>
      <w:proofErr w:type="spellEnd"/>
      <w:r w:rsidRPr="000E69F5">
        <w:rPr>
          <w:rFonts w:ascii="Times New Roman" w:eastAsia="Times New Roman" w:hAnsi="Times New Roman"/>
          <w:b/>
          <w:sz w:val="24"/>
          <w:szCs w:val="24"/>
          <w:lang w:eastAsia="ru-RU"/>
        </w:rPr>
        <w:t xml:space="preserve"> организация обязуется подавать абоненту (потребителю) через присоединенную сеть энергию, </w:t>
      </w:r>
      <w:r w:rsidRPr="000E69F5">
        <w:rPr>
          <w:rFonts w:ascii="Times New Roman" w:eastAsia="Times New Roman" w:hAnsi="Times New Roman"/>
          <w:b/>
          <w:sz w:val="24"/>
          <w:szCs w:val="24"/>
          <w:highlight w:val="yellow"/>
          <w:u w:val="single"/>
          <w:lang w:eastAsia="ru-RU"/>
        </w:rPr>
        <w:t>а абонент обязуется оплачивать принятую энергию, а также соблюдать предусмотренный договором режим ее потребления</w:t>
      </w:r>
      <w:r w:rsidRPr="000E69F5">
        <w:rPr>
          <w:rFonts w:ascii="Times New Roman" w:eastAsia="Times New Roman" w:hAnsi="Times New Roman"/>
          <w:b/>
          <w:sz w:val="24"/>
          <w:szCs w:val="24"/>
          <w:lang w:eastAsia="ru-RU"/>
        </w:rPr>
        <w:t xml:space="preserve">,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0E69F5" w:rsidRPr="000E69F5" w:rsidRDefault="000E69F5" w:rsidP="000E69F5">
      <w:pPr>
        <w:spacing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lang w:eastAsia="ru-RU"/>
        </w:rPr>
        <w:t>А также</w:t>
      </w:r>
      <w:r w:rsidRPr="000E69F5">
        <w:rPr>
          <w:rFonts w:ascii="Times New Roman" w:eastAsia="Times New Roman" w:hAnsi="Times New Roman"/>
          <w:b/>
          <w:bCs/>
          <w:sz w:val="28"/>
          <w:szCs w:val="28"/>
          <w:highlight w:val="yellow"/>
          <w:lang w:eastAsia="ru-RU"/>
        </w:rPr>
        <w:t xml:space="preserve"> </w:t>
      </w:r>
      <w:r w:rsidRPr="000E69F5">
        <w:rPr>
          <w:rFonts w:ascii="Times New Roman" w:eastAsia="Times New Roman" w:hAnsi="Times New Roman"/>
          <w:b/>
          <w:bCs/>
          <w:sz w:val="24"/>
          <w:szCs w:val="24"/>
          <w:highlight w:val="yellow"/>
          <w:lang w:eastAsia="ru-RU"/>
        </w:rPr>
        <w:t>части 1 и 2</w:t>
      </w:r>
      <w:r w:rsidRPr="000E69F5">
        <w:rPr>
          <w:rFonts w:ascii="Times New Roman" w:eastAsia="Times New Roman" w:hAnsi="Times New Roman"/>
          <w:b/>
          <w:bCs/>
          <w:sz w:val="28"/>
          <w:szCs w:val="28"/>
          <w:highlight w:val="yellow"/>
          <w:lang w:eastAsia="ru-RU"/>
        </w:rPr>
        <w:t xml:space="preserve"> </w:t>
      </w:r>
      <w:r w:rsidRPr="000E69F5">
        <w:rPr>
          <w:rFonts w:ascii="Times New Roman" w:eastAsia="Times New Roman" w:hAnsi="Times New Roman"/>
          <w:b/>
          <w:bCs/>
          <w:sz w:val="24"/>
          <w:szCs w:val="24"/>
          <w:highlight w:val="yellow"/>
          <w:lang w:eastAsia="ru-RU"/>
        </w:rPr>
        <w:t>статьи 544. Оплата энергии</w:t>
      </w:r>
      <w:r w:rsidRPr="000E69F5">
        <w:rPr>
          <w:rFonts w:ascii="Times New Roman" w:eastAsia="Times New Roman" w:hAnsi="Times New Roman"/>
          <w:b/>
          <w:sz w:val="24"/>
          <w:szCs w:val="24"/>
          <w:highlight w:val="yellow"/>
          <w:lang w:eastAsia="ru-RU"/>
        </w:rPr>
        <w:t>, в которой сказано</w:t>
      </w:r>
      <w:r w:rsidRPr="000E69F5">
        <w:rPr>
          <w:rFonts w:ascii="Times New Roman" w:eastAsia="Times New Roman" w:hAnsi="Times New Roman"/>
          <w:b/>
          <w:sz w:val="24"/>
          <w:szCs w:val="24"/>
          <w:highlight w:val="yellow"/>
          <w:u w:val="single"/>
          <w:lang w:eastAsia="ru-RU"/>
        </w:rPr>
        <w:t xml:space="preserve">, что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8" w:history="1">
        <w:r w:rsidRPr="000E69F5">
          <w:rPr>
            <w:rFonts w:ascii="Times New Roman" w:eastAsia="Times New Roman" w:hAnsi="Times New Roman"/>
            <w:b/>
            <w:color w:val="0000FF"/>
            <w:sz w:val="24"/>
            <w:szCs w:val="24"/>
            <w:highlight w:val="yellow"/>
            <w:u w:val="single"/>
            <w:lang w:eastAsia="ru-RU"/>
          </w:rPr>
          <w:t>соглашением</w:t>
        </w:r>
      </w:hyperlink>
      <w:r w:rsidRPr="000E69F5">
        <w:rPr>
          <w:rFonts w:ascii="Times New Roman" w:eastAsia="Times New Roman" w:hAnsi="Times New Roman"/>
          <w:b/>
          <w:sz w:val="24"/>
          <w:szCs w:val="24"/>
          <w:highlight w:val="yellow"/>
          <w:u w:val="single"/>
          <w:lang w:eastAsia="ru-RU"/>
        </w:rPr>
        <w:t xml:space="preserve"> сторон.</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2. Порядок расчетов за энергию определяется законом, иными правовыми актами или соглашением сторон.</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line="259" w:lineRule="auto"/>
        <w:ind w:firstLine="540"/>
        <w:jc w:val="both"/>
        <w:rPr>
          <w:rFonts w:ascii="Times New Roman" w:eastAsia="Times New Roman" w:hAnsi="Times New Roman"/>
          <w:b/>
          <w:sz w:val="24"/>
          <w:szCs w:val="24"/>
          <w:lang w:eastAsia="ru-RU"/>
        </w:rPr>
      </w:pPr>
      <w:r w:rsidRPr="000E69F5">
        <w:rPr>
          <w:rFonts w:ascii="Times New Roman" w:eastAsia="Times New Roman" w:hAnsi="Times New Roman"/>
          <w:b/>
          <w:sz w:val="24"/>
          <w:szCs w:val="24"/>
          <w:u w:val="single"/>
          <w:lang w:eastAsia="ru-RU"/>
        </w:rPr>
        <w:t>Аналогичное положение содержится и в ч. 9 ст. 15, 190-ФЗ «О теплоснабжении», а именно</w:t>
      </w:r>
      <w:r w:rsidRPr="000E69F5">
        <w:rPr>
          <w:rFonts w:ascii="Times New Roman" w:eastAsia="Times New Roman" w:hAnsi="Times New Roman"/>
          <w:b/>
          <w:sz w:val="24"/>
          <w:szCs w:val="24"/>
          <w:lang w:eastAsia="ru-RU"/>
        </w:rPr>
        <w:t xml:space="preserve">: </w:t>
      </w:r>
    </w:p>
    <w:p w:rsidR="000E69F5" w:rsidRPr="000E69F5" w:rsidRDefault="000E69F5" w:rsidP="000E69F5">
      <w:pPr>
        <w:spacing w:line="259"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lang w:eastAsia="ru-RU"/>
        </w:rPr>
        <w:t xml:space="preserve">«9. Оплата тепловой энергии (мощности) и (или) теплоносителя осуществляется в соответствии с тарифами, установленными органом регулирования, </w:t>
      </w:r>
      <w:r w:rsidRPr="000E69F5">
        <w:rPr>
          <w:rFonts w:ascii="Times New Roman" w:eastAsia="Times New Roman" w:hAnsi="Times New Roman"/>
          <w:b/>
          <w:sz w:val="24"/>
          <w:szCs w:val="24"/>
          <w:highlight w:val="yellow"/>
          <w:u w:val="single"/>
          <w:lang w:eastAsia="ru-RU"/>
        </w:rPr>
        <w:t>или ценами, определяемыми соглашением сторон, в случаях, предусмотренных настоящим Федеральным законом.</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ind w:firstLine="540"/>
        <w:jc w:val="both"/>
        <w:rPr>
          <w:rFonts w:ascii="Times New Roman" w:eastAsia="Times New Roman" w:hAnsi="Times New Roman"/>
          <w:b/>
          <w:color w:val="002060"/>
          <w:sz w:val="32"/>
          <w:szCs w:val="32"/>
          <w:u w:val="single"/>
          <w:lang w:eastAsia="ru-RU"/>
        </w:rPr>
      </w:pPr>
      <w:r w:rsidRPr="000E69F5">
        <w:rPr>
          <w:rFonts w:ascii="Times New Roman" w:eastAsia="Times New Roman" w:hAnsi="Times New Roman"/>
          <w:b/>
          <w:color w:val="002060"/>
          <w:sz w:val="32"/>
          <w:szCs w:val="32"/>
          <w:u w:val="single"/>
          <w:lang w:eastAsia="ru-RU"/>
        </w:rPr>
        <w:t xml:space="preserve">Те же положения содержатся в </w:t>
      </w:r>
      <w:proofErr w:type="spellStart"/>
      <w:r w:rsidRPr="000E69F5">
        <w:rPr>
          <w:rFonts w:ascii="Times New Roman" w:eastAsia="Times New Roman" w:hAnsi="Times New Roman"/>
          <w:b/>
          <w:color w:val="002060"/>
          <w:sz w:val="32"/>
          <w:szCs w:val="32"/>
          <w:u w:val="single"/>
          <w:lang w:eastAsia="ru-RU"/>
        </w:rPr>
        <w:t>чати</w:t>
      </w:r>
      <w:proofErr w:type="spellEnd"/>
      <w:r w:rsidRPr="000E69F5">
        <w:rPr>
          <w:rFonts w:ascii="Times New Roman" w:eastAsia="Times New Roman" w:hAnsi="Times New Roman"/>
          <w:b/>
          <w:color w:val="002060"/>
          <w:sz w:val="32"/>
          <w:szCs w:val="32"/>
          <w:u w:val="single"/>
          <w:lang w:eastAsia="ru-RU"/>
        </w:rPr>
        <w:t xml:space="preserve"> 1,2 ст. 13, 416-ФЗ «О водоснабжении и водоотведении»</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ind w:firstLine="540"/>
        <w:jc w:val="both"/>
        <w:rPr>
          <w:rFonts w:ascii="Verdana" w:eastAsia="Times New Roman" w:hAnsi="Verdana"/>
          <w:sz w:val="21"/>
          <w:szCs w:val="21"/>
          <w:lang w:eastAsia="ru-RU"/>
        </w:rPr>
      </w:pPr>
      <w:r w:rsidRPr="000E69F5">
        <w:rPr>
          <w:rFonts w:ascii="Times New Roman" w:eastAsia="Times New Roman" w:hAnsi="Times New Roman"/>
          <w:sz w:val="24"/>
          <w:szCs w:val="24"/>
          <w:lang w:eastAsia="ru-RU"/>
        </w:rPr>
        <w:t> </w:t>
      </w:r>
    </w:p>
    <w:p w:rsidR="000E69F5" w:rsidRPr="000E69F5" w:rsidRDefault="000E69F5" w:rsidP="000E69F5">
      <w:pPr>
        <w:spacing w:after="0" w:line="240" w:lineRule="auto"/>
        <w:ind w:firstLine="540"/>
        <w:jc w:val="both"/>
        <w:rPr>
          <w:rFonts w:ascii="Verdana" w:eastAsia="Times New Roman" w:hAnsi="Verdana"/>
          <w:b/>
          <w:sz w:val="21"/>
          <w:szCs w:val="21"/>
          <w:lang w:eastAsia="ru-RU"/>
        </w:rPr>
      </w:pPr>
      <w:r w:rsidRPr="000E69F5">
        <w:rPr>
          <w:rFonts w:ascii="Times New Roman" w:eastAsia="Times New Roman" w:hAnsi="Times New Roman"/>
          <w:b/>
          <w:sz w:val="24"/>
          <w:szCs w:val="24"/>
          <w:lang w:eastAsia="ru-RU"/>
        </w:rP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w:t>
      </w:r>
      <w:r w:rsidRPr="000E69F5">
        <w:rPr>
          <w:rFonts w:ascii="Times New Roman" w:eastAsia="Times New Roman" w:hAnsi="Times New Roman"/>
          <w:b/>
          <w:sz w:val="24"/>
          <w:szCs w:val="24"/>
          <w:highlight w:val="yellow"/>
          <w:u w:val="single"/>
          <w:lang w:eastAsia="ru-RU"/>
        </w:rPr>
        <w:t>а абонент обязуется оплачивать принятую воду и соблюдать предусмотренный договором водоснабжения режим ее потребления</w:t>
      </w:r>
      <w:r w:rsidRPr="000E69F5">
        <w:rPr>
          <w:rFonts w:ascii="Times New Roman" w:eastAsia="Times New Roman" w:hAnsi="Times New Roman"/>
          <w:b/>
          <w:sz w:val="24"/>
          <w:szCs w:val="24"/>
          <w:lang w:eastAsia="ru-RU"/>
        </w:rPr>
        <w:t>, обеспечивать безопасность эксплуатации находящихся в его ведении водопроводных сетей и исправность используемых им приборов учета.</w:t>
      </w:r>
    </w:p>
    <w:p w:rsidR="000E69F5" w:rsidRPr="000E69F5" w:rsidRDefault="000E69F5" w:rsidP="000E69F5">
      <w:pPr>
        <w:spacing w:after="0" w:line="240" w:lineRule="auto"/>
        <w:ind w:firstLine="540"/>
        <w:jc w:val="both"/>
        <w:rPr>
          <w:rFonts w:ascii="Verdana" w:eastAsia="Times New Roman" w:hAnsi="Verdana"/>
          <w:b/>
          <w:sz w:val="21"/>
          <w:szCs w:val="21"/>
          <w:lang w:eastAsia="ru-RU"/>
        </w:rPr>
      </w:pPr>
      <w:r w:rsidRPr="000E69F5">
        <w:rPr>
          <w:rFonts w:ascii="Times New Roman" w:eastAsia="Times New Roman" w:hAnsi="Times New Roman"/>
          <w:b/>
          <w:sz w:val="24"/>
          <w:szCs w:val="24"/>
          <w:highlight w:val="yellow"/>
          <w:lang w:eastAsia="ru-RU"/>
        </w:rPr>
        <w:t xml:space="preserve">2. К договору водоснабжения применяются положения о договоре об энергоснабжении, предусмотренные Гражданским </w:t>
      </w:r>
      <w:hyperlink r:id="rId19" w:history="1">
        <w:r w:rsidRPr="000E69F5">
          <w:rPr>
            <w:rFonts w:ascii="Times New Roman" w:eastAsia="Times New Roman" w:hAnsi="Times New Roman"/>
            <w:b/>
            <w:color w:val="0000FF"/>
            <w:sz w:val="24"/>
            <w:szCs w:val="24"/>
            <w:highlight w:val="yellow"/>
            <w:lang w:eastAsia="ru-RU"/>
          </w:rPr>
          <w:t>кодексом</w:t>
        </w:r>
      </w:hyperlink>
      <w:r w:rsidRPr="000E69F5">
        <w:rPr>
          <w:rFonts w:ascii="Times New Roman" w:eastAsia="Times New Roman" w:hAnsi="Times New Roman"/>
          <w:b/>
          <w:sz w:val="24"/>
          <w:szCs w:val="24"/>
          <w:highlight w:val="yellow"/>
          <w:lang w:eastAsia="ru-RU"/>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ind w:firstLine="540"/>
        <w:jc w:val="both"/>
        <w:rPr>
          <w:rFonts w:ascii="Times New Roman" w:eastAsia="Times New Roman" w:hAnsi="Times New Roman"/>
          <w:b/>
          <w:color w:val="002060"/>
          <w:sz w:val="32"/>
          <w:szCs w:val="32"/>
          <w:u w:val="single"/>
          <w:lang w:eastAsia="ru-RU"/>
        </w:rPr>
      </w:pPr>
      <w:r w:rsidRPr="000E69F5">
        <w:rPr>
          <w:rFonts w:ascii="Times New Roman" w:eastAsia="Times New Roman" w:hAnsi="Times New Roman"/>
          <w:b/>
          <w:color w:val="002060"/>
          <w:sz w:val="32"/>
          <w:szCs w:val="32"/>
          <w:u w:val="single"/>
          <w:lang w:eastAsia="ru-RU"/>
        </w:rPr>
        <w:t>Кроме того, договоры энергоснабжения по сути своей являются возмездными договорами, а, следовательно, на них распространяются положения ст. 779 и 781 ГК РФ.</w:t>
      </w:r>
    </w:p>
    <w:p w:rsidR="000E69F5" w:rsidRPr="000E69F5" w:rsidRDefault="000E69F5" w:rsidP="000E69F5">
      <w:pPr>
        <w:spacing w:after="0" w:line="240" w:lineRule="auto"/>
        <w:ind w:firstLine="540"/>
        <w:jc w:val="both"/>
        <w:rPr>
          <w:rFonts w:ascii="Times New Roman" w:eastAsia="Times New Roman" w:hAnsi="Times New Roman"/>
          <w:b/>
          <w:sz w:val="24"/>
          <w:szCs w:val="24"/>
          <w:lang w:eastAsia="ru-RU"/>
        </w:rPr>
      </w:pPr>
    </w:p>
    <w:p w:rsidR="000E69F5" w:rsidRPr="000E69F5" w:rsidRDefault="000E69F5" w:rsidP="000E69F5">
      <w:pPr>
        <w:spacing w:after="0" w:line="240" w:lineRule="auto"/>
        <w:ind w:firstLine="540"/>
        <w:jc w:val="both"/>
        <w:rPr>
          <w:rFonts w:ascii="Times New Roman" w:eastAsia="Times New Roman" w:hAnsi="Times New Roman"/>
          <w:b/>
          <w:bCs/>
          <w:sz w:val="24"/>
          <w:szCs w:val="24"/>
          <w:lang w:eastAsia="ru-RU"/>
        </w:rPr>
      </w:pPr>
      <w:r w:rsidRPr="000E69F5">
        <w:rPr>
          <w:rFonts w:ascii="Times New Roman" w:eastAsia="Times New Roman" w:hAnsi="Times New Roman"/>
          <w:b/>
          <w:bCs/>
          <w:sz w:val="24"/>
          <w:szCs w:val="24"/>
          <w:lang w:eastAsia="ru-RU"/>
        </w:rPr>
        <w:t>Статья 779. Договор возмездного оказания услуг</w:t>
      </w:r>
    </w:p>
    <w:p w:rsidR="000E69F5" w:rsidRPr="000E69F5" w:rsidRDefault="000E69F5" w:rsidP="000E69F5">
      <w:pPr>
        <w:spacing w:after="0" w:line="240" w:lineRule="auto"/>
        <w:ind w:firstLine="540"/>
        <w:jc w:val="both"/>
        <w:rPr>
          <w:rFonts w:ascii="Times New Roman" w:eastAsia="Times New Roman" w:hAnsi="Times New Roman"/>
          <w:sz w:val="24"/>
          <w:szCs w:val="24"/>
          <w:lang w:eastAsia="ru-RU"/>
        </w:rPr>
      </w:pPr>
    </w:p>
    <w:p w:rsidR="000E69F5" w:rsidRPr="000E69F5" w:rsidRDefault="000E69F5" w:rsidP="000E69F5">
      <w:pPr>
        <w:spacing w:after="0" w:line="240" w:lineRule="auto"/>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lang w:eastAsia="ru-RU"/>
        </w:rPr>
        <w:t xml:space="preserve">1.По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w:t>
      </w:r>
      <w:r w:rsidRPr="000E69F5">
        <w:rPr>
          <w:rFonts w:ascii="Times New Roman" w:eastAsia="Times New Roman" w:hAnsi="Times New Roman"/>
          <w:b/>
          <w:sz w:val="24"/>
          <w:szCs w:val="24"/>
          <w:highlight w:val="yellow"/>
          <w:u w:val="single"/>
          <w:lang w:eastAsia="ru-RU"/>
        </w:rPr>
        <w:t>а заказчик обязуется оплатить эти услуги.</w:t>
      </w:r>
    </w:p>
    <w:p w:rsidR="000E69F5" w:rsidRPr="000E69F5" w:rsidRDefault="000E69F5" w:rsidP="000E69F5">
      <w:pPr>
        <w:spacing w:after="0" w:line="240" w:lineRule="auto"/>
        <w:jc w:val="both"/>
        <w:rPr>
          <w:rFonts w:ascii="Times New Roman" w:eastAsia="Times New Roman" w:hAnsi="Times New Roman"/>
          <w:sz w:val="24"/>
          <w:szCs w:val="24"/>
          <w:u w:val="single"/>
          <w:lang w:eastAsia="ru-RU"/>
        </w:rPr>
      </w:pPr>
    </w:p>
    <w:p w:rsidR="000E69F5" w:rsidRPr="000E69F5" w:rsidRDefault="000E69F5" w:rsidP="000E69F5">
      <w:pPr>
        <w:spacing w:line="259" w:lineRule="auto"/>
        <w:rPr>
          <w:rFonts w:ascii="Times New Roman" w:eastAsia="Times New Roman" w:hAnsi="Times New Roman"/>
          <w:b/>
          <w:sz w:val="24"/>
          <w:szCs w:val="24"/>
          <w:lang w:eastAsia="ru-RU"/>
        </w:rPr>
      </w:pPr>
      <w:r w:rsidRPr="000E69F5">
        <w:rPr>
          <w:rFonts w:ascii="Times New Roman" w:eastAsia="Times New Roman" w:hAnsi="Times New Roman"/>
          <w:b/>
          <w:sz w:val="24"/>
          <w:szCs w:val="24"/>
          <w:lang w:eastAsia="ru-RU"/>
        </w:rPr>
        <w:t xml:space="preserve">         Статья 781. Оплата услуг </w:t>
      </w:r>
    </w:p>
    <w:p w:rsidR="000E69F5" w:rsidRPr="000E69F5" w:rsidRDefault="000E69F5" w:rsidP="000E69F5">
      <w:pPr>
        <w:spacing w:line="259" w:lineRule="auto"/>
        <w:rPr>
          <w:rFonts w:ascii="Times New Roman" w:eastAsia="Times New Roman" w:hAnsi="Times New Roman"/>
          <w:b/>
          <w:sz w:val="24"/>
          <w:szCs w:val="24"/>
          <w:lang w:eastAsia="ru-RU"/>
        </w:rPr>
      </w:pPr>
      <w:r w:rsidRPr="000E69F5">
        <w:rPr>
          <w:rFonts w:ascii="Times New Roman" w:eastAsia="Times New Roman" w:hAnsi="Times New Roman"/>
          <w:b/>
          <w:sz w:val="24"/>
          <w:szCs w:val="24"/>
          <w:lang w:eastAsia="ru-RU"/>
        </w:rPr>
        <w:t>1. Заказчик обязан оплатить оказанные ему услуги в сроки и в порядке, которые указаны в договоре возмездного оказания услуг.</w:t>
      </w:r>
    </w:p>
    <w:p w:rsidR="000E69F5" w:rsidRPr="000E69F5" w:rsidRDefault="000E69F5" w:rsidP="000E69F5">
      <w:pPr>
        <w:spacing w:after="0" w:line="240" w:lineRule="auto"/>
        <w:jc w:val="both"/>
        <w:rPr>
          <w:rFonts w:ascii="Times New Roman" w:eastAsia="Times New Roman" w:hAnsi="Times New Roman"/>
          <w:b/>
          <w:sz w:val="24"/>
          <w:szCs w:val="24"/>
          <w:lang w:eastAsia="ru-RU"/>
        </w:rPr>
      </w:pPr>
      <w:r w:rsidRPr="000E69F5">
        <w:rPr>
          <w:rFonts w:ascii="Times New Roman" w:eastAsia="Times New Roman" w:hAnsi="Times New Roman"/>
          <w:b/>
          <w:sz w:val="24"/>
          <w:szCs w:val="24"/>
          <w:lang w:eastAsia="ru-RU"/>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0E69F5" w:rsidRPr="000E69F5" w:rsidRDefault="000E69F5" w:rsidP="000E69F5">
      <w:pPr>
        <w:spacing w:after="0" w:line="240" w:lineRule="auto"/>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lang w:eastAsia="ru-RU"/>
        </w:rPr>
        <w:t xml:space="preserve">3. </w:t>
      </w:r>
      <w:r w:rsidRPr="000E69F5">
        <w:rPr>
          <w:rFonts w:ascii="Times New Roman" w:eastAsia="Times New Roman" w:hAnsi="Times New Roman"/>
          <w:b/>
          <w:sz w:val="24"/>
          <w:szCs w:val="24"/>
          <w:highlight w:val="yellow"/>
          <w:u w:val="single"/>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0E69F5" w:rsidRPr="000E69F5" w:rsidRDefault="000E69F5" w:rsidP="000E69F5">
      <w:pPr>
        <w:spacing w:after="0" w:line="240" w:lineRule="auto"/>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ind w:firstLine="540"/>
        <w:jc w:val="both"/>
        <w:rPr>
          <w:rFonts w:ascii="Times New Roman" w:eastAsia="Times New Roman" w:hAnsi="Times New Roman"/>
          <w:sz w:val="24"/>
          <w:szCs w:val="24"/>
          <w:highlight w:val="yellow"/>
          <w:lang w:eastAsia="ru-RU"/>
        </w:rPr>
      </w:pPr>
      <w:r w:rsidRPr="000E69F5">
        <w:rPr>
          <w:rFonts w:ascii="Times New Roman" w:eastAsia="Times New Roman" w:hAnsi="Times New Roman"/>
          <w:b/>
          <w:bCs/>
          <w:sz w:val="24"/>
          <w:szCs w:val="24"/>
          <w:highlight w:val="yellow"/>
          <w:lang w:eastAsia="ru-RU"/>
        </w:rPr>
        <w:t>Статья 424. Цена</w:t>
      </w:r>
    </w:p>
    <w:p w:rsidR="000E69F5" w:rsidRPr="000E69F5" w:rsidRDefault="000E69F5" w:rsidP="000E69F5">
      <w:pPr>
        <w:spacing w:after="0" w:line="240" w:lineRule="auto"/>
        <w:jc w:val="both"/>
        <w:rPr>
          <w:rFonts w:ascii="Times New Roman" w:eastAsia="Times New Roman" w:hAnsi="Times New Roman"/>
          <w:sz w:val="24"/>
          <w:szCs w:val="24"/>
          <w:highlight w:val="yellow"/>
          <w:lang w:eastAsia="ru-RU"/>
        </w:rPr>
      </w:pPr>
      <w:r w:rsidRPr="000E69F5">
        <w:rPr>
          <w:rFonts w:ascii="Times New Roman" w:eastAsia="Times New Roman" w:hAnsi="Times New Roman"/>
          <w:sz w:val="24"/>
          <w:szCs w:val="24"/>
          <w:highlight w:val="yellow"/>
          <w:lang w:eastAsia="ru-RU"/>
        </w:rPr>
        <w:t> </w:t>
      </w:r>
    </w:p>
    <w:p w:rsidR="000E69F5" w:rsidRPr="000E69F5" w:rsidRDefault="000E69F5" w:rsidP="000E69F5">
      <w:pPr>
        <w:spacing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1. Исполнение договора оплачивается по цене, установленной соглашением сторон.</w:t>
      </w:r>
    </w:p>
    <w:p w:rsidR="000E69F5" w:rsidRPr="000E69F5" w:rsidRDefault="000E69F5" w:rsidP="000E69F5">
      <w:pPr>
        <w:spacing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E69F5" w:rsidRPr="000E69F5" w:rsidRDefault="000E69F5" w:rsidP="000E69F5">
      <w:pPr>
        <w:spacing w:after="0" w:line="240" w:lineRule="auto"/>
        <w:jc w:val="both"/>
        <w:rPr>
          <w:rFonts w:ascii="Times New Roman" w:eastAsia="Times New Roman" w:hAnsi="Times New Roman"/>
          <w:b/>
          <w:color w:val="000000"/>
          <w:sz w:val="24"/>
          <w:szCs w:val="24"/>
          <w:highlight w:val="yellow"/>
          <w:lang w:eastAsia="ru-RU"/>
        </w:rPr>
      </w:pPr>
      <w:r w:rsidRPr="000E69F5">
        <w:rPr>
          <w:rFonts w:ascii="Times New Roman" w:eastAsia="Times New Roman" w:hAnsi="Times New Roman"/>
          <w:b/>
          <w:color w:val="000000"/>
          <w:sz w:val="24"/>
          <w:szCs w:val="24"/>
          <w:highlight w:val="yellow"/>
          <w:lang w:eastAsia="ru-RU"/>
        </w:rPr>
        <w:t xml:space="preserve">(в ред. Федерального </w:t>
      </w:r>
      <w:hyperlink r:id="rId20" w:history="1">
        <w:r w:rsidRPr="000E69F5">
          <w:rPr>
            <w:rFonts w:ascii="Times New Roman" w:eastAsia="Times New Roman" w:hAnsi="Times New Roman"/>
            <w:b/>
            <w:color w:val="0000FF"/>
            <w:sz w:val="24"/>
            <w:szCs w:val="24"/>
            <w:highlight w:val="yellow"/>
            <w:lang w:eastAsia="ru-RU"/>
          </w:rPr>
          <w:t>закона</w:t>
        </w:r>
      </w:hyperlink>
      <w:r w:rsidRPr="000E69F5">
        <w:rPr>
          <w:rFonts w:ascii="Times New Roman" w:eastAsia="Times New Roman" w:hAnsi="Times New Roman"/>
          <w:b/>
          <w:color w:val="000000"/>
          <w:sz w:val="24"/>
          <w:szCs w:val="24"/>
          <w:highlight w:val="yellow"/>
          <w:lang w:eastAsia="ru-RU"/>
        </w:rPr>
        <w:t xml:space="preserve"> от 29.06.2009 N 132-ФЗ)</w:t>
      </w:r>
    </w:p>
    <w:p w:rsidR="000E69F5" w:rsidRPr="000E69F5" w:rsidRDefault="000E69F5" w:rsidP="000E69F5">
      <w:pPr>
        <w:spacing w:after="0" w:line="240" w:lineRule="auto"/>
        <w:ind w:firstLine="540"/>
        <w:jc w:val="both"/>
        <w:rPr>
          <w:rFonts w:ascii="Times New Roman" w:eastAsia="Times New Roman" w:hAnsi="Times New Roman"/>
          <w:b/>
          <w:sz w:val="24"/>
          <w:szCs w:val="24"/>
          <w:lang w:eastAsia="ru-RU"/>
        </w:rPr>
      </w:pPr>
      <w:r w:rsidRPr="000E69F5">
        <w:rPr>
          <w:rFonts w:ascii="Times New Roman" w:eastAsia="Times New Roman" w:hAnsi="Times New Roman"/>
          <w:b/>
          <w:sz w:val="24"/>
          <w:szCs w:val="24"/>
          <w:highlight w:val="yellow"/>
          <w:lang w:eastAsia="ru-RU"/>
        </w:rPr>
        <w:t xml:space="preserve">2. Изменение цены после заключения договора допускается в случаях и на условиях, предусмотренных договором, </w:t>
      </w:r>
      <w:hyperlink r:id="rId21" w:history="1">
        <w:r w:rsidRPr="000E69F5">
          <w:rPr>
            <w:rFonts w:ascii="Times New Roman" w:eastAsia="Times New Roman" w:hAnsi="Times New Roman"/>
            <w:b/>
            <w:color w:val="0000FF"/>
            <w:sz w:val="24"/>
            <w:szCs w:val="24"/>
            <w:highlight w:val="yellow"/>
            <w:lang w:eastAsia="ru-RU"/>
          </w:rPr>
          <w:t>законом</w:t>
        </w:r>
      </w:hyperlink>
      <w:r w:rsidRPr="000E69F5">
        <w:rPr>
          <w:rFonts w:ascii="Times New Roman" w:eastAsia="Times New Roman" w:hAnsi="Times New Roman"/>
          <w:b/>
          <w:sz w:val="24"/>
          <w:szCs w:val="24"/>
          <w:highlight w:val="yellow"/>
          <w:lang w:eastAsia="ru-RU"/>
        </w:rPr>
        <w:t xml:space="preserve"> либо в установленном законом порядке.</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E69F5" w:rsidRPr="000E69F5" w:rsidRDefault="000E69F5" w:rsidP="000E69F5">
      <w:pPr>
        <w:spacing w:after="0" w:line="240" w:lineRule="auto"/>
        <w:ind w:firstLine="540"/>
        <w:jc w:val="both"/>
        <w:rPr>
          <w:rFonts w:ascii="Times New Roman" w:eastAsia="Times New Roman" w:hAnsi="Times New Roman"/>
          <w:b/>
          <w:sz w:val="24"/>
          <w:szCs w:val="24"/>
          <w:u w:val="single"/>
          <w:lang w:eastAsia="ru-RU"/>
        </w:rPr>
      </w:pPr>
    </w:p>
    <w:p w:rsidR="000E69F5" w:rsidRPr="000E69F5" w:rsidRDefault="000E69F5" w:rsidP="000E69F5">
      <w:pPr>
        <w:spacing w:after="0" w:line="240" w:lineRule="auto"/>
        <w:jc w:val="both"/>
        <w:rPr>
          <w:rFonts w:ascii="Times New Roman" w:eastAsia="Times New Roman" w:hAnsi="Times New Roman"/>
          <w:b/>
          <w:sz w:val="24"/>
          <w:szCs w:val="24"/>
          <w:lang w:eastAsia="ru-RU"/>
        </w:rPr>
      </w:pPr>
    </w:p>
    <w:p w:rsidR="000E69F5" w:rsidRPr="000E69F5" w:rsidRDefault="000E69F5" w:rsidP="000E69F5">
      <w:pPr>
        <w:spacing w:after="0" w:line="240" w:lineRule="auto"/>
        <w:jc w:val="both"/>
        <w:rPr>
          <w:rFonts w:ascii="Times New Roman" w:eastAsia="Times New Roman" w:hAnsi="Times New Roman"/>
          <w:b/>
          <w:color w:val="002060"/>
          <w:sz w:val="32"/>
          <w:szCs w:val="32"/>
          <w:u w:val="single"/>
          <w:lang w:eastAsia="ru-RU"/>
        </w:rPr>
      </w:pPr>
      <w:r w:rsidRPr="000E69F5">
        <w:rPr>
          <w:rFonts w:ascii="Times New Roman" w:eastAsia="Times New Roman" w:hAnsi="Times New Roman"/>
          <w:b/>
          <w:color w:val="002060"/>
          <w:sz w:val="32"/>
          <w:szCs w:val="32"/>
          <w:u w:val="single"/>
          <w:lang w:eastAsia="ru-RU"/>
        </w:rPr>
        <w:t>Ну и самое главное</w:t>
      </w:r>
    </w:p>
    <w:p w:rsidR="000E69F5" w:rsidRPr="000E69F5" w:rsidRDefault="000E69F5" w:rsidP="000E69F5">
      <w:pPr>
        <w:spacing w:after="0" w:line="240" w:lineRule="auto"/>
        <w:jc w:val="both"/>
        <w:rPr>
          <w:rFonts w:ascii="Times New Roman" w:eastAsia="Times New Roman" w:hAnsi="Times New Roman"/>
          <w:b/>
          <w:color w:val="002060"/>
          <w:sz w:val="32"/>
          <w:szCs w:val="32"/>
          <w:u w:val="single"/>
          <w:lang w:eastAsia="ru-RU"/>
        </w:rPr>
      </w:pPr>
    </w:p>
    <w:p w:rsidR="000E69F5" w:rsidRPr="000E69F5" w:rsidRDefault="000E69F5" w:rsidP="000E69F5">
      <w:pPr>
        <w:widowControl w:val="0"/>
        <w:autoSpaceDE w:val="0"/>
        <w:autoSpaceDN w:val="0"/>
        <w:adjustRightInd w:val="0"/>
        <w:spacing w:after="0" w:line="240" w:lineRule="auto"/>
        <w:jc w:val="both"/>
        <w:rPr>
          <w:rFonts w:ascii="Times New Roman" w:eastAsia="Times New Roman" w:hAnsi="Times New Roman"/>
          <w:b/>
          <w:color w:val="002060"/>
          <w:sz w:val="28"/>
          <w:szCs w:val="28"/>
          <w:u w:val="single"/>
          <w:lang w:eastAsia="ru-RU"/>
        </w:rPr>
      </w:pPr>
      <w:r w:rsidRPr="000E69F5">
        <w:rPr>
          <w:rFonts w:ascii="Times New Roman" w:eastAsia="Times New Roman" w:hAnsi="Times New Roman"/>
          <w:b/>
          <w:color w:val="002060"/>
          <w:sz w:val="32"/>
          <w:szCs w:val="32"/>
          <w:highlight w:val="yellow"/>
          <w:lang w:eastAsia="ru-RU"/>
        </w:rPr>
        <w:t xml:space="preserve">       </w:t>
      </w:r>
      <w:r w:rsidRPr="000E69F5">
        <w:rPr>
          <w:rFonts w:ascii="Times New Roman" w:eastAsia="Times New Roman" w:hAnsi="Times New Roman"/>
          <w:b/>
          <w:color w:val="002060"/>
          <w:sz w:val="32"/>
          <w:szCs w:val="32"/>
          <w:highlight w:val="yellow"/>
          <w:u w:val="single"/>
          <w:lang w:eastAsia="ru-RU"/>
        </w:rPr>
        <w:t xml:space="preserve">Учитывая позицию, отраженную в </w:t>
      </w:r>
      <w:hyperlink r:id="rId22" w:tooltip="Постановление Президиума ВАС РФ от 15.03.2006 N 11696/05 по делу N А28-12932/04-618/13 Заявление о признании незаконными решения антимонопольного органа и выданного на его основании предписания удовлетворено правомерно, поскольку взимание установленной в " w:history="1">
        <w:r w:rsidRPr="000E69F5">
          <w:rPr>
            <w:rFonts w:ascii="Times New Roman" w:eastAsia="Times New Roman" w:hAnsi="Times New Roman"/>
            <w:b/>
            <w:color w:val="002060"/>
            <w:sz w:val="32"/>
            <w:szCs w:val="32"/>
            <w:highlight w:val="yellow"/>
            <w:u w:val="single"/>
            <w:lang w:eastAsia="ru-RU"/>
          </w:rPr>
          <w:t>постановлении</w:t>
        </w:r>
      </w:hyperlink>
      <w:r w:rsidRPr="000E69F5">
        <w:rPr>
          <w:rFonts w:ascii="Times New Roman" w:eastAsia="Times New Roman" w:hAnsi="Times New Roman"/>
          <w:b/>
          <w:color w:val="002060"/>
          <w:sz w:val="32"/>
          <w:szCs w:val="32"/>
          <w:highlight w:val="yellow"/>
          <w:u w:val="single"/>
          <w:lang w:eastAsia="ru-RU"/>
        </w:rPr>
        <w:t xml:space="preserve"> Президиума Высшего Арбитражного Суда Российской Федерации от 15.03.2006 года N 11696/05, указал, что отсутствие в спорном периоде утвержденного регулирующим органом тарифа на холодное водоснабжение и водоотведение в случаях, когда законодательством установлена необходимость применения регулируемых цен, не может освобождать потребителя от исполнения обязательства по оплате фактически принятых коммунальных ресурсов, и удовлетворил исковые требования.</w:t>
      </w:r>
      <w:r w:rsidRPr="000E69F5">
        <w:rPr>
          <w:rFonts w:ascii="Times New Roman" w:eastAsia="Times New Roman" w:hAnsi="Times New Roman"/>
          <w:b/>
          <w:color w:val="002060"/>
          <w:sz w:val="32"/>
          <w:szCs w:val="32"/>
          <w:u w:val="single"/>
          <w:lang w:eastAsia="ru-RU"/>
        </w:rPr>
        <w:t xml:space="preserve"> (ссылка позаимствована из постановления Арбитражного суда Поволжского округа от 25 июля 2018 года </w:t>
      </w:r>
      <w:r w:rsidRPr="000E69F5">
        <w:rPr>
          <w:rFonts w:ascii="Times New Roman" w:eastAsia="Times New Roman" w:hAnsi="Times New Roman"/>
          <w:b/>
          <w:color w:val="002060"/>
          <w:sz w:val="28"/>
          <w:szCs w:val="28"/>
          <w:u w:val="single"/>
          <w:lang w:eastAsia="ru-RU"/>
        </w:rPr>
        <w:t xml:space="preserve">N Ф06-35364/2018 по делу </w:t>
      </w:r>
    </w:p>
    <w:p w:rsidR="000E69F5" w:rsidRPr="000E69F5" w:rsidRDefault="000E69F5" w:rsidP="000E69F5">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0E69F5">
        <w:rPr>
          <w:rFonts w:ascii="Times New Roman" w:eastAsiaTheme="minorEastAsia" w:hAnsi="Times New Roman"/>
          <w:b/>
          <w:color w:val="002060"/>
          <w:sz w:val="28"/>
          <w:szCs w:val="28"/>
          <w:lang w:eastAsia="ru-RU"/>
        </w:rPr>
        <w:t xml:space="preserve">     N А06-8068/2017)</w:t>
      </w:r>
    </w:p>
    <w:p w:rsidR="000E69F5" w:rsidRPr="000E69F5" w:rsidRDefault="000E69F5" w:rsidP="000E69F5">
      <w:pPr>
        <w:widowControl w:val="0"/>
        <w:autoSpaceDE w:val="0"/>
        <w:autoSpaceDN w:val="0"/>
        <w:adjustRightInd w:val="0"/>
        <w:spacing w:after="0" w:line="240" w:lineRule="auto"/>
        <w:jc w:val="center"/>
        <w:rPr>
          <w:rFonts w:ascii="Arial" w:eastAsiaTheme="minorEastAsia" w:hAnsi="Arial" w:cs="Arial"/>
          <w:b/>
          <w:bCs/>
          <w:color w:val="002060"/>
          <w:sz w:val="28"/>
          <w:szCs w:val="28"/>
          <w:u w:val="single"/>
          <w:lang w:eastAsia="ru-RU"/>
        </w:rPr>
      </w:pPr>
    </w:p>
    <w:p w:rsidR="000E69F5" w:rsidRPr="000E69F5" w:rsidRDefault="000E69F5" w:rsidP="000E69F5">
      <w:pPr>
        <w:spacing w:after="0" w:line="240" w:lineRule="auto"/>
        <w:ind w:firstLine="540"/>
        <w:jc w:val="both"/>
        <w:rPr>
          <w:rFonts w:ascii="Times New Roman" w:eastAsia="Times New Roman" w:hAnsi="Times New Roman"/>
          <w:b/>
          <w:sz w:val="24"/>
          <w:szCs w:val="24"/>
          <w:lang w:eastAsia="ru-RU"/>
        </w:rPr>
      </w:pPr>
    </w:p>
    <w:p w:rsidR="000E69F5" w:rsidRPr="000E69F5" w:rsidRDefault="000E69F5" w:rsidP="000E69F5">
      <w:pPr>
        <w:spacing w:after="0" w:line="259" w:lineRule="auto"/>
        <w:rPr>
          <w:rFonts w:ascii="Times New Roman" w:eastAsia="Verdana" w:hAnsi="Times New Roman"/>
          <w:b/>
          <w:color w:val="002060"/>
          <w:sz w:val="36"/>
          <w:szCs w:val="36"/>
          <w:u w:val="single"/>
          <w:lang w:eastAsia="ru-RU"/>
        </w:rPr>
      </w:pPr>
      <w:r w:rsidRPr="000E69F5">
        <w:rPr>
          <w:rFonts w:ascii="Times New Roman" w:eastAsia="Verdana" w:hAnsi="Times New Roman"/>
          <w:b/>
          <w:color w:val="002060"/>
          <w:sz w:val="36"/>
          <w:szCs w:val="36"/>
          <w:u w:val="single"/>
          <w:lang w:eastAsia="ru-RU"/>
        </w:rPr>
        <w:t>При этом следует сослаться на прецеденты, прошедшие кассационные инстанции, а именно:</w:t>
      </w:r>
    </w:p>
    <w:p w:rsidR="000E69F5" w:rsidRPr="000E69F5" w:rsidRDefault="000E69F5" w:rsidP="000E69F5">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bCs/>
          <w:color w:val="002060"/>
          <w:sz w:val="24"/>
          <w:szCs w:val="24"/>
          <w:lang w:eastAsia="ru-RU"/>
        </w:rPr>
      </w:pPr>
      <w:r w:rsidRPr="000E69F5">
        <w:rPr>
          <w:rFonts w:ascii="Times New Roman" w:eastAsia="Times New Roman" w:hAnsi="Times New Roman"/>
          <w:b/>
          <w:bCs/>
          <w:color w:val="002060"/>
          <w:sz w:val="24"/>
          <w:szCs w:val="24"/>
          <w:lang w:eastAsia="ru-RU"/>
        </w:rPr>
        <w:t>АРБИТРАЖНЫЙ СУД ПОВОЛЖСКОГО ОКРУГА</w:t>
      </w: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bCs/>
          <w:color w:val="002060"/>
          <w:sz w:val="24"/>
          <w:szCs w:val="24"/>
          <w:lang w:eastAsia="ru-RU"/>
        </w:rPr>
      </w:pP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bCs/>
          <w:color w:val="002060"/>
          <w:sz w:val="24"/>
          <w:szCs w:val="24"/>
          <w:lang w:eastAsia="ru-RU"/>
        </w:rPr>
      </w:pPr>
      <w:r w:rsidRPr="000E69F5">
        <w:rPr>
          <w:rFonts w:ascii="Times New Roman" w:eastAsia="Times New Roman" w:hAnsi="Times New Roman"/>
          <w:b/>
          <w:bCs/>
          <w:color w:val="002060"/>
          <w:sz w:val="24"/>
          <w:szCs w:val="24"/>
          <w:lang w:eastAsia="ru-RU"/>
        </w:rPr>
        <w:t>ПОСТАНОВЛЕНИЕ</w:t>
      </w: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bCs/>
          <w:color w:val="002060"/>
          <w:sz w:val="24"/>
          <w:szCs w:val="24"/>
          <w:lang w:eastAsia="ru-RU"/>
        </w:rPr>
      </w:pPr>
      <w:r w:rsidRPr="000E69F5">
        <w:rPr>
          <w:rFonts w:ascii="Times New Roman" w:eastAsia="Times New Roman" w:hAnsi="Times New Roman"/>
          <w:b/>
          <w:bCs/>
          <w:color w:val="002060"/>
          <w:sz w:val="24"/>
          <w:szCs w:val="24"/>
          <w:lang w:eastAsia="ru-RU"/>
        </w:rPr>
        <w:t>от 25 июля 2018 г. N Ф06-35364/2018</w:t>
      </w:r>
    </w:p>
    <w:p w:rsidR="000E69F5" w:rsidRPr="000E69F5" w:rsidRDefault="000E69F5" w:rsidP="000E69F5">
      <w:pPr>
        <w:widowControl w:val="0"/>
        <w:autoSpaceDE w:val="0"/>
        <w:autoSpaceDN w:val="0"/>
        <w:adjustRightInd w:val="0"/>
        <w:spacing w:after="0" w:line="240" w:lineRule="auto"/>
        <w:ind w:firstLine="540"/>
        <w:jc w:val="both"/>
        <w:rPr>
          <w:rFonts w:ascii="Times New Roman" w:eastAsia="Times New Roman" w:hAnsi="Times New Roman"/>
          <w:color w:val="002060"/>
          <w:sz w:val="24"/>
          <w:szCs w:val="24"/>
          <w:lang w:eastAsia="ru-RU"/>
        </w:rPr>
      </w:pPr>
    </w:p>
    <w:p w:rsidR="000E69F5" w:rsidRPr="000E69F5" w:rsidRDefault="000E69F5" w:rsidP="000E69F5">
      <w:pPr>
        <w:widowControl w:val="0"/>
        <w:autoSpaceDE w:val="0"/>
        <w:autoSpaceDN w:val="0"/>
        <w:adjustRightInd w:val="0"/>
        <w:spacing w:after="0" w:line="240" w:lineRule="auto"/>
        <w:jc w:val="right"/>
        <w:rPr>
          <w:rFonts w:ascii="Times New Roman" w:eastAsia="Times New Roman" w:hAnsi="Times New Roman"/>
          <w:b/>
          <w:color w:val="002060"/>
          <w:sz w:val="24"/>
          <w:szCs w:val="24"/>
          <w:lang w:eastAsia="ru-RU"/>
        </w:rPr>
      </w:pPr>
      <w:r w:rsidRPr="000E69F5">
        <w:rPr>
          <w:rFonts w:ascii="Times New Roman" w:eastAsia="Times New Roman" w:hAnsi="Times New Roman"/>
          <w:b/>
          <w:color w:val="002060"/>
          <w:sz w:val="24"/>
          <w:szCs w:val="24"/>
          <w:lang w:eastAsia="ru-RU"/>
        </w:rPr>
        <w:t>Дело N А06-8068/2017</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Между тем судом апелляционной инстанции не были учтены следующие обстоятельства.</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lang w:eastAsia="ru-RU"/>
        </w:rPr>
      </w:pPr>
      <w:r w:rsidRPr="000E69F5">
        <w:rPr>
          <w:rFonts w:ascii="Times New Roman" w:eastAsia="Times New Roman" w:hAnsi="Times New Roman"/>
          <w:b/>
          <w:sz w:val="24"/>
          <w:szCs w:val="24"/>
          <w:lang w:eastAsia="ru-RU"/>
        </w:rPr>
        <w:t xml:space="preserve">Действительно, в силу совокупности положений </w:t>
      </w:r>
      <w:hyperlink r:id="rId23"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imes New Roman" w:hAnsi="Times New Roman"/>
            <w:b/>
            <w:color w:val="0000FF"/>
            <w:sz w:val="24"/>
            <w:szCs w:val="24"/>
            <w:lang w:eastAsia="ru-RU"/>
          </w:rPr>
          <w:t>статьи 426</w:t>
        </w:r>
      </w:hyperlink>
      <w:r w:rsidRPr="000E69F5">
        <w:rPr>
          <w:rFonts w:ascii="Times New Roman" w:eastAsia="Times New Roman" w:hAnsi="Times New Roman"/>
          <w:b/>
          <w:sz w:val="24"/>
          <w:szCs w:val="24"/>
          <w:lang w:eastAsia="ru-RU"/>
        </w:rPr>
        <w:t xml:space="preserve">, </w:t>
      </w:r>
      <w:hyperlink r:id="rId24"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imes New Roman" w:hAnsi="Times New Roman"/>
            <w:b/>
            <w:color w:val="0000FF"/>
            <w:sz w:val="24"/>
            <w:szCs w:val="24"/>
            <w:lang w:eastAsia="ru-RU"/>
          </w:rPr>
          <w:t>пункта 4 статьи 539</w:t>
        </w:r>
      </w:hyperlink>
      <w:r w:rsidRPr="000E69F5">
        <w:rPr>
          <w:rFonts w:ascii="Times New Roman" w:eastAsia="Times New Roman" w:hAnsi="Times New Roman"/>
          <w:b/>
          <w:sz w:val="24"/>
          <w:szCs w:val="24"/>
          <w:lang w:eastAsia="ru-RU"/>
        </w:rPr>
        <w:t xml:space="preserve">, </w:t>
      </w:r>
      <w:hyperlink r:id="rId25"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imes New Roman" w:hAnsi="Times New Roman"/>
            <w:b/>
            <w:color w:val="0000FF"/>
            <w:sz w:val="24"/>
            <w:szCs w:val="24"/>
            <w:lang w:eastAsia="ru-RU"/>
          </w:rPr>
          <w:t>статьи 548</w:t>
        </w:r>
      </w:hyperlink>
      <w:r w:rsidRPr="000E69F5">
        <w:rPr>
          <w:rFonts w:ascii="Times New Roman" w:eastAsia="Times New Roman" w:hAnsi="Times New Roman"/>
          <w:b/>
          <w:sz w:val="24"/>
          <w:szCs w:val="24"/>
          <w:lang w:eastAsia="ru-RU"/>
        </w:rPr>
        <w:t xml:space="preserve">, </w:t>
      </w:r>
      <w:hyperlink r:id="rId26"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imes New Roman" w:hAnsi="Times New Roman"/>
            <w:b/>
            <w:color w:val="0000FF"/>
            <w:sz w:val="24"/>
            <w:szCs w:val="24"/>
            <w:lang w:eastAsia="ru-RU"/>
          </w:rPr>
          <w:t>пункта 4 статьи 421</w:t>
        </w:r>
      </w:hyperlink>
      <w:r w:rsidRPr="000E69F5">
        <w:rPr>
          <w:rFonts w:ascii="Times New Roman" w:eastAsia="Times New Roman" w:hAnsi="Times New Roman"/>
          <w:b/>
          <w:sz w:val="24"/>
          <w:szCs w:val="24"/>
          <w:lang w:eastAsia="ru-RU"/>
        </w:rPr>
        <w:t xml:space="preserve"> ГК РФ, </w:t>
      </w:r>
      <w:hyperlink r:id="rId27" w:tooltip="&quot;Жилищный кодекс Российской Федерации&quot; от 29.12.2004 N 188-ФЗ (ред. от 31.12.2017) (с изм. и доп., вступ. в силу с 11.01.2018)------------ Недействующая редакция{КонсультантПлюс}" w:history="1">
        <w:r w:rsidRPr="000E69F5">
          <w:rPr>
            <w:rFonts w:ascii="Times New Roman" w:eastAsia="Times New Roman" w:hAnsi="Times New Roman"/>
            <w:b/>
            <w:color w:val="0000FF"/>
            <w:sz w:val="24"/>
            <w:szCs w:val="24"/>
            <w:lang w:eastAsia="ru-RU"/>
          </w:rPr>
          <w:t>пунктов 1</w:t>
        </w:r>
      </w:hyperlink>
      <w:r w:rsidRPr="000E69F5">
        <w:rPr>
          <w:rFonts w:ascii="Times New Roman" w:eastAsia="Times New Roman" w:hAnsi="Times New Roman"/>
          <w:b/>
          <w:sz w:val="24"/>
          <w:szCs w:val="24"/>
          <w:lang w:eastAsia="ru-RU"/>
        </w:rPr>
        <w:t xml:space="preserve"> и </w:t>
      </w:r>
      <w:hyperlink r:id="rId28" w:tooltip="&quot;Жилищный кодекс Российской Федерации&quot; от 29.12.2004 N 188-ФЗ (ред. от 31.12.2017) (с изм. и доп., вступ. в силу с 11.01.2018)------------ Недействующая редакция{КонсультантПлюс}" w:history="1">
        <w:r w:rsidRPr="000E69F5">
          <w:rPr>
            <w:rFonts w:ascii="Times New Roman" w:eastAsia="Times New Roman" w:hAnsi="Times New Roman"/>
            <w:b/>
            <w:color w:val="0000FF"/>
            <w:sz w:val="24"/>
            <w:szCs w:val="24"/>
            <w:lang w:eastAsia="ru-RU"/>
          </w:rPr>
          <w:t>2 статьи 157</w:t>
        </w:r>
      </w:hyperlink>
      <w:r w:rsidRPr="000E69F5">
        <w:rPr>
          <w:rFonts w:ascii="Times New Roman" w:eastAsia="Times New Roman" w:hAnsi="Times New Roman"/>
          <w:b/>
          <w:sz w:val="24"/>
          <w:szCs w:val="24"/>
          <w:lang w:eastAsia="ru-RU"/>
        </w:rPr>
        <w:t xml:space="preserve"> Жилищного кодекса Российской Федерации, </w:t>
      </w:r>
      <w:hyperlink r:id="rId29" w:tooltip="Постановление Правительства РФ от 06.05.2011 N 354 (ред. от 09.09.2017)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E69F5">
          <w:rPr>
            <w:rFonts w:ascii="Times New Roman" w:eastAsia="Times New Roman" w:hAnsi="Times New Roman"/>
            <w:b/>
            <w:color w:val="0000FF"/>
            <w:sz w:val="24"/>
            <w:szCs w:val="24"/>
            <w:lang w:eastAsia="ru-RU"/>
          </w:rPr>
          <w:t>пунктов 13</w:t>
        </w:r>
      </w:hyperlink>
      <w:r w:rsidRPr="000E69F5">
        <w:rPr>
          <w:rFonts w:ascii="Times New Roman" w:eastAsia="Times New Roman" w:hAnsi="Times New Roman"/>
          <w:b/>
          <w:sz w:val="24"/>
          <w:szCs w:val="24"/>
          <w:lang w:eastAsia="ru-RU"/>
        </w:rPr>
        <w:t xml:space="preserve">, </w:t>
      </w:r>
      <w:hyperlink r:id="rId30" w:tooltip="Постановление Правительства РФ от 06.05.2011 N 354 (ред. от 09.09.2017)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E69F5">
          <w:rPr>
            <w:rFonts w:ascii="Times New Roman" w:eastAsia="Times New Roman" w:hAnsi="Times New Roman"/>
            <w:b/>
            <w:color w:val="0000FF"/>
            <w:sz w:val="24"/>
            <w:szCs w:val="24"/>
            <w:lang w:eastAsia="ru-RU"/>
          </w:rPr>
          <w:t>38</w:t>
        </w:r>
      </w:hyperlink>
      <w:r w:rsidRPr="000E69F5">
        <w:rPr>
          <w:rFonts w:ascii="Times New Roman" w:eastAsia="Times New Roman" w:hAnsi="Times New Roman"/>
          <w:b/>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06.05.2011 N 354, </w:t>
      </w:r>
      <w:hyperlink r:id="rId31"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imes New Roman" w:hAnsi="Times New Roman"/>
            <w:b/>
            <w:color w:val="0000FF"/>
            <w:sz w:val="24"/>
            <w:szCs w:val="24"/>
            <w:lang w:eastAsia="ru-RU"/>
          </w:rPr>
          <w:t>пунктов 4</w:t>
        </w:r>
      </w:hyperlink>
      <w:r w:rsidRPr="000E69F5">
        <w:rPr>
          <w:rFonts w:ascii="Times New Roman" w:eastAsia="Times New Roman" w:hAnsi="Times New Roman"/>
          <w:b/>
          <w:sz w:val="24"/>
          <w:szCs w:val="24"/>
          <w:lang w:eastAsia="ru-RU"/>
        </w:rPr>
        <w:t xml:space="preserve">, </w:t>
      </w:r>
      <w:hyperlink r:id="rId32"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imes New Roman" w:hAnsi="Times New Roman"/>
            <w:b/>
            <w:color w:val="0000FF"/>
            <w:sz w:val="24"/>
            <w:szCs w:val="24"/>
            <w:lang w:eastAsia="ru-RU"/>
          </w:rPr>
          <w:t>17</w:t>
        </w:r>
      </w:hyperlink>
      <w:r w:rsidRPr="000E69F5">
        <w:rPr>
          <w:rFonts w:ascii="Times New Roman" w:eastAsia="Times New Roman" w:hAnsi="Times New Roman"/>
          <w:b/>
          <w:sz w:val="24"/>
          <w:szCs w:val="24"/>
          <w:lang w:eastAsia="ru-RU"/>
        </w:rPr>
        <w:t xml:space="preserve">, </w:t>
      </w:r>
      <w:hyperlink r:id="rId33"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imes New Roman" w:hAnsi="Times New Roman"/>
            <w:b/>
            <w:color w:val="0000FF"/>
            <w:sz w:val="24"/>
            <w:szCs w:val="24"/>
            <w:lang w:eastAsia="ru-RU"/>
          </w:rPr>
          <w:t>22</w:t>
        </w:r>
      </w:hyperlink>
      <w:r w:rsidRPr="000E69F5">
        <w:rPr>
          <w:rFonts w:ascii="Times New Roman" w:eastAsia="Times New Roman" w:hAnsi="Times New Roman"/>
          <w:b/>
          <w:sz w:val="24"/>
          <w:szCs w:val="24"/>
          <w:lang w:eastAsia="ru-RU"/>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E69F5">
        <w:rPr>
          <w:rFonts w:ascii="Times New Roman" w:eastAsia="Times New Roman" w:hAnsi="Times New Roman"/>
          <w:b/>
          <w:sz w:val="24"/>
          <w:szCs w:val="24"/>
          <w:lang w:eastAsia="ru-RU"/>
        </w:rPr>
        <w:t>ресурсоснабжающими</w:t>
      </w:r>
      <w:proofErr w:type="spellEnd"/>
      <w:r w:rsidRPr="000E69F5">
        <w:rPr>
          <w:rFonts w:ascii="Times New Roman" w:eastAsia="Times New Roman" w:hAnsi="Times New Roman"/>
          <w:b/>
          <w:sz w:val="24"/>
          <w:szCs w:val="24"/>
          <w:lang w:eastAsia="ru-RU"/>
        </w:rPr>
        <w:t xml:space="preserve"> организациями, утвержденных постановлением Правительства Российской Федерации от 14.02.2012 N 124, Федерального </w:t>
      </w:r>
      <w:hyperlink r:id="rId34" w:tooltip="Федеральный закон от 07.12.2011 N 416-ФЗ (ред. от 29.07.2017) &quot;О водоснабжении и водоотведении&quot;------------ Недействующая редакция{КонсультантПлюс}" w:history="1">
        <w:r w:rsidRPr="000E69F5">
          <w:rPr>
            <w:rFonts w:ascii="Times New Roman" w:eastAsia="Times New Roman" w:hAnsi="Times New Roman"/>
            <w:b/>
            <w:color w:val="0000FF"/>
            <w:sz w:val="24"/>
            <w:szCs w:val="24"/>
            <w:lang w:eastAsia="ru-RU"/>
          </w:rPr>
          <w:t>закона</w:t>
        </w:r>
      </w:hyperlink>
      <w:r w:rsidRPr="000E69F5">
        <w:rPr>
          <w:rFonts w:ascii="Times New Roman" w:eastAsia="Times New Roman" w:hAnsi="Times New Roman"/>
          <w:b/>
          <w:sz w:val="24"/>
          <w:szCs w:val="24"/>
          <w:lang w:eastAsia="ru-RU"/>
        </w:rPr>
        <w:t xml:space="preserve"> от 07.12.2011 N 416-ФЗ "О водоснабжении и водоотведении", </w:t>
      </w:r>
      <w:hyperlink r:id="rId35" w:tooltip="Постановление Правительства РФ от 13.05.2013 N 406 (ред. от 17.11.2017)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sidRPr="000E69F5">
          <w:rPr>
            <w:rFonts w:ascii="Times New Roman" w:eastAsia="Times New Roman" w:hAnsi="Times New Roman"/>
            <w:b/>
            <w:color w:val="0000FF"/>
            <w:sz w:val="24"/>
            <w:szCs w:val="24"/>
            <w:lang w:eastAsia="ru-RU"/>
          </w:rPr>
          <w:t>Основ</w:t>
        </w:r>
      </w:hyperlink>
      <w:r w:rsidRPr="000E69F5">
        <w:rPr>
          <w:rFonts w:ascii="Times New Roman" w:eastAsia="Times New Roman" w:hAnsi="Times New Roman"/>
          <w:b/>
          <w:sz w:val="24"/>
          <w:szCs w:val="24"/>
          <w:lang w:eastAsia="ru-RU"/>
        </w:rPr>
        <w:t xml:space="preserve"> ценообразования в сфере водоснабжения и водоотведения, утвержденных постановлением Правительства Российской Федерации от 13.05.2013 N 406, </w:t>
      </w:r>
      <w:hyperlink r:id="rId36" w:tooltip="Постановление Правительства РФ от 13.05.2013 N 406 (ред. от 17.11.2017)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sidRPr="000E69F5">
          <w:rPr>
            <w:rFonts w:ascii="Times New Roman" w:eastAsia="Times New Roman" w:hAnsi="Times New Roman"/>
            <w:b/>
            <w:color w:val="0000FF"/>
            <w:sz w:val="24"/>
            <w:szCs w:val="24"/>
            <w:lang w:eastAsia="ru-RU"/>
          </w:rPr>
          <w:t>Правил</w:t>
        </w:r>
      </w:hyperlink>
      <w:r w:rsidRPr="000E69F5">
        <w:rPr>
          <w:rFonts w:ascii="Times New Roman" w:eastAsia="Times New Roman" w:hAnsi="Times New Roman"/>
          <w:b/>
          <w:sz w:val="24"/>
          <w:szCs w:val="24"/>
          <w:lang w:eastAsia="ru-RU"/>
        </w:rPr>
        <w:t xml:space="preserve"> регулирования тарифов в сфере водоснабжения и водоотведения, утвержденных постановлением Правительства Российской Федерации от 13.05.2013 N 406, стоимость спорных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и, как следствие, в отсутствие утвержденного тарифа на коммунальный ресурс, начисление населению стоимости коммунальных услуг не является допустимым.</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Из пояснений представителя истца следует и стороной ответчика не отрицается, что смена владельца объектами инфраструктуры, то есть имущественного комплекса, необходимого для оказания спорных услуг, произошла в период тарифного регулирования ввиду обстоятельств, связанных с банкротством прежней организации. То есть смена владельца являлась вынужденной.</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При этом к лицу, осуществляющему поставку коммунальных ресурсов в рассматриваемый период, перешли именно те и только те элементы системы коммунальной инфраструктуры, финансовые потребности по содержанию и обеспечению деятельности которых были учтены при утверждении соответствующего тарифа для прежней организации на текущий период (2017 год).</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Таким образом, деятельность по поставке коммунального ресурса и оказанию коммунальных услуг в спорный период истец осуществлял на тех же объектах и на том же имуществе, что и ранее АО "ГУ ЖКХ".</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u w:val="single"/>
          <w:lang w:eastAsia="ru-RU"/>
        </w:rPr>
      </w:pPr>
      <w:r w:rsidRPr="000E69F5">
        <w:rPr>
          <w:rFonts w:ascii="Times New Roman" w:eastAsia="Times New Roman" w:hAnsi="Times New Roman"/>
          <w:b/>
          <w:sz w:val="24"/>
          <w:szCs w:val="24"/>
          <w:highlight w:val="yellow"/>
          <w:u w:val="single"/>
          <w:lang w:eastAsia="ru-RU"/>
        </w:rPr>
        <w:t xml:space="preserve">Примененный истцом в спорный период тариф, установленный для предыдущей </w:t>
      </w:r>
      <w:proofErr w:type="spellStart"/>
      <w:r w:rsidRPr="000E69F5">
        <w:rPr>
          <w:rFonts w:ascii="Times New Roman" w:eastAsia="Times New Roman" w:hAnsi="Times New Roman"/>
          <w:b/>
          <w:sz w:val="24"/>
          <w:szCs w:val="24"/>
          <w:highlight w:val="yellow"/>
          <w:u w:val="single"/>
          <w:lang w:eastAsia="ru-RU"/>
        </w:rPr>
        <w:t>ресурсоснабжающей</w:t>
      </w:r>
      <w:proofErr w:type="spellEnd"/>
      <w:r w:rsidRPr="000E69F5">
        <w:rPr>
          <w:rFonts w:ascii="Times New Roman" w:eastAsia="Times New Roman" w:hAnsi="Times New Roman"/>
          <w:b/>
          <w:sz w:val="24"/>
          <w:szCs w:val="24"/>
          <w:highlight w:val="yellow"/>
          <w:u w:val="single"/>
          <w:lang w:eastAsia="ru-RU"/>
        </w:rPr>
        <w:t xml:space="preserve"> организации, в данном случае может быть расценен как применение цены, которая при сравнимых обстоятельствах взимается за аналогичные товары, работы, услуги.</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 xml:space="preserve">В связи с этим отсутствие в спорный период времени тарифа, утвержденного уполномоченным органом конкретно в отношении истца, в рассматриваемом случае не могло быть квалифицировано как отсутствие тарифа вовсе, препятствующее начислению стоимости коммунальных услуг и освобождающее потребителя от исполнения обязательств по оплате фактически принятого количества ресурса, что в противном случае влечет на стороне </w:t>
      </w:r>
      <w:r w:rsidRPr="000E69F5">
        <w:rPr>
          <w:rFonts w:ascii="Times New Roman" w:eastAsia="Times New Roman" w:hAnsi="Times New Roman"/>
          <w:b/>
          <w:sz w:val="24"/>
          <w:szCs w:val="24"/>
          <w:highlight w:val="yellow"/>
          <w:lang w:eastAsia="ru-RU"/>
        </w:rPr>
        <w:lastRenderedPageBreak/>
        <w:t>последнего неосновательное обогащение.</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При таких обстоятельствах выводы суда апелляционной инстанции не могут быть признаны законными и обоснованными, принятый им судебный акт подлежит отмене с оставлением в силе решения суда первой инстанции, который правомерно удовлетворил исковые требования Учреждения в заявленном размере.</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 xml:space="preserve">На основании изложенного и руководствуясь </w:t>
      </w:r>
      <w:hyperlink r:id="rId37"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imes New Roman" w:hAnsi="Times New Roman"/>
            <w:b/>
            <w:color w:val="0000FF"/>
            <w:sz w:val="24"/>
            <w:szCs w:val="24"/>
            <w:highlight w:val="yellow"/>
            <w:lang w:eastAsia="ru-RU"/>
          </w:rPr>
          <w:t>пунктом 5 части 1 статьи 287</w:t>
        </w:r>
      </w:hyperlink>
      <w:r w:rsidRPr="000E69F5">
        <w:rPr>
          <w:rFonts w:ascii="Times New Roman" w:eastAsia="Times New Roman" w:hAnsi="Times New Roman"/>
          <w:b/>
          <w:sz w:val="24"/>
          <w:szCs w:val="24"/>
          <w:highlight w:val="yellow"/>
          <w:lang w:eastAsia="ru-RU"/>
        </w:rPr>
        <w:t xml:space="preserve">, </w:t>
      </w:r>
      <w:hyperlink r:id="rId38"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imes New Roman" w:hAnsi="Times New Roman"/>
            <w:b/>
            <w:color w:val="0000FF"/>
            <w:sz w:val="24"/>
            <w:szCs w:val="24"/>
            <w:highlight w:val="yellow"/>
            <w:lang w:eastAsia="ru-RU"/>
          </w:rPr>
          <w:t>статьями 286</w:t>
        </w:r>
      </w:hyperlink>
      <w:r w:rsidRPr="000E69F5">
        <w:rPr>
          <w:rFonts w:ascii="Times New Roman" w:eastAsia="Times New Roman" w:hAnsi="Times New Roman"/>
          <w:b/>
          <w:sz w:val="24"/>
          <w:szCs w:val="24"/>
          <w:highlight w:val="yellow"/>
          <w:lang w:eastAsia="ru-RU"/>
        </w:rPr>
        <w:t xml:space="preserve">, </w:t>
      </w:r>
      <w:hyperlink r:id="rId39"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imes New Roman" w:hAnsi="Times New Roman"/>
            <w:b/>
            <w:color w:val="0000FF"/>
            <w:sz w:val="24"/>
            <w:szCs w:val="24"/>
            <w:highlight w:val="yellow"/>
            <w:lang w:eastAsia="ru-RU"/>
          </w:rPr>
          <w:t>288</w:t>
        </w:r>
      </w:hyperlink>
      <w:r w:rsidRPr="000E69F5">
        <w:rPr>
          <w:rFonts w:ascii="Times New Roman" w:eastAsia="Times New Roman" w:hAnsi="Times New Roman"/>
          <w:b/>
          <w:sz w:val="24"/>
          <w:szCs w:val="24"/>
          <w:highlight w:val="yellow"/>
          <w:lang w:eastAsia="ru-RU"/>
        </w:rPr>
        <w:t xml:space="preserve">, </w:t>
      </w:r>
      <w:hyperlink r:id="rId40"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imes New Roman" w:hAnsi="Times New Roman"/>
            <w:b/>
            <w:color w:val="0000FF"/>
            <w:sz w:val="24"/>
            <w:szCs w:val="24"/>
            <w:highlight w:val="yellow"/>
            <w:lang w:eastAsia="ru-RU"/>
          </w:rPr>
          <w:t>289</w:t>
        </w:r>
      </w:hyperlink>
      <w:r w:rsidRPr="000E69F5">
        <w:rPr>
          <w:rFonts w:ascii="Times New Roman" w:eastAsia="Times New Roman" w:hAnsi="Times New Roman"/>
          <w:b/>
          <w:sz w:val="24"/>
          <w:szCs w:val="24"/>
          <w:highlight w:val="yellow"/>
          <w:lang w:eastAsia="ru-RU"/>
        </w:rPr>
        <w:t xml:space="preserve"> Арбитражного процессуального кодекса Российской Федерации, Арбитражный суд Поволжского округа</w:t>
      </w: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sz w:val="24"/>
          <w:szCs w:val="24"/>
          <w:highlight w:val="yellow"/>
          <w:lang w:eastAsia="ru-RU"/>
        </w:rPr>
      </w:pP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постановил:</w:t>
      </w:r>
    </w:p>
    <w:p w:rsidR="000E69F5" w:rsidRPr="000E69F5" w:rsidRDefault="000E69F5" w:rsidP="000E69F5">
      <w:pPr>
        <w:widowControl w:val="0"/>
        <w:autoSpaceDE w:val="0"/>
        <w:autoSpaceDN w:val="0"/>
        <w:adjustRightInd w:val="0"/>
        <w:spacing w:after="0" w:line="240" w:lineRule="auto"/>
        <w:jc w:val="center"/>
        <w:rPr>
          <w:rFonts w:ascii="Times New Roman" w:eastAsia="Times New Roman" w:hAnsi="Times New Roman"/>
          <w:b/>
          <w:sz w:val="24"/>
          <w:szCs w:val="24"/>
          <w:highlight w:val="yellow"/>
          <w:lang w:eastAsia="ru-RU"/>
        </w:rPr>
      </w:pPr>
    </w:p>
    <w:p w:rsidR="000E69F5" w:rsidRPr="000E69F5" w:rsidRDefault="00CC371B" w:rsidP="000E69F5">
      <w:pPr>
        <w:widowControl w:val="0"/>
        <w:autoSpaceDE w:val="0"/>
        <w:autoSpaceDN w:val="0"/>
        <w:adjustRightInd w:val="0"/>
        <w:spacing w:after="0" w:line="240" w:lineRule="auto"/>
        <w:ind w:firstLine="540"/>
        <w:jc w:val="both"/>
        <w:rPr>
          <w:rFonts w:ascii="Times New Roman" w:eastAsia="Times New Roman" w:hAnsi="Times New Roman"/>
          <w:b/>
          <w:sz w:val="24"/>
          <w:szCs w:val="24"/>
          <w:highlight w:val="yellow"/>
          <w:lang w:eastAsia="ru-RU"/>
        </w:rPr>
      </w:pPr>
      <w:hyperlink r:id="rId41" w:tooltip="Постановление Двенадцатого арбитражного апелляционного суда от 26.04.2018 N 12АП-3287/2018 по делу N А06-8068/2017 Требование: О взыскании долга по договору холодного водоснабжения и водоотведения, пени.------------ Утратил силу или отменен{КонсультантПлюс}" w:history="1">
        <w:r w:rsidR="000E69F5" w:rsidRPr="000E69F5">
          <w:rPr>
            <w:rFonts w:ascii="Times New Roman" w:eastAsia="Times New Roman" w:hAnsi="Times New Roman"/>
            <w:b/>
            <w:color w:val="0000FF"/>
            <w:sz w:val="24"/>
            <w:szCs w:val="24"/>
            <w:highlight w:val="yellow"/>
            <w:lang w:eastAsia="ru-RU"/>
          </w:rPr>
          <w:t>постановление</w:t>
        </w:r>
      </w:hyperlink>
      <w:r w:rsidR="000E69F5" w:rsidRPr="000E69F5">
        <w:rPr>
          <w:rFonts w:ascii="Times New Roman" w:eastAsia="Times New Roman" w:hAnsi="Times New Roman"/>
          <w:b/>
          <w:sz w:val="24"/>
          <w:szCs w:val="24"/>
          <w:highlight w:val="yellow"/>
          <w:lang w:eastAsia="ru-RU"/>
        </w:rPr>
        <w:t xml:space="preserve"> Двенадцатого арбитражного апелляционного суда от 26.04.2018 по делу N А06-8068/2017 отменить, кассационную жалобу Федерального государственного бюджетного учреждения "Центральное жилищно-коммунальное управление" Министерства обороны Российской Федерации" в лице ЖЭ(К)О N 5 ФГБУ "ЦЖКУ" Минобороны России (по ВКС) - удовлетворить.</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highlight w:val="yellow"/>
          <w:lang w:eastAsia="ru-RU"/>
        </w:rPr>
      </w:pPr>
      <w:r w:rsidRPr="000E69F5">
        <w:rPr>
          <w:rFonts w:ascii="Times New Roman" w:eastAsia="Times New Roman" w:hAnsi="Times New Roman"/>
          <w:b/>
          <w:sz w:val="24"/>
          <w:szCs w:val="24"/>
          <w:highlight w:val="yellow"/>
          <w:lang w:eastAsia="ru-RU"/>
        </w:rPr>
        <w:t>Оставить в силе решение Арбитражного суда Астраханской области от 02.02.2018.</w:t>
      </w:r>
    </w:p>
    <w:p w:rsidR="000E69F5" w:rsidRPr="000E69F5" w:rsidRDefault="000E69F5" w:rsidP="000E69F5">
      <w:pPr>
        <w:widowControl w:val="0"/>
        <w:autoSpaceDE w:val="0"/>
        <w:autoSpaceDN w:val="0"/>
        <w:adjustRightInd w:val="0"/>
        <w:spacing w:before="240" w:after="0" w:line="240" w:lineRule="auto"/>
        <w:ind w:firstLine="540"/>
        <w:jc w:val="both"/>
        <w:rPr>
          <w:rFonts w:ascii="Times New Roman" w:eastAsia="Times New Roman" w:hAnsi="Times New Roman"/>
          <w:b/>
          <w:sz w:val="24"/>
          <w:szCs w:val="24"/>
          <w:lang w:eastAsia="ru-RU"/>
        </w:rPr>
      </w:pPr>
      <w:r w:rsidRPr="000E69F5">
        <w:rPr>
          <w:rFonts w:ascii="Times New Roman" w:eastAsia="Times New Roman" w:hAnsi="Times New Roman"/>
          <w:b/>
          <w:sz w:val="24"/>
          <w:szCs w:val="24"/>
          <w:highlight w:val="yellow"/>
          <w:lang w:eastAsia="ru-RU"/>
        </w:rPr>
        <w:t>Взыскать с общества с ограниченной ответственностью "Главное управление жилищным фондом" в пользу Федерального государственного бюджетного учреждения "Центральное жилищно-коммунальное управление" Министерства обороны Российской Федерации" в лице ЖЭ(К)О N 5 ФГБУ "ЦЖКУ" Минобороны России (по ВКС) 3000 рублей государственной пошлины по кассационной жалобе.</w:t>
      </w:r>
    </w:p>
    <w:p w:rsidR="000E69F5" w:rsidRPr="000E69F5" w:rsidRDefault="000E69F5" w:rsidP="000E69F5">
      <w:pPr>
        <w:widowControl w:val="0"/>
        <w:autoSpaceDE w:val="0"/>
        <w:autoSpaceDN w:val="0"/>
        <w:adjustRightInd w:val="0"/>
        <w:spacing w:before="240" w:after="0" w:line="240" w:lineRule="auto"/>
        <w:jc w:val="both"/>
        <w:rPr>
          <w:rFonts w:ascii="Times New Roman" w:eastAsia="Times New Roman" w:hAnsi="Times New Roman"/>
          <w:b/>
          <w:sz w:val="24"/>
          <w:szCs w:val="24"/>
          <w:highlight w:val="yellow"/>
          <w:lang w:eastAsia="ru-RU"/>
        </w:rPr>
      </w:pPr>
      <w:r w:rsidRPr="000E69F5">
        <w:rPr>
          <w:rFonts w:ascii="Times New Roman" w:eastAsia="Times New Roman" w:hAnsi="Times New Roman"/>
          <w:sz w:val="24"/>
          <w:szCs w:val="24"/>
          <w:lang w:eastAsia="ru-RU"/>
        </w:rPr>
        <w:t>---------------------------------------------------------------------------------------------------------------------------------</w:t>
      </w:r>
    </w:p>
    <w:p w:rsidR="000E69F5" w:rsidRPr="000E69F5" w:rsidRDefault="000E69F5" w:rsidP="000E69F5">
      <w:pPr>
        <w:widowControl w:val="0"/>
        <w:autoSpaceDE w:val="0"/>
        <w:autoSpaceDN w:val="0"/>
        <w:adjustRightInd w:val="0"/>
        <w:spacing w:after="0" w:line="240" w:lineRule="auto"/>
        <w:jc w:val="center"/>
        <w:rPr>
          <w:rFonts w:ascii="Times New Roman" w:eastAsiaTheme="minorEastAsia" w:hAnsi="Times New Roman"/>
          <w:b/>
          <w:bCs/>
          <w:color w:val="002060"/>
          <w:sz w:val="24"/>
          <w:szCs w:val="24"/>
          <w:lang w:eastAsia="ru-RU"/>
        </w:rPr>
      </w:pPr>
      <w:r w:rsidRPr="000E69F5">
        <w:rPr>
          <w:rFonts w:ascii="Times New Roman" w:eastAsiaTheme="minorEastAsia" w:hAnsi="Times New Roman"/>
          <w:b/>
          <w:bCs/>
          <w:color w:val="002060"/>
          <w:sz w:val="24"/>
          <w:szCs w:val="24"/>
          <w:lang w:eastAsia="ru-RU"/>
        </w:rPr>
        <w:t>АРБИТРАЖНЫЙ СУД ПОВОЛЖСКОГО ОКРУГА</w:t>
      </w:r>
    </w:p>
    <w:p w:rsidR="000E69F5" w:rsidRPr="000E69F5" w:rsidRDefault="000E69F5" w:rsidP="000E69F5">
      <w:pPr>
        <w:widowControl w:val="0"/>
        <w:autoSpaceDE w:val="0"/>
        <w:autoSpaceDN w:val="0"/>
        <w:adjustRightInd w:val="0"/>
        <w:spacing w:after="0" w:line="240" w:lineRule="auto"/>
        <w:jc w:val="center"/>
        <w:rPr>
          <w:rFonts w:ascii="Times New Roman" w:eastAsiaTheme="minorEastAsia" w:hAnsi="Times New Roman"/>
          <w:b/>
          <w:bCs/>
          <w:color w:val="002060"/>
          <w:sz w:val="24"/>
          <w:szCs w:val="24"/>
          <w:lang w:eastAsia="ru-RU"/>
        </w:rPr>
      </w:pPr>
    </w:p>
    <w:p w:rsidR="000E69F5" w:rsidRPr="000E69F5" w:rsidRDefault="000E69F5" w:rsidP="000E69F5">
      <w:pPr>
        <w:widowControl w:val="0"/>
        <w:autoSpaceDE w:val="0"/>
        <w:autoSpaceDN w:val="0"/>
        <w:adjustRightInd w:val="0"/>
        <w:spacing w:after="0" w:line="240" w:lineRule="auto"/>
        <w:jc w:val="center"/>
        <w:rPr>
          <w:rFonts w:ascii="Times New Roman" w:eastAsiaTheme="minorEastAsia" w:hAnsi="Times New Roman"/>
          <w:b/>
          <w:bCs/>
          <w:color w:val="002060"/>
          <w:sz w:val="24"/>
          <w:szCs w:val="24"/>
          <w:lang w:eastAsia="ru-RU"/>
        </w:rPr>
      </w:pPr>
      <w:r w:rsidRPr="000E69F5">
        <w:rPr>
          <w:rFonts w:ascii="Times New Roman" w:eastAsiaTheme="minorEastAsia" w:hAnsi="Times New Roman"/>
          <w:b/>
          <w:bCs/>
          <w:color w:val="002060"/>
          <w:sz w:val="24"/>
          <w:szCs w:val="24"/>
          <w:lang w:eastAsia="ru-RU"/>
        </w:rPr>
        <w:t>ПОСТАНОВЛЕНИЕ</w:t>
      </w:r>
    </w:p>
    <w:p w:rsidR="000E69F5" w:rsidRPr="000E69F5" w:rsidRDefault="000E69F5" w:rsidP="000E69F5">
      <w:pPr>
        <w:widowControl w:val="0"/>
        <w:autoSpaceDE w:val="0"/>
        <w:autoSpaceDN w:val="0"/>
        <w:adjustRightInd w:val="0"/>
        <w:spacing w:after="0" w:line="240" w:lineRule="auto"/>
        <w:jc w:val="center"/>
        <w:rPr>
          <w:rFonts w:ascii="Times New Roman" w:eastAsiaTheme="minorEastAsia" w:hAnsi="Times New Roman"/>
          <w:b/>
          <w:bCs/>
          <w:color w:val="002060"/>
          <w:sz w:val="24"/>
          <w:szCs w:val="24"/>
          <w:lang w:eastAsia="ru-RU"/>
        </w:rPr>
      </w:pPr>
      <w:r w:rsidRPr="000E69F5">
        <w:rPr>
          <w:rFonts w:ascii="Times New Roman" w:eastAsiaTheme="minorEastAsia" w:hAnsi="Times New Roman"/>
          <w:b/>
          <w:bCs/>
          <w:color w:val="002060"/>
          <w:sz w:val="24"/>
          <w:szCs w:val="24"/>
          <w:lang w:eastAsia="ru-RU"/>
        </w:rPr>
        <w:t>от 9 июля 2018 г. N Ф06-35379/2018</w:t>
      </w:r>
    </w:p>
    <w:p w:rsidR="000E69F5" w:rsidRPr="000E69F5" w:rsidRDefault="000E69F5" w:rsidP="000E69F5">
      <w:pPr>
        <w:widowControl w:val="0"/>
        <w:autoSpaceDE w:val="0"/>
        <w:autoSpaceDN w:val="0"/>
        <w:adjustRightInd w:val="0"/>
        <w:spacing w:after="0" w:line="240" w:lineRule="auto"/>
        <w:ind w:firstLine="540"/>
        <w:jc w:val="both"/>
        <w:rPr>
          <w:rFonts w:ascii="Times New Roman" w:eastAsiaTheme="minorEastAsia" w:hAnsi="Times New Roman"/>
          <w:b/>
          <w:color w:val="002060"/>
          <w:sz w:val="24"/>
          <w:szCs w:val="24"/>
          <w:lang w:eastAsia="ru-RU"/>
        </w:rPr>
      </w:pPr>
    </w:p>
    <w:p w:rsidR="000E69F5" w:rsidRPr="000E69F5" w:rsidRDefault="000E69F5" w:rsidP="000E69F5">
      <w:pPr>
        <w:widowControl w:val="0"/>
        <w:autoSpaceDE w:val="0"/>
        <w:autoSpaceDN w:val="0"/>
        <w:adjustRightInd w:val="0"/>
        <w:spacing w:after="0" w:line="240" w:lineRule="auto"/>
        <w:jc w:val="right"/>
        <w:rPr>
          <w:rFonts w:ascii="Times New Roman" w:eastAsiaTheme="minorEastAsia" w:hAnsi="Times New Roman"/>
          <w:b/>
          <w:color w:val="002060"/>
          <w:sz w:val="24"/>
          <w:szCs w:val="24"/>
          <w:lang w:eastAsia="ru-RU"/>
        </w:rPr>
      </w:pPr>
      <w:r w:rsidRPr="000E69F5">
        <w:rPr>
          <w:rFonts w:ascii="Times New Roman" w:eastAsiaTheme="minorEastAsia" w:hAnsi="Times New Roman"/>
          <w:b/>
          <w:color w:val="002060"/>
          <w:sz w:val="24"/>
          <w:szCs w:val="24"/>
          <w:lang w:eastAsia="ru-RU"/>
        </w:rPr>
        <w:t>Дело N А06-8745/2017</w:t>
      </w:r>
    </w:p>
    <w:p w:rsidR="000E69F5" w:rsidRPr="000E69F5" w:rsidRDefault="000E69F5" w:rsidP="000E69F5">
      <w:pPr>
        <w:spacing w:after="0" w:line="259" w:lineRule="auto"/>
        <w:rPr>
          <w:rFonts w:ascii="Times New Roman" w:eastAsia="Verdana" w:hAnsi="Times New Roman"/>
          <w:b/>
          <w:color w:val="002060"/>
          <w:sz w:val="24"/>
          <w:szCs w:val="24"/>
          <w:u w:val="single"/>
          <w:lang w:eastAsia="ru-RU"/>
        </w:rPr>
      </w:pP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из материалов дела следует, что ООО "ГУЖФ" является управляющей компанией многоквартирных домов, находящихся в Астраханской области в г. Ахтубинске по ул. </w:t>
      </w:r>
      <w:proofErr w:type="spellStart"/>
      <w:r w:rsidRPr="000E69F5">
        <w:rPr>
          <w:rFonts w:ascii="Times New Roman" w:eastAsiaTheme="minorEastAsia" w:hAnsi="Times New Roman"/>
          <w:sz w:val="24"/>
          <w:szCs w:val="24"/>
          <w:lang w:eastAsia="ru-RU"/>
        </w:rPr>
        <w:t>Агурина</w:t>
      </w:r>
      <w:proofErr w:type="spellEnd"/>
      <w:r w:rsidRPr="000E69F5">
        <w:rPr>
          <w:rFonts w:ascii="Times New Roman" w:eastAsiaTheme="minorEastAsia" w:hAnsi="Times New Roman"/>
          <w:sz w:val="24"/>
          <w:szCs w:val="24"/>
          <w:lang w:eastAsia="ru-RU"/>
        </w:rPr>
        <w:t xml:space="preserve">, 19, 20, 21 в </w:t>
      </w:r>
      <w:proofErr w:type="spellStart"/>
      <w:r w:rsidRPr="000E69F5">
        <w:rPr>
          <w:rFonts w:ascii="Times New Roman" w:eastAsiaTheme="minorEastAsia" w:hAnsi="Times New Roman"/>
          <w:sz w:val="24"/>
          <w:szCs w:val="24"/>
          <w:lang w:eastAsia="ru-RU"/>
        </w:rPr>
        <w:t>Харабалинском</w:t>
      </w:r>
      <w:proofErr w:type="spellEnd"/>
      <w:r w:rsidRPr="000E69F5">
        <w:rPr>
          <w:rFonts w:ascii="Times New Roman" w:eastAsiaTheme="minorEastAsia" w:hAnsi="Times New Roman"/>
          <w:sz w:val="24"/>
          <w:szCs w:val="24"/>
          <w:lang w:eastAsia="ru-RU"/>
        </w:rPr>
        <w:t xml:space="preserve"> районе, селе Тамбовка (договор N 2-УЖФ-02 от 27.07.2015).</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Недвижимое имущество, необходимое для осуществления водоснабжения и водоотведения указанных домов, ранее в соответствии с </w:t>
      </w:r>
      <w:hyperlink r:id="rId42" w:tooltip="Распоряжение Правительства РФ от 11.06.2015 N 1089-р &lt;Об определении АО &quot;Главное управление жилищно-коммунального хозяйства&quot; единственным исполнителем осуществляемых Минобороны России в 2015 - 2016 годах закупок работ и услуг, связанных с поставкой, передачей " w:history="1">
        <w:r w:rsidRPr="000E69F5">
          <w:rPr>
            <w:rFonts w:ascii="Times New Roman" w:eastAsiaTheme="minorEastAsia" w:hAnsi="Times New Roman"/>
            <w:color w:val="0000FF"/>
            <w:sz w:val="24"/>
            <w:szCs w:val="24"/>
            <w:lang w:eastAsia="ru-RU"/>
          </w:rPr>
          <w:t>Распоряжением</w:t>
        </w:r>
      </w:hyperlink>
      <w:r w:rsidRPr="000E69F5">
        <w:rPr>
          <w:rFonts w:ascii="Times New Roman" w:eastAsiaTheme="minorEastAsia" w:hAnsi="Times New Roman"/>
          <w:sz w:val="24"/>
          <w:szCs w:val="24"/>
          <w:lang w:eastAsia="ru-RU"/>
        </w:rPr>
        <w:t xml:space="preserve"> Правительства Российской Федерации от 11.06.2015 N 1089-р. находилось в пользовании акционерного общества "Главное управление жилищно-коммунального хозяйства" (далее - АО "ГУ ЖКХ"), которому в декабре 2016 года органом тарифного регулирования были установлены тарифы в сфере холодного, горячего водоснабжения и водоотведения на 2017 год.</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Приказом директора Департамента имущественных отношений Министерства обороны Российской Федерации от 18.01.2017 N 172 имущественный комплекс, посредством которого осуществляется оказание услуг по водоснабжению и водоотведению домов, которыми владела предыдущая </w:t>
      </w:r>
      <w:proofErr w:type="spellStart"/>
      <w:r w:rsidRPr="000E69F5">
        <w:rPr>
          <w:rFonts w:ascii="Times New Roman" w:eastAsiaTheme="minorEastAsia" w:hAnsi="Times New Roman"/>
          <w:sz w:val="24"/>
          <w:szCs w:val="24"/>
          <w:lang w:eastAsia="ru-RU"/>
        </w:rPr>
        <w:t>ресурсоснабжающая</w:t>
      </w:r>
      <w:proofErr w:type="spellEnd"/>
      <w:r w:rsidRPr="000E69F5">
        <w:rPr>
          <w:rFonts w:ascii="Times New Roman" w:eastAsiaTheme="minorEastAsia" w:hAnsi="Times New Roman"/>
          <w:sz w:val="24"/>
          <w:szCs w:val="24"/>
          <w:lang w:eastAsia="ru-RU"/>
        </w:rPr>
        <w:t xml:space="preserve"> организация, передано на праве оперативного управления ФГБУ ЦЖКУ Минобороны РФ.</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ФГБУ ЦЖКУ Минобороны РФ на основании приказа Министра обороны Российской Федерации от 02.03.2017 N 155 осуществляет функции по обеспечению потребителей Министерства обороны Российской Федерации коммунальными ресурсами с 01.04.2017 и является единственным хозяйствующим субъектом, имеющим возможность предоставить их в интересах Вооруженных сил Российской Федерации, и не вправе отказать в предоставлении таких услуг.</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lastRenderedPageBreak/>
        <w:t>01 апреля 2017 года между ФГБУ ЦЖКУ Минобороны РФ (по ВКС) (</w:t>
      </w:r>
      <w:proofErr w:type="spellStart"/>
      <w:r w:rsidRPr="000E69F5">
        <w:rPr>
          <w:rFonts w:ascii="Times New Roman" w:eastAsiaTheme="minorEastAsia" w:hAnsi="Times New Roman"/>
          <w:sz w:val="24"/>
          <w:szCs w:val="24"/>
          <w:lang w:eastAsia="ru-RU"/>
        </w:rPr>
        <w:t>ресурсоснабжающая</w:t>
      </w:r>
      <w:proofErr w:type="spellEnd"/>
      <w:r w:rsidRPr="000E69F5">
        <w:rPr>
          <w:rFonts w:ascii="Times New Roman" w:eastAsiaTheme="minorEastAsia" w:hAnsi="Times New Roman"/>
          <w:sz w:val="24"/>
          <w:szCs w:val="24"/>
          <w:lang w:eastAsia="ru-RU"/>
        </w:rPr>
        <w:t xml:space="preserve"> организация) и ООО "ГУЖФ" (исполнитель) заключен договор холодного водоснабжения и водоотведения N 09-05-30-02-27, в соответствии с которым </w:t>
      </w:r>
      <w:proofErr w:type="spellStart"/>
      <w:r w:rsidRPr="000E69F5">
        <w:rPr>
          <w:rFonts w:ascii="Times New Roman" w:eastAsiaTheme="minorEastAsia" w:hAnsi="Times New Roman"/>
          <w:sz w:val="24"/>
          <w:szCs w:val="24"/>
          <w:lang w:eastAsia="ru-RU"/>
        </w:rPr>
        <w:t>ресурсоснабжающая</w:t>
      </w:r>
      <w:proofErr w:type="spellEnd"/>
      <w:r w:rsidRPr="000E69F5">
        <w:rPr>
          <w:rFonts w:ascii="Times New Roman" w:eastAsiaTheme="minorEastAsia" w:hAnsi="Times New Roman"/>
          <w:sz w:val="24"/>
          <w:szCs w:val="24"/>
          <w:lang w:eastAsia="ru-RU"/>
        </w:rPr>
        <w:t xml:space="preserve"> организация обязуется подавать исполнителю через присоединенную водопроводную сеть из централизованных систем холодного водоснабжения холодную питьевую воду установленного качества и в установленном объеме в соответствии с режимом ее подачи в целях предоставления потребителям коммунальной услуги, в том числе потребляемой при содержании общего имущества многоквартирных домов.</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Пунктом 3.1. договора установлено, что стоимость поставленной по договору холодного водоснабжения и водоотведения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случае отсутствия утвержденных тарифов - по соглашению о порядке расчетов по договорной цене в соответствии с законодательством Российской Федерации.</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Обращаясь в суд, истец ссылается на образовавшуюся у ответчика задолженность по оплате оказанных ему истцом договорных услуг в сентябре 2017 года на спорную сумму. Задолженность исчислена истцом с применением тарифа на холодное водоснабжение и водоотведение, установленного для прежней </w:t>
      </w:r>
      <w:proofErr w:type="spellStart"/>
      <w:r w:rsidRPr="000E69F5">
        <w:rPr>
          <w:rFonts w:ascii="Times New Roman" w:eastAsiaTheme="minorEastAsia" w:hAnsi="Times New Roman"/>
          <w:sz w:val="24"/>
          <w:szCs w:val="24"/>
          <w:lang w:eastAsia="ru-RU"/>
        </w:rPr>
        <w:t>ресурсоснабжающей</w:t>
      </w:r>
      <w:proofErr w:type="spellEnd"/>
      <w:r w:rsidRPr="000E69F5">
        <w:rPr>
          <w:rFonts w:ascii="Times New Roman" w:eastAsiaTheme="minorEastAsia" w:hAnsi="Times New Roman"/>
          <w:sz w:val="24"/>
          <w:szCs w:val="24"/>
          <w:lang w:eastAsia="ru-RU"/>
        </w:rPr>
        <w:t xml:space="preserve"> организации - АО "ГУ ЖКХ" на 2017 год, против чего ответчик возражает.</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Разрешая исковые требования, как суд первой инстанции, так и суд апелляционной инстанции, верно руководствовались </w:t>
      </w:r>
      <w:hyperlink r:id="rId43"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heme="minorEastAsia" w:hAnsi="Times New Roman"/>
            <w:color w:val="0000FF"/>
            <w:sz w:val="24"/>
            <w:szCs w:val="24"/>
            <w:lang w:eastAsia="ru-RU"/>
          </w:rPr>
          <w:t>статьями 309</w:t>
        </w:r>
      </w:hyperlink>
      <w:r w:rsidRPr="000E69F5">
        <w:rPr>
          <w:rFonts w:ascii="Times New Roman" w:eastAsiaTheme="minorEastAsia" w:hAnsi="Times New Roman"/>
          <w:sz w:val="24"/>
          <w:szCs w:val="24"/>
          <w:lang w:eastAsia="ru-RU"/>
        </w:rPr>
        <w:t xml:space="preserve">, </w:t>
      </w:r>
      <w:hyperlink r:id="rId44"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heme="minorEastAsia" w:hAnsi="Times New Roman"/>
            <w:color w:val="0000FF"/>
            <w:sz w:val="24"/>
            <w:szCs w:val="24"/>
            <w:lang w:eastAsia="ru-RU"/>
          </w:rPr>
          <w:t>329</w:t>
        </w:r>
      </w:hyperlink>
      <w:r w:rsidRPr="000E69F5">
        <w:rPr>
          <w:rFonts w:ascii="Times New Roman" w:eastAsiaTheme="minorEastAsia" w:hAnsi="Times New Roman"/>
          <w:sz w:val="24"/>
          <w:szCs w:val="24"/>
          <w:lang w:eastAsia="ru-RU"/>
        </w:rPr>
        <w:t xml:space="preserve">, </w:t>
      </w:r>
      <w:hyperlink r:id="rId45"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heme="minorEastAsia" w:hAnsi="Times New Roman"/>
            <w:color w:val="0000FF"/>
            <w:sz w:val="24"/>
            <w:szCs w:val="24"/>
            <w:lang w:eastAsia="ru-RU"/>
          </w:rPr>
          <w:t>424</w:t>
        </w:r>
      </w:hyperlink>
      <w:r w:rsidRPr="000E69F5">
        <w:rPr>
          <w:rFonts w:ascii="Times New Roman" w:eastAsiaTheme="minorEastAsia" w:hAnsi="Times New Roman"/>
          <w:sz w:val="24"/>
          <w:szCs w:val="24"/>
          <w:lang w:eastAsia="ru-RU"/>
        </w:rPr>
        <w:t xml:space="preserve">, </w:t>
      </w:r>
      <w:hyperlink r:id="rId46"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539</w:t>
        </w:r>
      </w:hyperlink>
      <w:r w:rsidRPr="000E69F5">
        <w:rPr>
          <w:rFonts w:ascii="Times New Roman" w:eastAsiaTheme="minorEastAsia" w:hAnsi="Times New Roman"/>
          <w:sz w:val="24"/>
          <w:szCs w:val="24"/>
          <w:lang w:eastAsia="ru-RU"/>
        </w:rPr>
        <w:t xml:space="preserve">, </w:t>
      </w:r>
      <w:hyperlink r:id="rId47"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544</w:t>
        </w:r>
      </w:hyperlink>
      <w:r w:rsidRPr="000E69F5">
        <w:rPr>
          <w:rFonts w:ascii="Times New Roman" w:eastAsiaTheme="minorEastAsia" w:hAnsi="Times New Roman"/>
          <w:sz w:val="24"/>
          <w:szCs w:val="24"/>
          <w:lang w:eastAsia="ru-RU"/>
        </w:rPr>
        <w:t xml:space="preserve">, </w:t>
      </w:r>
      <w:hyperlink r:id="rId48"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779</w:t>
        </w:r>
      </w:hyperlink>
      <w:r w:rsidRPr="000E69F5">
        <w:rPr>
          <w:rFonts w:ascii="Times New Roman" w:eastAsiaTheme="minorEastAsia" w:hAnsi="Times New Roman"/>
          <w:sz w:val="24"/>
          <w:szCs w:val="24"/>
          <w:lang w:eastAsia="ru-RU"/>
        </w:rPr>
        <w:t xml:space="preserve">, </w:t>
      </w:r>
      <w:hyperlink r:id="rId49"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781</w:t>
        </w:r>
      </w:hyperlink>
      <w:r w:rsidRPr="000E69F5">
        <w:rPr>
          <w:rFonts w:ascii="Times New Roman" w:eastAsiaTheme="minorEastAsia" w:hAnsi="Times New Roman"/>
          <w:sz w:val="24"/>
          <w:szCs w:val="24"/>
          <w:lang w:eastAsia="ru-RU"/>
        </w:rPr>
        <w:t xml:space="preserve"> Гражданского кодекса Российской Федерации, </w:t>
      </w:r>
      <w:hyperlink r:id="rId50" w:tooltip="Федеральный закон от 07.12.2011 N 416-ФЗ (ред. от 29.07.2017) &quot;О водоснабжении и водоотведении&quot;------------ Недействующая редакция{КонсультантПлюс}" w:history="1">
        <w:r w:rsidRPr="000E69F5">
          <w:rPr>
            <w:rFonts w:ascii="Times New Roman" w:eastAsiaTheme="minorEastAsia" w:hAnsi="Times New Roman"/>
            <w:color w:val="0000FF"/>
            <w:sz w:val="24"/>
            <w:szCs w:val="24"/>
            <w:lang w:eastAsia="ru-RU"/>
          </w:rPr>
          <w:t>статьями 13</w:t>
        </w:r>
      </w:hyperlink>
      <w:r w:rsidRPr="000E69F5">
        <w:rPr>
          <w:rFonts w:ascii="Times New Roman" w:eastAsiaTheme="minorEastAsia" w:hAnsi="Times New Roman"/>
          <w:sz w:val="24"/>
          <w:szCs w:val="24"/>
          <w:lang w:eastAsia="ru-RU"/>
        </w:rPr>
        <w:t xml:space="preserve"> и </w:t>
      </w:r>
      <w:hyperlink r:id="rId51" w:tooltip="Федеральный закон от 07.12.2011 N 416-ФЗ (ред. от 29.07.2017) &quot;О водоснабжении и водоотведении&quot;------------ Недействующая редакция{КонсультантПлюс}" w:history="1">
        <w:r w:rsidRPr="000E69F5">
          <w:rPr>
            <w:rFonts w:ascii="Times New Roman" w:eastAsiaTheme="minorEastAsia" w:hAnsi="Times New Roman"/>
            <w:color w:val="0000FF"/>
            <w:sz w:val="24"/>
            <w:szCs w:val="24"/>
            <w:lang w:eastAsia="ru-RU"/>
          </w:rPr>
          <w:t>14</w:t>
        </w:r>
      </w:hyperlink>
      <w:r w:rsidRPr="000E69F5">
        <w:rPr>
          <w:rFonts w:ascii="Times New Roman" w:eastAsiaTheme="minorEastAsia" w:hAnsi="Times New Roman"/>
          <w:sz w:val="24"/>
          <w:szCs w:val="24"/>
          <w:lang w:eastAsia="ru-RU"/>
        </w:rPr>
        <w:t xml:space="preserve">, </w:t>
      </w:r>
      <w:hyperlink r:id="rId52" w:tooltip="Федеральный закон от 07.12.2011 N 416-ФЗ (ред. от 29.07.2017) &quot;О водоснабжении и водоотведении&quot;------------ Недействующая редакция{КонсультантПлюс}" w:history="1">
        <w:r w:rsidRPr="000E69F5">
          <w:rPr>
            <w:rFonts w:ascii="Times New Roman" w:eastAsiaTheme="minorEastAsia" w:hAnsi="Times New Roman"/>
            <w:color w:val="0000FF"/>
            <w:sz w:val="24"/>
            <w:szCs w:val="24"/>
            <w:lang w:eastAsia="ru-RU"/>
          </w:rPr>
          <w:t>пунктом 17 статьи 2</w:t>
        </w:r>
      </w:hyperlink>
      <w:r w:rsidRPr="000E69F5">
        <w:rPr>
          <w:rFonts w:ascii="Times New Roman" w:eastAsiaTheme="minorEastAsia" w:hAnsi="Times New Roman"/>
          <w:sz w:val="24"/>
          <w:szCs w:val="24"/>
          <w:lang w:eastAsia="ru-RU"/>
        </w:rPr>
        <w:t xml:space="preserve"> Федерального закона от 07.12.2011 N 416-ФЗ "О водоснабжении и водоотведении".</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При этом суд первой инстанции, учитывая позицию, отраженную в </w:t>
      </w:r>
      <w:hyperlink r:id="rId53" w:tooltip="Постановление Президиума ВАС РФ от 15.03.2006 N 11696/05 по делу N А28-12932/04-618/13 Заявление о признании незаконными решения антимонопольного органа и выданного на его основании предписания удовлетворено правомерно, поскольку взимание установленной в догов" w:history="1">
        <w:r w:rsidRPr="000E69F5">
          <w:rPr>
            <w:rFonts w:ascii="Times New Roman" w:eastAsiaTheme="minorEastAsia" w:hAnsi="Times New Roman"/>
            <w:color w:val="0000FF"/>
            <w:sz w:val="24"/>
            <w:szCs w:val="24"/>
            <w:lang w:eastAsia="ru-RU"/>
          </w:rPr>
          <w:t>постановлении</w:t>
        </w:r>
      </w:hyperlink>
      <w:r w:rsidRPr="000E69F5">
        <w:rPr>
          <w:rFonts w:ascii="Times New Roman" w:eastAsiaTheme="minorEastAsia" w:hAnsi="Times New Roman"/>
          <w:sz w:val="24"/>
          <w:szCs w:val="24"/>
          <w:lang w:eastAsia="ru-RU"/>
        </w:rPr>
        <w:t xml:space="preserve"> Президиума Высшего Арбитражного Суда Российской Федерации от 15.03.2006 года N 11696/05, указал, что отсутствие в спорном периоде утвержденного регулирующим органом тарифа на холодное водоснабжение и водоотведение в случаях, когда законодательством установлена необходимость применения регулируемых цен, не может освобождать потребителя от исполнения обязательства по оплате фактически принятых коммунальных ресурсов, и удовлетворил исковые требования.</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Суд апелляционной инстанции, отменяя решение суда и отказывая в удовлетворении исковых требований, пришел к выводу о том, что, поскольку ответчик является управляющей компанией многоквартирных домов, а тарифы на коммунальные ресурсы, применяемые в отношении категории населения, подлежат государственному регулированию, распространение тарифа, утвержденного для АО "ГУ ЖКХ" (прежней снабжающей организации), на правоотношения с ответчиком, при отсутствии иных доказательств фактических затрат, неправомерно, следовательно, исковые требования удовлетворению не подлежат.</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Наряду с тем, судом апелляционной инстанции не учтены следующие обстоятельства.</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Факт оказания истцом ответчику услуг в спорный период подтвержден представленными в материалы дела доказательствами и никем не оспаривается.</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Действительно, в силу совокупности положений </w:t>
      </w:r>
      <w:hyperlink r:id="rId54"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heme="minorEastAsia" w:hAnsi="Times New Roman"/>
            <w:color w:val="0000FF"/>
            <w:sz w:val="24"/>
            <w:szCs w:val="24"/>
            <w:lang w:eastAsia="ru-RU"/>
          </w:rPr>
          <w:t>статьи 426</w:t>
        </w:r>
      </w:hyperlink>
      <w:r w:rsidRPr="000E69F5">
        <w:rPr>
          <w:rFonts w:ascii="Times New Roman" w:eastAsiaTheme="minorEastAsia" w:hAnsi="Times New Roman"/>
          <w:sz w:val="24"/>
          <w:szCs w:val="24"/>
          <w:lang w:eastAsia="ru-RU"/>
        </w:rPr>
        <w:t xml:space="preserve">, </w:t>
      </w:r>
      <w:hyperlink r:id="rId55"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пункта 4 статьи 539</w:t>
        </w:r>
      </w:hyperlink>
      <w:r w:rsidRPr="000E69F5">
        <w:rPr>
          <w:rFonts w:ascii="Times New Roman" w:eastAsiaTheme="minorEastAsia" w:hAnsi="Times New Roman"/>
          <w:sz w:val="24"/>
          <w:szCs w:val="24"/>
          <w:lang w:eastAsia="ru-RU"/>
        </w:rPr>
        <w:t xml:space="preserve">, </w:t>
      </w:r>
      <w:hyperlink r:id="rId56" w:tooltip="&quot;Гражданский кодекс Российской Федерации (часть вторая)&quot; от 26.01.1996 N 14-ФЗ (ред. от 05.12.2017)------------ Недействующая редакция{КонсультантПлюс}" w:history="1">
        <w:r w:rsidRPr="000E69F5">
          <w:rPr>
            <w:rFonts w:ascii="Times New Roman" w:eastAsiaTheme="minorEastAsia" w:hAnsi="Times New Roman"/>
            <w:color w:val="0000FF"/>
            <w:sz w:val="24"/>
            <w:szCs w:val="24"/>
            <w:lang w:eastAsia="ru-RU"/>
          </w:rPr>
          <w:t>статьи 548</w:t>
        </w:r>
      </w:hyperlink>
      <w:r w:rsidRPr="000E69F5">
        <w:rPr>
          <w:rFonts w:ascii="Times New Roman" w:eastAsiaTheme="minorEastAsia" w:hAnsi="Times New Roman"/>
          <w:sz w:val="24"/>
          <w:szCs w:val="24"/>
          <w:lang w:eastAsia="ru-RU"/>
        </w:rPr>
        <w:t xml:space="preserve">, </w:t>
      </w:r>
      <w:hyperlink r:id="rId57" w:tooltip="&quot;Гражданский кодекс Российской Федерации (часть первая)&quot; от 30.11.1994 N 51-ФЗ (ред. от 29.12.2017)------------ Недействующая редакция{КонсультантПлюс}" w:history="1">
        <w:r w:rsidRPr="000E69F5">
          <w:rPr>
            <w:rFonts w:ascii="Times New Roman" w:eastAsiaTheme="minorEastAsia" w:hAnsi="Times New Roman"/>
            <w:color w:val="0000FF"/>
            <w:sz w:val="24"/>
            <w:szCs w:val="24"/>
            <w:lang w:eastAsia="ru-RU"/>
          </w:rPr>
          <w:t>пункта 4 статьи 421</w:t>
        </w:r>
      </w:hyperlink>
      <w:r w:rsidRPr="000E69F5">
        <w:rPr>
          <w:rFonts w:ascii="Times New Roman" w:eastAsiaTheme="minorEastAsia" w:hAnsi="Times New Roman"/>
          <w:sz w:val="24"/>
          <w:szCs w:val="24"/>
          <w:lang w:eastAsia="ru-RU"/>
        </w:rPr>
        <w:t xml:space="preserve"> ГК РФ, </w:t>
      </w:r>
      <w:hyperlink r:id="rId58" w:tooltip="&quot;Жилищный кодекс Российской Федерации&quot; от 29.12.2004 N 188-ФЗ (ред. от 31.12.2017) (с изм. и доп., вступ. в силу с 11.01.2018)------------ Недействующая редакция{КонсультантПлюс}" w:history="1">
        <w:r w:rsidRPr="000E69F5">
          <w:rPr>
            <w:rFonts w:ascii="Times New Roman" w:eastAsiaTheme="minorEastAsia" w:hAnsi="Times New Roman"/>
            <w:color w:val="0000FF"/>
            <w:sz w:val="24"/>
            <w:szCs w:val="24"/>
            <w:lang w:eastAsia="ru-RU"/>
          </w:rPr>
          <w:t>пунктов 1</w:t>
        </w:r>
      </w:hyperlink>
      <w:r w:rsidRPr="000E69F5">
        <w:rPr>
          <w:rFonts w:ascii="Times New Roman" w:eastAsiaTheme="minorEastAsia" w:hAnsi="Times New Roman"/>
          <w:sz w:val="24"/>
          <w:szCs w:val="24"/>
          <w:lang w:eastAsia="ru-RU"/>
        </w:rPr>
        <w:t xml:space="preserve"> и </w:t>
      </w:r>
      <w:hyperlink r:id="rId59" w:tooltip="&quot;Жилищный кодекс Российской Федерации&quot; от 29.12.2004 N 188-ФЗ (ред. от 31.12.2017) (с изм. и доп., вступ. в силу с 11.01.2018)------------ Недействующая редакция{КонсультантПлюс}" w:history="1">
        <w:r w:rsidRPr="000E69F5">
          <w:rPr>
            <w:rFonts w:ascii="Times New Roman" w:eastAsiaTheme="minorEastAsia" w:hAnsi="Times New Roman"/>
            <w:color w:val="0000FF"/>
            <w:sz w:val="24"/>
            <w:szCs w:val="24"/>
            <w:lang w:eastAsia="ru-RU"/>
          </w:rPr>
          <w:t>2 статьи 157</w:t>
        </w:r>
      </w:hyperlink>
      <w:r w:rsidRPr="000E69F5">
        <w:rPr>
          <w:rFonts w:ascii="Times New Roman" w:eastAsiaTheme="minorEastAsia" w:hAnsi="Times New Roman"/>
          <w:sz w:val="24"/>
          <w:szCs w:val="24"/>
          <w:lang w:eastAsia="ru-RU"/>
        </w:rPr>
        <w:t xml:space="preserve"> Жилищного кодекса Российской Федерации, </w:t>
      </w:r>
      <w:hyperlink r:id="rId60" w:tooltip="Постановление Правительства РФ от 06.05.2011 N 354 (ред. от 09.09.2017)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E69F5">
          <w:rPr>
            <w:rFonts w:ascii="Times New Roman" w:eastAsiaTheme="minorEastAsia" w:hAnsi="Times New Roman"/>
            <w:color w:val="0000FF"/>
            <w:sz w:val="24"/>
            <w:szCs w:val="24"/>
            <w:lang w:eastAsia="ru-RU"/>
          </w:rPr>
          <w:t>пунктов 13</w:t>
        </w:r>
      </w:hyperlink>
      <w:r w:rsidRPr="000E69F5">
        <w:rPr>
          <w:rFonts w:ascii="Times New Roman" w:eastAsiaTheme="minorEastAsia" w:hAnsi="Times New Roman"/>
          <w:sz w:val="24"/>
          <w:szCs w:val="24"/>
          <w:lang w:eastAsia="ru-RU"/>
        </w:rPr>
        <w:t xml:space="preserve">, </w:t>
      </w:r>
      <w:hyperlink r:id="rId61" w:tooltip="Постановление Правительства РФ от 06.05.2011 N 354 (ред. от 09.09.2017)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Pr="000E69F5">
          <w:rPr>
            <w:rFonts w:ascii="Times New Roman" w:eastAsiaTheme="minorEastAsia" w:hAnsi="Times New Roman"/>
            <w:color w:val="0000FF"/>
            <w:sz w:val="24"/>
            <w:szCs w:val="24"/>
            <w:lang w:eastAsia="ru-RU"/>
          </w:rPr>
          <w:t>38</w:t>
        </w:r>
      </w:hyperlink>
      <w:r w:rsidRPr="000E69F5">
        <w:rPr>
          <w:rFonts w:ascii="Times New Roman" w:eastAsiaTheme="minorEastAsia" w:hAnsi="Times New Roman"/>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06.05.2011 N 354, </w:t>
      </w:r>
      <w:hyperlink r:id="rId62"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heme="minorEastAsia" w:hAnsi="Times New Roman"/>
            <w:color w:val="0000FF"/>
            <w:sz w:val="24"/>
            <w:szCs w:val="24"/>
            <w:lang w:eastAsia="ru-RU"/>
          </w:rPr>
          <w:t>пунктов 4</w:t>
        </w:r>
      </w:hyperlink>
      <w:r w:rsidRPr="000E69F5">
        <w:rPr>
          <w:rFonts w:ascii="Times New Roman" w:eastAsiaTheme="minorEastAsia" w:hAnsi="Times New Roman"/>
          <w:sz w:val="24"/>
          <w:szCs w:val="24"/>
          <w:lang w:eastAsia="ru-RU"/>
        </w:rPr>
        <w:t xml:space="preserve">, </w:t>
      </w:r>
      <w:hyperlink r:id="rId63"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heme="minorEastAsia" w:hAnsi="Times New Roman"/>
            <w:color w:val="0000FF"/>
            <w:sz w:val="24"/>
            <w:szCs w:val="24"/>
            <w:lang w:eastAsia="ru-RU"/>
          </w:rPr>
          <w:t>17</w:t>
        </w:r>
      </w:hyperlink>
      <w:r w:rsidRPr="000E69F5">
        <w:rPr>
          <w:rFonts w:ascii="Times New Roman" w:eastAsiaTheme="minorEastAsia" w:hAnsi="Times New Roman"/>
          <w:sz w:val="24"/>
          <w:szCs w:val="24"/>
          <w:lang w:eastAsia="ru-RU"/>
        </w:rPr>
        <w:t xml:space="preserve">, </w:t>
      </w:r>
      <w:hyperlink r:id="rId64" w:tooltip="Постановление Правительства РФ от 14.02.2012 N 124 (ред. от 27.02.2017)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 w:history="1">
        <w:r w:rsidRPr="000E69F5">
          <w:rPr>
            <w:rFonts w:ascii="Times New Roman" w:eastAsiaTheme="minorEastAsia" w:hAnsi="Times New Roman"/>
            <w:color w:val="0000FF"/>
            <w:sz w:val="24"/>
            <w:szCs w:val="24"/>
            <w:lang w:eastAsia="ru-RU"/>
          </w:rPr>
          <w:t>22</w:t>
        </w:r>
      </w:hyperlink>
      <w:r w:rsidRPr="000E69F5">
        <w:rPr>
          <w:rFonts w:ascii="Times New Roman" w:eastAsiaTheme="minorEastAsia" w:hAnsi="Times New Roman"/>
          <w:sz w:val="24"/>
          <w:szCs w:val="24"/>
          <w:lang w:eastAsia="ru-RU"/>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0E69F5">
        <w:rPr>
          <w:rFonts w:ascii="Times New Roman" w:eastAsiaTheme="minorEastAsia" w:hAnsi="Times New Roman"/>
          <w:sz w:val="24"/>
          <w:szCs w:val="24"/>
          <w:lang w:eastAsia="ru-RU"/>
        </w:rPr>
        <w:t>ресурсоснабжающими</w:t>
      </w:r>
      <w:proofErr w:type="spellEnd"/>
      <w:r w:rsidRPr="000E69F5">
        <w:rPr>
          <w:rFonts w:ascii="Times New Roman" w:eastAsiaTheme="minorEastAsia" w:hAnsi="Times New Roman"/>
          <w:sz w:val="24"/>
          <w:szCs w:val="24"/>
          <w:lang w:eastAsia="ru-RU"/>
        </w:rPr>
        <w:t xml:space="preserve"> организациями, утвержденными постановлением Правительства Российской Федерации от 14.02.2012 N 124, Федерального </w:t>
      </w:r>
      <w:hyperlink r:id="rId65" w:tooltip="Федеральный закон от 07.12.2011 N 416-ФЗ (ред. от 29.07.2017) &quot;О водоснабжении и водоотведении&quot;------------ Недействующая редакция{КонсультантПлюс}" w:history="1">
        <w:r w:rsidRPr="000E69F5">
          <w:rPr>
            <w:rFonts w:ascii="Times New Roman" w:eastAsiaTheme="minorEastAsia" w:hAnsi="Times New Roman"/>
            <w:color w:val="0000FF"/>
            <w:sz w:val="24"/>
            <w:szCs w:val="24"/>
            <w:lang w:eastAsia="ru-RU"/>
          </w:rPr>
          <w:t>закона</w:t>
        </w:r>
      </w:hyperlink>
      <w:r w:rsidRPr="000E69F5">
        <w:rPr>
          <w:rFonts w:ascii="Times New Roman" w:eastAsiaTheme="minorEastAsia" w:hAnsi="Times New Roman"/>
          <w:sz w:val="24"/>
          <w:szCs w:val="24"/>
          <w:lang w:eastAsia="ru-RU"/>
        </w:rPr>
        <w:t xml:space="preserve"> от 07.12.2011 N 416-ФЗ "О водоснабжении и водоотведении", </w:t>
      </w:r>
      <w:hyperlink r:id="rId66" w:tooltip="Постановление Правительства РФ от 13.05.2013 N 406 (ред. от 17.11.2017)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sidRPr="000E69F5">
          <w:rPr>
            <w:rFonts w:ascii="Times New Roman" w:eastAsiaTheme="minorEastAsia" w:hAnsi="Times New Roman"/>
            <w:color w:val="0000FF"/>
            <w:sz w:val="24"/>
            <w:szCs w:val="24"/>
            <w:lang w:eastAsia="ru-RU"/>
          </w:rPr>
          <w:t>Основ</w:t>
        </w:r>
      </w:hyperlink>
      <w:r w:rsidRPr="000E69F5">
        <w:rPr>
          <w:rFonts w:ascii="Times New Roman" w:eastAsiaTheme="minorEastAsia" w:hAnsi="Times New Roman"/>
          <w:sz w:val="24"/>
          <w:szCs w:val="24"/>
          <w:lang w:eastAsia="ru-RU"/>
        </w:rPr>
        <w:t xml:space="preserve"> ценообразования в сфере водоснабжения и водоотведения, утвержденных постановлением Правительства Российской Федерации от 13.05.2013 N 406, </w:t>
      </w:r>
      <w:hyperlink r:id="rId67" w:tooltip="Постановление Правительства РФ от 13.05.2013 N 406 (ред. от 17.11.2017)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sidRPr="000E69F5">
          <w:rPr>
            <w:rFonts w:ascii="Times New Roman" w:eastAsiaTheme="minorEastAsia" w:hAnsi="Times New Roman"/>
            <w:color w:val="0000FF"/>
            <w:sz w:val="24"/>
            <w:szCs w:val="24"/>
            <w:lang w:eastAsia="ru-RU"/>
          </w:rPr>
          <w:t>Правил</w:t>
        </w:r>
      </w:hyperlink>
      <w:r w:rsidRPr="000E69F5">
        <w:rPr>
          <w:rFonts w:ascii="Times New Roman" w:eastAsiaTheme="minorEastAsia" w:hAnsi="Times New Roman"/>
          <w:sz w:val="24"/>
          <w:szCs w:val="24"/>
          <w:lang w:eastAsia="ru-RU"/>
        </w:rPr>
        <w:t xml:space="preserve"> регулирования тарифов в сфере водоснабжения и водоотведения, утвержденных постановлением Правительства Российской Федерации от 13.05.2013 N 406, стоимость спорных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и, как следствие, в отсутствие утвержденного тарифа на коммунальный </w:t>
      </w:r>
      <w:r w:rsidRPr="000E69F5">
        <w:rPr>
          <w:rFonts w:ascii="Times New Roman" w:eastAsiaTheme="minorEastAsia" w:hAnsi="Times New Roman"/>
          <w:sz w:val="24"/>
          <w:szCs w:val="24"/>
          <w:lang w:eastAsia="ru-RU"/>
        </w:rPr>
        <w:lastRenderedPageBreak/>
        <w:t>ресурс, начисление населению стоимости коммунальных услуг не является допустимым.</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4"/>
          <w:szCs w:val="24"/>
          <w:u w:val="single"/>
          <w:lang w:eastAsia="ru-RU"/>
        </w:rPr>
      </w:pPr>
      <w:r w:rsidRPr="000E69F5">
        <w:rPr>
          <w:rFonts w:ascii="Times New Roman" w:eastAsiaTheme="minorEastAsia" w:hAnsi="Times New Roman"/>
          <w:b/>
          <w:sz w:val="24"/>
          <w:szCs w:val="24"/>
          <w:u w:val="single"/>
          <w:lang w:eastAsia="ru-RU"/>
        </w:rPr>
        <w:t>Из пояснений представителя истца следует и стороной ответчика не отрицается, что смена владельца объектами инфраструктуры, то есть имущественного комплекса, необходимого для оказания спорных услуг, произошла период тарифного регулирования ввиду обстоятельств, связанных с банкротством прежней организации. То есть смена владельцев являлась вынужденной.</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4"/>
          <w:szCs w:val="24"/>
          <w:u w:val="single"/>
          <w:lang w:eastAsia="ru-RU"/>
        </w:rPr>
      </w:pPr>
      <w:r w:rsidRPr="000E69F5">
        <w:rPr>
          <w:rFonts w:ascii="Times New Roman" w:eastAsiaTheme="minorEastAsia" w:hAnsi="Times New Roman"/>
          <w:b/>
          <w:sz w:val="24"/>
          <w:szCs w:val="24"/>
          <w:highlight w:val="yellow"/>
          <w:u w:val="single"/>
          <w:lang w:eastAsia="ru-RU"/>
        </w:rPr>
        <w:t>При этом к лицу, осуществляющему поставку коммунальных ресурсов в рассматриваемый период, перешли именно те и только те элементы системы коммунальной инфраструктуры, финансовые потребности по содержанию и обеспечению деятельности которых были учтены при утверждении соответствующего тарифа для прежней организации на текущий период (2017 год).</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То есть деятельность по поставке коммунального ресурса и оказанию коммунальных услуг в спорный период истец осуществлял на тех же объектах и на том же имуществе, что и ранее АО "ГУ ЖКХ".</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При этом ранее установленный тариф в полном объеме совпал с тарифом, установленным истцу с октября 2017 года на основании его надлежащим образом поданного в орган тарифного регулирования заявления.</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4"/>
          <w:szCs w:val="24"/>
          <w:u w:val="single"/>
          <w:lang w:eastAsia="ru-RU"/>
        </w:rPr>
      </w:pPr>
      <w:r w:rsidRPr="000E69F5">
        <w:rPr>
          <w:rFonts w:ascii="Times New Roman" w:eastAsiaTheme="minorEastAsia" w:hAnsi="Times New Roman"/>
          <w:b/>
          <w:sz w:val="24"/>
          <w:szCs w:val="24"/>
          <w:highlight w:val="yellow"/>
          <w:u w:val="single"/>
          <w:lang w:eastAsia="ru-RU"/>
        </w:rPr>
        <w:t>При этом суд кассационной инстанции не может согласиться с доводами ответчика о том, что в отсутствие утвержденного тарифа стоимость поставленного тарифа в рассматриваемом случае должна определяться исходя из доказательств о размере фактически понесенных затрат на организацию поставки, так как фактические затраты не равны экономически обоснованным расходам.</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Так, требования к составу затрат предусмотрены Основами ценообразования, их включение обусловлено не только представлением регулируемой организацией определенных нормативными актами документов, но и проверкой обоснованности фактических значений расходов (цен) с использованием источников информации, предусмотренных законодательством.</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Примененный истцом в спорный период тариф, установленный для предыдущей </w:t>
      </w:r>
      <w:proofErr w:type="spellStart"/>
      <w:r w:rsidRPr="000E69F5">
        <w:rPr>
          <w:rFonts w:ascii="Times New Roman" w:eastAsiaTheme="minorEastAsia" w:hAnsi="Times New Roman"/>
          <w:sz w:val="24"/>
          <w:szCs w:val="24"/>
          <w:lang w:eastAsia="ru-RU"/>
        </w:rPr>
        <w:t>ресурсоснабжающей</w:t>
      </w:r>
      <w:proofErr w:type="spellEnd"/>
      <w:r w:rsidRPr="000E69F5">
        <w:rPr>
          <w:rFonts w:ascii="Times New Roman" w:eastAsiaTheme="minorEastAsia" w:hAnsi="Times New Roman"/>
          <w:sz w:val="24"/>
          <w:szCs w:val="24"/>
          <w:lang w:eastAsia="ru-RU"/>
        </w:rPr>
        <w:t xml:space="preserve"> организации, в данном случае может быть расценен как применение цены, которая при сравнимых обстоятельствах взимается за аналогичные товары, работы, услуги.</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8"/>
          <w:szCs w:val="28"/>
          <w:u w:val="single"/>
          <w:lang w:eastAsia="ru-RU"/>
        </w:rPr>
      </w:pPr>
      <w:r w:rsidRPr="000E69F5">
        <w:rPr>
          <w:rFonts w:ascii="Times New Roman" w:eastAsiaTheme="minorEastAsia" w:hAnsi="Times New Roman"/>
          <w:b/>
          <w:sz w:val="28"/>
          <w:szCs w:val="28"/>
          <w:highlight w:val="yellow"/>
          <w:u w:val="single"/>
          <w:lang w:eastAsia="ru-RU"/>
        </w:rPr>
        <w:t>Таким образом, отсутствие в спорный период времени тарифа, утвержденного уполномоченным органом конкретно в отношении истца, в рассматриваемом случае не могло быть квалифицировано как отсутствие тарифа вовсе, препятствующее начислению стоимости коммунальных услуг и освобождающее потребителя от исполнения обязательств по оплате фактически принятого количества ресурса, что в противном случае влечет на стороне последнего неосновательное обогащение.</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8"/>
          <w:szCs w:val="28"/>
          <w:u w:val="single"/>
          <w:lang w:eastAsia="ru-RU"/>
        </w:rPr>
      </w:pPr>
      <w:r w:rsidRPr="000E69F5">
        <w:rPr>
          <w:rFonts w:ascii="Times New Roman" w:eastAsiaTheme="minorEastAsia" w:hAnsi="Times New Roman"/>
          <w:b/>
          <w:sz w:val="28"/>
          <w:szCs w:val="28"/>
          <w:highlight w:val="yellow"/>
          <w:u w:val="single"/>
          <w:lang w:eastAsia="ru-RU"/>
        </w:rPr>
        <w:t>При таких обстоятельствах, выводы суда апелляционной инстанции не могут быть признаны законными и обоснованными, принятый им судебный акт подлежит отмене с оставлением в силе решения суда первой инстанции, который правомерно удовлетворил исковые требования Учреждения в заявленном размере.</w:t>
      </w:r>
    </w:p>
    <w:p w:rsidR="000E69F5" w:rsidRPr="000E69F5"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0E69F5">
        <w:rPr>
          <w:rFonts w:ascii="Times New Roman" w:eastAsiaTheme="minorEastAsia" w:hAnsi="Times New Roman"/>
          <w:sz w:val="24"/>
          <w:szCs w:val="24"/>
          <w:lang w:eastAsia="ru-RU"/>
        </w:rPr>
        <w:t xml:space="preserve">На основании изложенного и руководствуясь </w:t>
      </w:r>
      <w:hyperlink r:id="rId68"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heme="minorEastAsia" w:hAnsi="Times New Roman"/>
            <w:color w:val="0000FF"/>
            <w:sz w:val="24"/>
            <w:szCs w:val="24"/>
            <w:lang w:eastAsia="ru-RU"/>
          </w:rPr>
          <w:t>пунктом 5 части 1 статьи 287</w:t>
        </w:r>
      </w:hyperlink>
      <w:r w:rsidRPr="000E69F5">
        <w:rPr>
          <w:rFonts w:ascii="Times New Roman" w:eastAsiaTheme="minorEastAsia" w:hAnsi="Times New Roman"/>
          <w:sz w:val="24"/>
          <w:szCs w:val="24"/>
          <w:lang w:eastAsia="ru-RU"/>
        </w:rPr>
        <w:t xml:space="preserve">, </w:t>
      </w:r>
      <w:hyperlink r:id="rId69"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heme="minorEastAsia" w:hAnsi="Times New Roman"/>
            <w:color w:val="0000FF"/>
            <w:sz w:val="24"/>
            <w:szCs w:val="24"/>
            <w:lang w:eastAsia="ru-RU"/>
          </w:rPr>
          <w:t>статьями 286</w:t>
        </w:r>
      </w:hyperlink>
      <w:r w:rsidRPr="000E69F5">
        <w:rPr>
          <w:rFonts w:ascii="Times New Roman" w:eastAsiaTheme="minorEastAsia" w:hAnsi="Times New Roman"/>
          <w:sz w:val="24"/>
          <w:szCs w:val="24"/>
          <w:lang w:eastAsia="ru-RU"/>
        </w:rPr>
        <w:t xml:space="preserve">, </w:t>
      </w:r>
      <w:hyperlink r:id="rId70"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heme="minorEastAsia" w:hAnsi="Times New Roman"/>
            <w:color w:val="0000FF"/>
            <w:sz w:val="24"/>
            <w:szCs w:val="24"/>
            <w:lang w:eastAsia="ru-RU"/>
          </w:rPr>
          <w:t>288</w:t>
        </w:r>
      </w:hyperlink>
      <w:r w:rsidRPr="000E69F5">
        <w:rPr>
          <w:rFonts w:ascii="Times New Roman" w:eastAsiaTheme="minorEastAsia" w:hAnsi="Times New Roman"/>
          <w:sz w:val="24"/>
          <w:szCs w:val="24"/>
          <w:lang w:eastAsia="ru-RU"/>
        </w:rPr>
        <w:t xml:space="preserve">, </w:t>
      </w:r>
      <w:hyperlink r:id="rId71" w:tooltip="&quot;Арбитражный процессуальный кодекс Российской Федерации&quot; от 24.07.2002 N 95-ФЗ (ред. от 28.12.2017)------------ Недействующая редакция{КонсультантПлюс}" w:history="1">
        <w:r w:rsidRPr="000E69F5">
          <w:rPr>
            <w:rFonts w:ascii="Times New Roman" w:eastAsiaTheme="minorEastAsia" w:hAnsi="Times New Roman"/>
            <w:color w:val="0000FF"/>
            <w:sz w:val="24"/>
            <w:szCs w:val="24"/>
            <w:lang w:eastAsia="ru-RU"/>
          </w:rPr>
          <w:t>289</w:t>
        </w:r>
      </w:hyperlink>
      <w:r w:rsidRPr="000E69F5">
        <w:rPr>
          <w:rFonts w:ascii="Times New Roman" w:eastAsiaTheme="minorEastAsia" w:hAnsi="Times New Roman"/>
          <w:sz w:val="24"/>
          <w:szCs w:val="24"/>
          <w:lang w:eastAsia="ru-RU"/>
        </w:rPr>
        <w:t xml:space="preserve"> Арбитражного процессуального кодекса Российской Федерации, Арбитражный суд Поволжского округа</w:t>
      </w:r>
    </w:p>
    <w:p w:rsidR="000E69F5" w:rsidRPr="000E69F5" w:rsidRDefault="000E69F5" w:rsidP="00CC371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0E69F5" w:rsidRPr="00CC371B" w:rsidRDefault="000E69F5" w:rsidP="00CC371B">
      <w:pPr>
        <w:widowControl w:val="0"/>
        <w:autoSpaceDE w:val="0"/>
        <w:autoSpaceDN w:val="0"/>
        <w:adjustRightInd w:val="0"/>
        <w:spacing w:after="0" w:line="240" w:lineRule="auto"/>
        <w:jc w:val="center"/>
        <w:rPr>
          <w:rFonts w:ascii="Times New Roman" w:eastAsiaTheme="minorEastAsia" w:hAnsi="Times New Roman"/>
          <w:b/>
          <w:sz w:val="28"/>
          <w:szCs w:val="28"/>
          <w:lang w:eastAsia="ru-RU"/>
        </w:rPr>
      </w:pPr>
      <w:r w:rsidRPr="00CC371B">
        <w:rPr>
          <w:rFonts w:ascii="Times New Roman" w:eastAsiaTheme="minorEastAsia" w:hAnsi="Times New Roman"/>
          <w:b/>
          <w:sz w:val="28"/>
          <w:szCs w:val="28"/>
          <w:lang w:eastAsia="ru-RU"/>
        </w:rPr>
        <w:t>постановил:</w:t>
      </w:r>
    </w:p>
    <w:p w:rsidR="000E69F5" w:rsidRPr="00CC371B" w:rsidRDefault="000E69F5" w:rsidP="00CC371B">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0E69F5" w:rsidRPr="00CC371B" w:rsidRDefault="00CC371B" w:rsidP="00CC371B">
      <w:pPr>
        <w:widowControl w:val="0"/>
        <w:autoSpaceDE w:val="0"/>
        <w:autoSpaceDN w:val="0"/>
        <w:adjustRightInd w:val="0"/>
        <w:spacing w:after="0" w:line="240" w:lineRule="auto"/>
        <w:ind w:firstLine="540"/>
        <w:jc w:val="both"/>
        <w:rPr>
          <w:rFonts w:ascii="Times New Roman" w:eastAsiaTheme="minorEastAsia" w:hAnsi="Times New Roman"/>
          <w:b/>
          <w:sz w:val="28"/>
          <w:szCs w:val="28"/>
          <w:highlight w:val="yellow"/>
          <w:lang w:eastAsia="ru-RU"/>
        </w:rPr>
      </w:pPr>
      <w:hyperlink r:id="rId72" w:tooltip="Постановление Двенадцатого арбитражного апелляционного суда от 26.04.2018 N 12АП-3281/2018 по делу N А06-8745/2017 Требование: О взыскании долга по договору холодного водоснабжения и водоотведения, пени.------------ Утратил силу или отменен{КонсультантПлюс}" w:history="1">
        <w:r w:rsidR="000E69F5" w:rsidRPr="00CC371B">
          <w:rPr>
            <w:rFonts w:ascii="Times New Roman" w:eastAsiaTheme="minorEastAsia" w:hAnsi="Times New Roman"/>
            <w:b/>
            <w:color w:val="0000FF"/>
            <w:sz w:val="28"/>
            <w:szCs w:val="28"/>
            <w:highlight w:val="yellow"/>
            <w:lang w:eastAsia="ru-RU"/>
          </w:rPr>
          <w:t>постановление</w:t>
        </w:r>
      </w:hyperlink>
      <w:r w:rsidR="000E69F5" w:rsidRPr="00CC371B">
        <w:rPr>
          <w:rFonts w:ascii="Times New Roman" w:eastAsiaTheme="minorEastAsia" w:hAnsi="Times New Roman"/>
          <w:b/>
          <w:sz w:val="28"/>
          <w:szCs w:val="28"/>
          <w:highlight w:val="yellow"/>
          <w:lang w:eastAsia="ru-RU"/>
        </w:rPr>
        <w:t xml:space="preserve"> Двенадцатого арбитражного апелляционного суда от 26.04.2018 по делу N А06-8745/2017 отменить, оставить в силе решение Арбитражного суда Астраханской области от 02.02.2018.</w:t>
      </w:r>
      <w:bookmarkStart w:id="0" w:name="_GoBack"/>
      <w:bookmarkEnd w:id="0"/>
    </w:p>
    <w:p w:rsidR="000E69F5" w:rsidRPr="00CC371B" w:rsidRDefault="000E69F5" w:rsidP="00CC371B">
      <w:pPr>
        <w:widowControl w:val="0"/>
        <w:autoSpaceDE w:val="0"/>
        <w:autoSpaceDN w:val="0"/>
        <w:adjustRightInd w:val="0"/>
        <w:spacing w:after="0" w:line="240" w:lineRule="auto"/>
        <w:ind w:firstLine="540"/>
        <w:jc w:val="both"/>
        <w:rPr>
          <w:rFonts w:ascii="Times New Roman" w:eastAsiaTheme="minorEastAsia" w:hAnsi="Times New Roman"/>
          <w:b/>
          <w:sz w:val="28"/>
          <w:szCs w:val="28"/>
          <w:lang w:eastAsia="ru-RU"/>
        </w:rPr>
      </w:pPr>
      <w:r w:rsidRPr="00CC371B">
        <w:rPr>
          <w:rFonts w:ascii="Times New Roman" w:eastAsiaTheme="minorEastAsia" w:hAnsi="Times New Roman"/>
          <w:b/>
          <w:sz w:val="28"/>
          <w:szCs w:val="28"/>
          <w:highlight w:val="yellow"/>
          <w:lang w:eastAsia="ru-RU"/>
        </w:rPr>
        <w:lastRenderedPageBreak/>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порядке и сроки, установленные </w:t>
      </w:r>
      <w:hyperlink r:id="rId73" w:tooltip="&quot;Арбитражный процессуальный кодекс Российской Федерации&quot; от 24.07.2002 N 95-ФЗ (ред. от 28.12.2017)------------ Недействующая редакция{КонсультантПлюс}" w:history="1">
        <w:r w:rsidRPr="00CC371B">
          <w:rPr>
            <w:rFonts w:ascii="Times New Roman" w:eastAsiaTheme="minorEastAsia" w:hAnsi="Times New Roman"/>
            <w:b/>
            <w:color w:val="0000FF"/>
            <w:sz w:val="28"/>
            <w:szCs w:val="28"/>
            <w:highlight w:val="yellow"/>
            <w:lang w:eastAsia="ru-RU"/>
          </w:rPr>
          <w:t>статьями 291.1</w:t>
        </w:r>
      </w:hyperlink>
      <w:r w:rsidRPr="00CC371B">
        <w:rPr>
          <w:rFonts w:ascii="Times New Roman" w:eastAsiaTheme="minorEastAsia" w:hAnsi="Times New Roman"/>
          <w:b/>
          <w:sz w:val="28"/>
          <w:szCs w:val="28"/>
          <w:highlight w:val="yellow"/>
          <w:lang w:eastAsia="ru-RU"/>
        </w:rPr>
        <w:t xml:space="preserve">., </w:t>
      </w:r>
      <w:hyperlink r:id="rId74" w:tooltip="&quot;Арбитражный процессуальный кодекс Российской Федерации&quot; от 24.07.2002 N 95-ФЗ (ред. от 28.12.2017)------------ Недействующая редакция{КонсультантПлюс}" w:history="1">
        <w:r w:rsidRPr="00CC371B">
          <w:rPr>
            <w:rFonts w:ascii="Times New Roman" w:eastAsiaTheme="minorEastAsia" w:hAnsi="Times New Roman"/>
            <w:b/>
            <w:color w:val="0000FF"/>
            <w:sz w:val="28"/>
            <w:szCs w:val="28"/>
            <w:highlight w:val="yellow"/>
            <w:lang w:eastAsia="ru-RU"/>
          </w:rPr>
          <w:t>291.2</w:t>
        </w:r>
      </w:hyperlink>
      <w:r w:rsidRPr="00CC371B">
        <w:rPr>
          <w:rFonts w:ascii="Times New Roman" w:eastAsiaTheme="minorEastAsia" w:hAnsi="Times New Roman"/>
          <w:b/>
          <w:sz w:val="28"/>
          <w:szCs w:val="28"/>
          <w:highlight w:val="yellow"/>
          <w:lang w:eastAsia="ru-RU"/>
        </w:rPr>
        <w:t>. Арбитражного процессуального кодекса Российской Федерации.</w:t>
      </w:r>
    </w:p>
    <w:p w:rsidR="000E69F5" w:rsidRPr="000E69F5" w:rsidRDefault="000E69F5" w:rsidP="000E69F5">
      <w:pPr>
        <w:shd w:val="clear" w:color="auto" w:fill="FFFFFF"/>
        <w:spacing w:after="0" w:line="240" w:lineRule="auto"/>
        <w:contextualSpacing/>
        <w:jc w:val="both"/>
        <w:rPr>
          <w:rFonts w:ascii="Times New Roman" w:eastAsia="Times New Roman" w:hAnsi="Times New Roman"/>
          <w:b/>
          <w:sz w:val="24"/>
          <w:szCs w:val="24"/>
          <w:lang w:eastAsia="ru-RU"/>
        </w:rPr>
      </w:pPr>
    </w:p>
    <w:p w:rsidR="000E69F5" w:rsidRPr="000E69F5" w:rsidRDefault="000E69F5" w:rsidP="000E69F5">
      <w:pPr>
        <w:spacing w:after="0" w:line="259" w:lineRule="auto"/>
        <w:jc w:val="both"/>
        <w:rPr>
          <w:rFonts w:ascii="Times New Roman" w:eastAsiaTheme="minorHAnsi" w:hAnsi="Times New Roman"/>
          <w:color w:val="002060"/>
          <w:sz w:val="24"/>
          <w:szCs w:val="24"/>
          <w:u w:val="single"/>
        </w:rPr>
      </w:pPr>
      <w:r w:rsidRPr="000E69F5">
        <w:rPr>
          <w:rFonts w:ascii="Times New Roman" w:eastAsiaTheme="minorHAnsi" w:hAnsi="Times New Roman"/>
          <w:color w:val="002060"/>
          <w:sz w:val="24"/>
          <w:szCs w:val="24"/>
          <w:u w:val="single"/>
        </w:rPr>
        <w:t>----------------------------------------------------------------------------------------------------------------------------------</w:t>
      </w:r>
    </w:p>
    <w:p w:rsidR="000E69F5" w:rsidRPr="000E69F5" w:rsidRDefault="000E69F5" w:rsidP="000E69F5">
      <w:pPr>
        <w:spacing w:after="0" w:line="259" w:lineRule="auto"/>
        <w:jc w:val="both"/>
        <w:rPr>
          <w:rFonts w:ascii="Times New Roman" w:eastAsiaTheme="minorHAnsi" w:hAnsi="Times New Roman"/>
          <w:sz w:val="24"/>
          <w:szCs w:val="24"/>
        </w:rPr>
      </w:pPr>
    </w:p>
    <w:p w:rsidR="00206395" w:rsidRDefault="00206395" w:rsidP="00206395">
      <w:pPr>
        <w:pStyle w:val="a3"/>
        <w:numPr>
          <w:ilvl w:val="0"/>
          <w:numId w:val="5"/>
        </w:numPr>
        <w:spacing w:line="259" w:lineRule="auto"/>
        <w:rPr>
          <w:rFonts w:ascii="Times New Roman" w:eastAsiaTheme="minorHAnsi" w:hAnsi="Times New Roman"/>
          <w:b/>
          <w:color w:val="002060"/>
          <w:sz w:val="40"/>
          <w:szCs w:val="40"/>
          <w:u w:val="single"/>
        </w:rPr>
      </w:pPr>
      <w:r w:rsidRPr="00206395">
        <w:rPr>
          <w:rFonts w:ascii="Times New Roman" w:eastAsiaTheme="minorHAnsi" w:hAnsi="Times New Roman"/>
          <w:b/>
          <w:color w:val="002060"/>
          <w:sz w:val="40"/>
          <w:szCs w:val="40"/>
          <w:u w:val="single"/>
        </w:rPr>
        <w:t>Прокуратура-не коллекторское агентство?</w:t>
      </w:r>
    </w:p>
    <w:p w:rsidR="00E37F79" w:rsidRPr="00206395" w:rsidRDefault="00E37F79" w:rsidP="00E37F79">
      <w:pPr>
        <w:pStyle w:val="a3"/>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Тверской прецедент.</w:t>
      </w:r>
    </w:p>
    <w:p w:rsidR="00206395" w:rsidRPr="00206395" w:rsidRDefault="00206395" w:rsidP="00206395">
      <w:pPr>
        <w:spacing w:line="259" w:lineRule="auto"/>
        <w:jc w:val="both"/>
        <w:rPr>
          <w:rFonts w:ascii="Times New Roman" w:eastAsiaTheme="minorHAnsi" w:hAnsi="Times New Roman"/>
          <w:b/>
          <w:color w:val="002060"/>
          <w:sz w:val="28"/>
          <w:szCs w:val="28"/>
        </w:rPr>
      </w:pPr>
      <w:r w:rsidRPr="00206395">
        <w:rPr>
          <w:rFonts w:ascii="Times New Roman" w:eastAsiaTheme="minorHAnsi" w:hAnsi="Times New Roman"/>
          <w:b/>
          <w:color w:val="002060"/>
          <w:sz w:val="28"/>
          <w:szCs w:val="28"/>
        </w:rPr>
        <w:t>В последнее время участились случаи, когда некоторые органы прокуратуры начали применять меры административного, а в отдельных случаях и уголовного преследования, к руководителям коммунальных предприятий по фактам наличия задолженности перед предприятиями естественных монополий на рынке поставки природного газа и электроэнергии.</w:t>
      </w:r>
    </w:p>
    <w:p w:rsidR="00206395" w:rsidRPr="00206395" w:rsidRDefault="00206395" w:rsidP="00206395">
      <w:pPr>
        <w:spacing w:after="0" w:line="275" w:lineRule="atLeast"/>
        <w:jc w:val="both"/>
        <w:textAlignment w:val="baseline"/>
        <w:rPr>
          <w:rFonts w:ascii="Times New Roman" w:eastAsia="Times New Roman" w:hAnsi="Times New Roman"/>
          <w:color w:val="002060"/>
          <w:sz w:val="28"/>
          <w:szCs w:val="28"/>
          <w:lang w:eastAsia="ru-RU"/>
        </w:rPr>
      </w:pPr>
      <w:r w:rsidRPr="00206395">
        <w:rPr>
          <w:rFonts w:ascii="Times New Roman" w:eastAsia="Times New Roman" w:hAnsi="Times New Roman"/>
          <w:color w:val="002060"/>
          <w:sz w:val="28"/>
          <w:szCs w:val="28"/>
          <w:lang w:eastAsia="ru-RU"/>
        </w:rPr>
        <w:t xml:space="preserve">В данном материале мы детально рассмотрим постановление </w:t>
      </w:r>
      <w:r w:rsidRPr="00206395">
        <w:rPr>
          <w:rFonts w:ascii="Times New Roman" w:hAnsi="Times New Roman"/>
          <w:color w:val="002060"/>
          <w:sz w:val="28"/>
          <w:szCs w:val="28"/>
          <w:lang w:eastAsia="ru-RU"/>
        </w:rPr>
        <w:t>Верховного Суда Российской Федерации</w:t>
      </w:r>
      <w:r w:rsidRPr="00206395">
        <w:rPr>
          <w:rFonts w:ascii="Times New Roman" w:eastAsia="Times New Roman" w:hAnsi="Times New Roman"/>
          <w:color w:val="002060"/>
          <w:sz w:val="28"/>
          <w:szCs w:val="28"/>
          <w:lang w:eastAsia="ru-RU"/>
        </w:rPr>
        <w:t xml:space="preserve"> от 12 января 2018 г. N 35-АД17-5 по жалобе ген. Директора ООО «Лазурная» на вступившие в законную силу постановления:</w:t>
      </w:r>
    </w:p>
    <w:p w:rsidR="00206395" w:rsidRPr="00206395" w:rsidRDefault="00206395" w:rsidP="00206395">
      <w:pPr>
        <w:spacing w:after="0" w:line="275" w:lineRule="atLeast"/>
        <w:jc w:val="both"/>
        <w:textAlignment w:val="baseline"/>
        <w:rPr>
          <w:rFonts w:ascii="Times New Roman" w:eastAsia="Times New Roman" w:hAnsi="Times New Roman"/>
          <w:color w:val="002060"/>
          <w:sz w:val="28"/>
          <w:szCs w:val="28"/>
          <w:lang w:eastAsia="ru-RU"/>
        </w:rPr>
      </w:pPr>
      <w:r w:rsidRPr="00206395">
        <w:rPr>
          <w:rFonts w:ascii="Times New Roman" w:eastAsia="Times New Roman" w:hAnsi="Times New Roman"/>
          <w:color w:val="002060"/>
          <w:sz w:val="28"/>
          <w:szCs w:val="28"/>
          <w:lang w:eastAsia="ru-RU"/>
        </w:rPr>
        <w:t>- мирового судьи судебного участка N 6 Московского района г. Твери от 1 декабря 2016 г.;</w:t>
      </w:r>
    </w:p>
    <w:p w:rsidR="00206395" w:rsidRPr="00206395" w:rsidRDefault="00206395" w:rsidP="00206395">
      <w:pPr>
        <w:spacing w:after="0" w:line="275" w:lineRule="atLeast"/>
        <w:jc w:val="both"/>
        <w:textAlignment w:val="baseline"/>
        <w:rPr>
          <w:rFonts w:ascii="Times New Roman" w:eastAsia="Times New Roman" w:hAnsi="Times New Roman"/>
          <w:color w:val="002060"/>
          <w:sz w:val="28"/>
          <w:szCs w:val="28"/>
          <w:lang w:eastAsia="ru-RU"/>
        </w:rPr>
      </w:pPr>
      <w:r w:rsidRPr="00206395">
        <w:rPr>
          <w:rFonts w:ascii="Times New Roman" w:eastAsia="Times New Roman" w:hAnsi="Times New Roman"/>
          <w:color w:val="002060"/>
          <w:sz w:val="28"/>
          <w:szCs w:val="28"/>
          <w:lang w:eastAsia="ru-RU"/>
        </w:rPr>
        <w:t>- судьи Московского районного суда г. Твери от 15 февраля 2017 г.;</w:t>
      </w:r>
    </w:p>
    <w:p w:rsidR="00206395" w:rsidRPr="00206395" w:rsidRDefault="00206395" w:rsidP="00206395">
      <w:pPr>
        <w:spacing w:after="0" w:line="275" w:lineRule="atLeast"/>
        <w:jc w:val="both"/>
        <w:textAlignment w:val="baseline"/>
        <w:rPr>
          <w:rFonts w:ascii="Times New Roman" w:eastAsia="Times New Roman" w:hAnsi="Times New Roman"/>
          <w:color w:val="002060"/>
          <w:sz w:val="28"/>
          <w:szCs w:val="28"/>
          <w:lang w:eastAsia="ru-RU"/>
        </w:rPr>
      </w:pPr>
      <w:r w:rsidRPr="00206395">
        <w:rPr>
          <w:rFonts w:ascii="Times New Roman" w:eastAsia="Times New Roman" w:hAnsi="Times New Roman"/>
          <w:color w:val="002060"/>
          <w:sz w:val="28"/>
          <w:szCs w:val="28"/>
          <w:lang w:eastAsia="ru-RU"/>
        </w:rPr>
        <w:t>- председателя Тверского областного суда от 10 апреля 2017 г.; вынесенные в отношении генерального директора общества с ограниченной ответственностью "Лазурная" (далее - ООО "Лазурная") Золотова Дениса Сергеевича по делу об административном правонарушении, предусмотренном </w:t>
      </w:r>
      <w:hyperlink r:id="rId75" w:anchor="101509" w:history="1">
        <w:r w:rsidRPr="00206395">
          <w:rPr>
            <w:rFonts w:ascii="Times New Roman" w:eastAsia="Times New Roman" w:hAnsi="Times New Roman"/>
            <w:color w:val="002060"/>
            <w:sz w:val="28"/>
            <w:szCs w:val="28"/>
            <w:u w:val="single"/>
            <w:bdr w:val="none" w:sz="0" w:space="0" w:color="auto" w:frame="1"/>
            <w:lang w:eastAsia="ru-RU"/>
          </w:rPr>
          <w:t>статьей 17.7</w:t>
        </w:r>
      </w:hyperlink>
      <w:r w:rsidRPr="00206395">
        <w:rPr>
          <w:rFonts w:ascii="Times New Roman" w:eastAsia="Times New Roman" w:hAnsi="Times New Roman"/>
          <w:color w:val="002060"/>
          <w:sz w:val="28"/>
          <w:szCs w:val="28"/>
          <w:lang w:eastAsia="ru-RU"/>
        </w:rPr>
        <w:t> Кодекса Российской Федерации об административных правонарушениях.</w:t>
      </w:r>
    </w:p>
    <w:p w:rsidR="00206395" w:rsidRPr="00206395" w:rsidRDefault="00206395" w:rsidP="00206395">
      <w:pPr>
        <w:spacing w:after="0" w:line="275" w:lineRule="atLeast"/>
        <w:jc w:val="both"/>
        <w:textAlignment w:val="baseline"/>
        <w:rPr>
          <w:rFonts w:ascii="Times New Roman" w:eastAsia="Times New Roman" w:hAnsi="Times New Roman"/>
          <w:color w:val="002060"/>
          <w:sz w:val="28"/>
          <w:szCs w:val="28"/>
          <w:lang w:eastAsia="ru-RU"/>
        </w:rPr>
      </w:pPr>
    </w:p>
    <w:p w:rsidR="00206395" w:rsidRPr="00206395" w:rsidRDefault="00206395" w:rsidP="00206395">
      <w:pPr>
        <w:spacing w:after="0" w:line="275" w:lineRule="atLeast"/>
        <w:jc w:val="both"/>
        <w:textAlignment w:val="baseline"/>
        <w:rPr>
          <w:rFonts w:ascii="Times New Roman" w:eastAsia="Times New Roman" w:hAnsi="Times New Roman"/>
          <w:b/>
          <w:color w:val="002060"/>
          <w:sz w:val="36"/>
          <w:szCs w:val="36"/>
          <w:u w:val="single"/>
          <w:lang w:eastAsia="ru-RU"/>
        </w:rPr>
      </w:pPr>
      <w:r w:rsidRPr="00206395">
        <w:rPr>
          <w:rFonts w:ascii="Times New Roman" w:eastAsia="Times New Roman" w:hAnsi="Times New Roman"/>
          <w:b/>
          <w:color w:val="002060"/>
          <w:sz w:val="36"/>
          <w:szCs w:val="36"/>
          <w:u w:val="single"/>
          <w:lang w:eastAsia="ru-RU"/>
        </w:rPr>
        <w:t>Суть дела</w:t>
      </w:r>
    </w:p>
    <w:p w:rsidR="00206395" w:rsidRPr="00206395" w:rsidRDefault="00206395" w:rsidP="00206395">
      <w:pPr>
        <w:spacing w:after="0" w:line="275" w:lineRule="atLeast"/>
        <w:jc w:val="both"/>
        <w:textAlignment w:val="baseline"/>
        <w:rPr>
          <w:rFonts w:ascii="Times New Roman" w:eastAsia="Times New Roman" w:hAnsi="Times New Roman"/>
          <w:b/>
          <w:color w:val="002060"/>
          <w:sz w:val="36"/>
          <w:szCs w:val="36"/>
          <w:u w:val="single"/>
          <w:lang w:eastAsia="ru-RU"/>
        </w:rPr>
      </w:pP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Как следует из материалов дела, между ООО «Газпром </w:t>
      </w:r>
      <w:proofErr w:type="spellStart"/>
      <w:r w:rsidRPr="00206395">
        <w:rPr>
          <w:rFonts w:ascii="Times New Roman" w:eastAsia="Times New Roman" w:hAnsi="Times New Roman"/>
          <w:sz w:val="28"/>
          <w:szCs w:val="28"/>
          <w:lang w:eastAsia="ru-RU"/>
        </w:rPr>
        <w:t>межрегионгаз</w:t>
      </w:r>
      <w:proofErr w:type="spellEnd"/>
      <w:r w:rsidRPr="00206395">
        <w:rPr>
          <w:rFonts w:ascii="Times New Roman" w:eastAsia="Times New Roman" w:hAnsi="Times New Roman"/>
          <w:sz w:val="28"/>
          <w:szCs w:val="28"/>
          <w:lang w:eastAsia="ru-RU"/>
        </w:rPr>
        <w:t xml:space="preserve"> Тверь» (поставщиком природного газа) и ООО «Лазурная» (покупателем) был заключен договор поставки газа, по условиям которого, поставщик обязался поставлять покупателю горючий природный газ, а покупатель обязался его принимать и оплачивать. Газ приобретался на нужды котельной, которая генерирует тепловую энергию для отопления и подачи горячей воды жилым и нежилым объектам посёлка Элеватор города Тверь.</w:t>
      </w:r>
    </w:p>
    <w:p w:rsidR="00206395" w:rsidRPr="00206395" w:rsidRDefault="00206395" w:rsidP="00206395">
      <w:pPr>
        <w:spacing w:after="0" w:line="240" w:lineRule="auto"/>
        <w:jc w:val="both"/>
        <w:rPr>
          <w:rFonts w:ascii="Times New Roman" w:eastAsia="SimSun" w:hAnsi="Times New Roman"/>
          <w:kern w:val="1"/>
          <w:sz w:val="28"/>
          <w:szCs w:val="28"/>
          <w:lang w:eastAsia="hi-IN" w:bidi="hi-IN"/>
        </w:rPr>
      </w:pPr>
      <w:r w:rsidRPr="00206395">
        <w:rPr>
          <w:rFonts w:ascii="Times New Roman" w:eastAsiaTheme="minorHAnsi" w:hAnsi="Times New Roman"/>
          <w:sz w:val="28"/>
          <w:szCs w:val="28"/>
        </w:rPr>
        <w:t xml:space="preserve">     По результатам этих договорных отношений у покупателя ООО «Лазурная», в виду объективных причин, сложилась задолженность перед поставщиком ООО «Газпром </w:t>
      </w:r>
      <w:proofErr w:type="spellStart"/>
      <w:r w:rsidRPr="00206395">
        <w:rPr>
          <w:rFonts w:ascii="Times New Roman" w:eastAsiaTheme="minorHAnsi" w:hAnsi="Times New Roman"/>
          <w:sz w:val="28"/>
          <w:szCs w:val="28"/>
        </w:rPr>
        <w:t>межрегионгаз</w:t>
      </w:r>
      <w:proofErr w:type="spellEnd"/>
      <w:r w:rsidRPr="00206395">
        <w:rPr>
          <w:rFonts w:ascii="Times New Roman" w:eastAsiaTheme="minorHAnsi" w:hAnsi="Times New Roman"/>
          <w:sz w:val="28"/>
          <w:szCs w:val="28"/>
        </w:rPr>
        <w:t xml:space="preserve"> Тверь». Казалось-бы, обычная ситуация в отношениях между двумя хозяйствующими субъектами. </w:t>
      </w:r>
      <w:r w:rsidRPr="00206395">
        <w:rPr>
          <w:rFonts w:ascii="Times New Roman" w:hAnsi="Times New Roman"/>
          <w:sz w:val="28"/>
          <w:szCs w:val="28"/>
        </w:rPr>
        <w:t xml:space="preserve">задолженность временная, сложившаяся в силу объективных причин, предположим обанкротилось достаточно крупное предприятие-потребитель коммунальных услуг по отоплению. Как известно, возмещение кредиторской задолженности предприятия-банкрота дело не одного дня, а то и месяцев. Или как в Орловской области где большинство коммунальных предприятий </w:t>
      </w:r>
      <w:r w:rsidRPr="00206395">
        <w:rPr>
          <w:rFonts w:ascii="Times New Roman" w:eastAsiaTheme="minorHAnsi" w:hAnsi="Times New Roman"/>
          <w:sz w:val="28"/>
          <w:szCs w:val="28"/>
        </w:rPr>
        <w:t xml:space="preserve">за свои </w:t>
      </w:r>
      <w:r w:rsidRPr="00206395">
        <w:rPr>
          <w:rFonts w:ascii="Times New Roman" w:eastAsiaTheme="minorHAnsi" w:hAnsi="Times New Roman"/>
          <w:sz w:val="28"/>
          <w:szCs w:val="28"/>
        </w:rPr>
        <w:lastRenderedPageBreak/>
        <w:t xml:space="preserve">услуги по отоплению многоквартирных жилых домов, получает оплату по схеме 1/12, т.е. как бы в рассрочку, равными частями в течении 12-ти месяцев. Надо сказать, что отопление-это наиболее дорогостоящий коммунальный ресурс. И </w:t>
      </w:r>
      <w:r w:rsidRPr="00206395">
        <w:rPr>
          <w:rFonts w:ascii="Times New Roman" w:eastAsia="Times New Roman" w:hAnsi="Times New Roman"/>
          <w:sz w:val="28"/>
          <w:szCs w:val="28"/>
        </w:rPr>
        <w:t>учитывая реальную платёжеспособность населения</w:t>
      </w:r>
      <w:r w:rsidRPr="00206395">
        <w:rPr>
          <w:rFonts w:ascii="Times New Roman" w:eastAsiaTheme="minorHAnsi" w:hAnsi="Times New Roman"/>
          <w:sz w:val="28"/>
          <w:szCs w:val="28"/>
        </w:rPr>
        <w:t xml:space="preserve">, многие регионы устанавливают именно такую схему оплаты отопления населением. А за использованный природный газ предприятию необходимо платить ежемесячно до 18-го числа, каждого следующего за отчётным, месяца и в полном объёме, и не по цене тарифа «Для населения», а по тарифу «Для прочих», что на 20% дороже. Кстати, сумма затрат любого предприятия теплоснабжения за потребляемый природный газ составляет в среднем от 60-70% от необходимой валовой выручки. </w:t>
      </w:r>
      <w:r w:rsidRPr="00206395">
        <w:rPr>
          <w:rFonts w:ascii="Times New Roman" w:eastAsia="SimSun" w:hAnsi="Times New Roman"/>
          <w:kern w:val="1"/>
          <w:sz w:val="28"/>
          <w:szCs w:val="28"/>
          <w:lang w:eastAsia="hi-IN" w:bidi="hi-IN"/>
        </w:rPr>
        <w:t xml:space="preserve">При условии того, что ещё 20-25% выручки следует отнести на электроэнергию, на все остальные расходы теплоснабжающей организации остаётся только 10-20% необходимой валовой выручки предприятия. А дальше, что называется, крутись как хочешь. И работникам плати заработную плату с учётом ежегодной индексации, своевременно отчисляй все виды налогов и отчислений во внебюджетные фонды, ну и конечно, вкладывай средства в ремонт сетей и инфраструктуру теплогенерирующих объектов, которые кстати сказать, являются объектами повышенной потенциальной опасности и требуют значительных ежегодных вложений. Да ещё следует учесть, что от 8-10% населения хронически не платит за коммунальные услуги. Чего греха таить, в каждом регионе есть определённый процент населения, который в силу различных жизненных ситуаций не платят, да и платить не будут т. к. взыскать у них нечего, кроме квартиры. Но у кого поднимется рука на единственное жильё человека? </w:t>
      </w:r>
    </w:p>
    <w:p w:rsidR="00206395" w:rsidRPr="00206395" w:rsidRDefault="00206395" w:rsidP="00206395">
      <w:pPr>
        <w:spacing w:after="0" w:line="240" w:lineRule="auto"/>
        <w:jc w:val="both"/>
        <w:rPr>
          <w:rFonts w:ascii="Times New Roman" w:eastAsia="Times New Roman" w:hAnsi="Times New Roman"/>
          <w:sz w:val="28"/>
          <w:szCs w:val="28"/>
        </w:rPr>
      </w:pPr>
      <w:r w:rsidRPr="00206395">
        <w:rPr>
          <w:rFonts w:ascii="Times New Roman" w:eastAsia="SimSun" w:hAnsi="Times New Roman"/>
          <w:kern w:val="1"/>
          <w:sz w:val="28"/>
          <w:szCs w:val="28"/>
          <w:lang w:eastAsia="hi-IN" w:bidi="hi-IN"/>
        </w:rPr>
        <w:t xml:space="preserve">       Не лучше обстоит дело с оплатой коммунальных услуг региональными и муниципальными учреждениями бюджетной сферы, </w:t>
      </w:r>
      <w:r w:rsidRPr="00206395">
        <w:rPr>
          <w:rFonts w:ascii="Times New Roman" w:eastAsia="Times New Roman" w:hAnsi="Times New Roman"/>
          <w:sz w:val="28"/>
          <w:szCs w:val="28"/>
        </w:rPr>
        <w:t>финансируемых региональными или муниципальными бюджетами, многие из которых относятся к категории объектов в отношении которых не может быть применён режим ограничения или прекращения поставки коммунального ресурса. Понимая это многие органы муниципальной власти не выполняют взятые обязательства по исполнению лимитов бюджетных обязательств перед этими учреждениями. И чаще всего недофинансируются их расходы по оплате коммунальных ресурсов.</w:t>
      </w:r>
    </w:p>
    <w:p w:rsidR="00206395" w:rsidRPr="00206395" w:rsidRDefault="00206395" w:rsidP="00206395">
      <w:pPr>
        <w:spacing w:after="0" w:line="240" w:lineRule="auto"/>
        <w:jc w:val="both"/>
        <w:rPr>
          <w:rFonts w:ascii="Times New Roman" w:eastAsia="Times New Roman" w:hAnsi="Times New Roman"/>
          <w:sz w:val="28"/>
          <w:szCs w:val="28"/>
        </w:rPr>
      </w:pPr>
      <w:r w:rsidRPr="00206395">
        <w:rPr>
          <w:rFonts w:ascii="Times New Roman" w:eastAsia="Times New Roman" w:hAnsi="Times New Roman"/>
          <w:sz w:val="28"/>
          <w:szCs w:val="28"/>
        </w:rPr>
        <w:t xml:space="preserve">       Такое положение дел приводит к автоматической кредиторской задолженности многих теплоснабжающих организаций перед поставщиками природного газа. Но кого в наше время интересуют проблемы коммунальных предприятий? Средства массовой информации за последние годы сформировали стойкое общественно-негативное отношение ко всему, что так, или иначе связано с понятием «коммунальное хозяйство».</w:t>
      </w:r>
    </w:p>
    <w:p w:rsidR="00206395" w:rsidRPr="00206395" w:rsidRDefault="00206395" w:rsidP="00206395">
      <w:pPr>
        <w:spacing w:after="0" w:line="240" w:lineRule="auto"/>
        <w:jc w:val="both"/>
        <w:rPr>
          <w:rFonts w:ascii="Times New Roman" w:eastAsia="Times New Roman" w:hAnsi="Times New Roman"/>
          <w:sz w:val="28"/>
          <w:szCs w:val="28"/>
        </w:rPr>
      </w:pPr>
      <w:r w:rsidRPr="00206395">
        <w:rPr>
          <w:rFonts w:ascii="Times New Roman" w:eastAsia="Times New Roman" w:hAnsi="Times New Roman"/>
          <w:sz w:val="28"/>
          <w:szCs w:val="28"/>
        </w:rPr>
        <w:t xml:space="preserve">       Для населения не имеет значения о ком идёт речь, о </w:t>
      </w:r>
      <w:proofErr w:type="spellStart"/>
      <w:r w:rsidRPr="00206395">
        <w:rPr>
          <w:rFonts w:ascii="Times New Roman" w:eastAsia="Times New Roman" w:hAnsi="Times New Roman"/>
          <w:sz w:val="28"/>
          <w:szCs w:val="28"/>
        </w:rPr>
        <w:t>ресурсоснабжающих</w:t>
      </w:r>
      <w:proofErr w:type="spellEnd"/>
      <w:r w:rsidRPr="00206395">
        <w:rPr>
          <w:rFonts w:ascii="Times New Roman" w:eastAsia="Times New Roman" w:hAnsi="Times New Roman"/>
          <w:sz w:val="28"/>
          <w:szCs w:val="28"/>
        </w:rPr>
        <w:t xml:space="preserve"> предприятиях или об отдельных управляющих организациях, которые собирая плату за коммунальные услуги не спешат перечислять эти средства поставщикам коммунальных ресурсов, а аккумулируют их на своих счетах. В обществе укоренилось убеждение о том, что «все они воры и проходимцы». Аналогичное мнение, по всей видимости сложилось и у отдельных представителей правоохранительных органов, а именно прокуратуры.</w:t>
      </w:r>
    </w:p>
    <w:p w:rsidR="00206395" w:rsidRPr="00206395" w:rsidRDefault="00206395" w:rsidP="00206395">
      <w:pPr>
        <w:spacing w:after="0" w:line="240" w:lineRule="auto"/>
        <w:jc w:val="both"/>
        <w:rPr>
          <w:rFonts w:ascii="Times New Roman" w:eastAsia="Times New Roman" w:hAnsi="Times New Roman"/>
          <w:sz w:val="28"/>
          <w:szCs w:val="28"/>
        </w:rPr>
      </w:pPr>
      <w:r w:rsidRPr="00206395">
        <w:rPr>
          <w:rFonts w:ascii="Times New Roman" w:eastAsiaTheme="minorHAnsi" w:hAnsi="Times New Roman"/>
          <w:sz w:val="28"/>
          <w:szCs w:val="28"/>
        </w:rPr>
        <w:t xml:space="preserve">        Прокуратура по обращению руководства ООО «Газпром </w:t>
      </w:r>
      <w:proofErr w:type="spellStart"/>
      <w:r w:rsidRPr="00206395">
        <w:rPr>
          <w:rFonts w:ascii="Times New Roman" w:eastAsiaTheme="minorHAnsi" w:hAnsi="Times New Roman"/>
          <w:sz w:val="28"/>
          <w:szCs w:val="28"/>
        </w:rPr>
        <w:t>межрегионгаз</w:t>
      </w:r>
      <w:proofErr w:type="spellEnd"/>
      <w:r w:rsidRPr="00206395">
        <w:rPr>
          <w:rFonts w:ascii="Times New Roman" w:eastAsiaTheme="minorHAnsi" w:hAnsi="Times New Roman"/>
          <w:sz w:val="28"/>
          <w:szCs w:val="28"/>
        </w:rPr>
        <w:t xml:space="preserve"> Тверь» провела проверку соблюдения ООО «Лазурная» законодательства в сфере оплаты организациями коммунального комплекса денежных средств за потреблённые энергоресурсы на территории Московского района города Твери. По результатам </w:t>
      </w:r>
      <w:r w:rsidRPr="00206395">
        <w:rPr>
          <w:rFonts w:ascii="Times New Roman" w:eastAsiaTheme="minorHAnsi" w:hAnsi="Times New Roman"/>
          <w:sz w:val="28"/>
          <w:szCs w:val="28"/>
        </w:rPr>
        <w:lastRenderedPageBreak/>
        <w:t xml:space="preserve">проверки прокуратура вынесла представление, в котором указала, что поставщик свои обязанности выполняет, однако ООО «Лазурная» с октября 2015 года по январь 2016 года имеет задолженность по оплате природного газа в размере 15-ти миллионов рублей. При этом меры, принимаемые потребителем по погашению задолженности, в части ведения </w:t>
      </w:r>
      <w:proofErr w:type="spellStart"/>
      <w:r w:rsidRPr="00206395">
        <w:rPr>
          <w:rFonts w:ascii="Times New Roman" w:eastAsiaTheme="minorHAnsi" w:hAnsi="Times New Roman"/>
          <w:sz w:val="28"/>
          <w:szCs w:val="28"/>
        </w:rPr>
        <w:t>претензионно</w:t>
      </w:r>
      <w:proofErr w:type="spellEnd"/>
      <w:r w:rsidRPr="00206395">
        <w:rPr>
          <w:rFonts w:ascii="Times New Roman" w:eastAsiaTheme="minorHAnsi" w:hAnsi="Times New Roman"/>
          <w:sz w:val="28"/>
          <w:szCs w:val="28"/>
        </w:rPr>
        <w:t>-исковой работы со своими контрагентами, имеющими дебиторскую задолженность, неэффективны, что свидетельствует о недобросовестности потребителя, при исполнении своих договорных обязательств, что ведёт к ущемлению интересов поставщика газа и создаёт угрозу нарушения режима обеспечения населения и социально-значимых объектов коммунальными услугами отопления и горячего водоснабжения.</w:t>
      </w: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На основании изложенного прокуратура потребовала принять меры к устранению нарушений и недопущению их в дальнейшем, разработать план-график мероприятий по погашению задолженности, направить его поставщику газа, принять меры по его исполнению, рассмотреть вопрос о привлечении виновных к дисциплинарной ответственности.</w:t>
      </w: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Не согласившись с требованиями представления прокуратуры руководство ООО «Лазурная» обратилось в Московский районный суд г. Твери с заявлением, указав, что задолженность по оплате газа возникла из-за ненадлежащего исполнения его контрагентами обязательств по договорам энергоснабжения. Заявитель также указал, что со своей стороны принимает все необходимые меры для взыскания дебиторской задолженности в судебном и досудебном порядке. По мнению заявителя, прокуратура вмешивается в гражданско-правовые отношения хозяйствующих субъектов, лоббируя имущественные интересы одной из сторон спора, который находится на рассмотрении в арбитражном суде. А затем с апелляционным заявлением на решение районного суда в Тверской областной суд. Выше указанные суды не нашли оснований для удовлетворения заявления ООО «Лазурная», посчитав действия прокуратуры законными и не нарушающими права и законные интересы общества.</w:t>
      </w: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После чего ООО «Лазурная» вынуждено было обратиться в Арбитражный суд Тверской области, который своим решением от 18 ноября 2016 года по делу №А66-685/2016 отказал ООО «Лазурная» в удовлетворении его заявления, а решения предыдущих судов оставил без изменений.</w:t>
      </w: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Но и после этого ООО «Лазурная» не оставило своих попыток добиться справедливости в разрешении данного вопроса. Оно обратилось с кассационной жалобой в Арбитражный суд Северо-Западного округа, который принял во внимание доводы заявителя (ООО «Лазурная») и в своём Постановлении от28 июня 2017 года №66-6985/2016 со ссылкой на пункт 8.4 приказа Генерального Прокурора РФ № 195  указал на то, что, «при осуществлении прокурорского надзора не допускается необоснованное вмешательство  в экономическую деятельность предприятий и организаций, а также вовлечение органов прокуратуры в хозяйственные споры между коммерческими структурами». Аналогичное требование о невмешательстве органов прокуратуры в экономическую деятельность содержится и в пункте 8.4 приказа Генерального Прокурора РФ №53 от 31.03.2008 г. «Об организации прокурорского надзора за соблюдением прав субъектов предпринимательской деятельности». </w:t>
      </w:r>
    </w:p>
    <w:p w:rsidR="00206395" w:rsidRPr="00206395" w:rsidRDefault="00206395" w:rsidP="00206395">
      <w:pPr>
        <w:spacing w:after="0" w:line="275" w:lineRule="atLeast"/>
        <w:jc w:val="both"/>
        <w:textAlignment w:val="baseline"/>
        <w:rPr>
          <w:rFonts w:ascii="Times New Roman" w:eastAsia="Times New Roman" w:hAnsi="Times New Roman"/>
          <w:sz w:val="28"/>
          <w:szCs w:val="28"/>
          <w:lang w:eastAsia="ru-RU"/>
        </w:rPr>
      </w:pPr>
      <w:r w:rsidRPr="00206395">
        <w:rPr>
          <w:rFonts w:ascii="Times New Roman" w:eastAsia="Times New Roman" w:hAnsi="Times New Roman"/>
          <w:sz w:val="28"/>
          <w:szCs w:val="28"/>
          <w:lang w:eastAsia="ru-RU"/>
        </w:rPr>
        <w:t xml:space="preserve">       </w:t>
      </w:r>
      <w:r w:rsidRPr="00206395">
        <w:rPr>
          <w:rFonts w:ascii="Times New Roman" w:eastAsia="Times New Roman" w:hAnsi="Times New Roman"/>
          <w:b/>
          <w:color w:val="002060"/>
          <w:sz w:val="28"/>
          <w:szCs w:val="28"/>
          <w:u w:val="single"/>
          <w:lang w:eastAsia="ru-RU"/>
        </w:rPr>
        <w:t>Суд отметил</w:t>
      </w:r>
      <w:r w:rsidRPr="00206395">
        <w:rPr>
          <w:rFonts w:ascii="Times New Roman" w:eastAsia="Times New Roman" w:hAnsi="Times New Roman"/>
          <w:sz w:val="28"/>
          <w:szCs w:val="28"/>
          <w:lang w:eastAsia="ru-RU"/>
        </w:rPr>
        <w:t xml:space="preserve">, что в данном случае прокуратура необоснованно выступила в защиту имущественных интересов коммерческой организации-поставщика газа, при наличии судебных споров, рассматриваемых в Арбитражном суде, опять же не обоснованно </w:t>
      </w:r>
      <w:r w:rsidRPr="00206395">
        <w:rPr>
          <w:rFonts w:ascii="Times New Roman" w:eastAsia="Times New Roman" w:hAnsi="Times New Roman"/>
          <w:sz w:val="28"/>
          <w:szCs w:val="28"/>
          <w:lang w:eastAsia="ru-RU"/>
        </w:rPr>
        <w:lastRenderedPageBreak/>
        <w:t>определило размер задолженности потребителя (ООО «Лазурная») по договору, сделала вывод о его недобросовестном поведении и обязала совершить определённые действия, направленные на исполнение гражданско-правовых обязательств, вытекающих из договора поставки газа.</w:t>
      </w:r>
    </w:p>
    <w:p w:rsidR="00206395" w:rsidRPr="00206395" w:rsidRDefault="00206395" w:rsidP="00206395">
      <w:pPr>
        <w:spacing w:after="0" w:line="275" w:lineRule="atLeast"/>
        <w:jc w:val="both"/>
        <w:textAlignment w:val="baseline"/>
        <w:rPr>
          <w:rFonts w:ascii="Times New Roman" w:eastAsia="Times New Roman" w:hAnsi="Times New Roman"/>
          <w:b/>
          <w:sz w:val="28"/>
          <w:szCs w:val="28"/>
          <w:lang w:eastAsia="ru-RU"/>
        </w:rPr>
      </w:pP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rPr>
      </w:pPr>
      <w:r w:rsidRPr="00206395">
        <w:rPr>
          <w:rFonts w:ascii="Times New Roman" w:eastAsiaTheme="minorHAnsi" w:hAnsi="Times New Roman"/>
          <w:b/>
          <w:sz w:val="28"/>
          <w:szCs w:val="28"/>
        </w:rPr>
        <w:t>Руководствуясь статьями 286 - 289 Арбитражного процессуального кодекса</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rPr>
      </w:pPr>
      <w:r w:rsidRPr="00206395">
        <w:rPr>
          <w:rFonts w:ascii="Times New Roman" w:eastAsiaTheme="minorHAnsi" w:hAnsi="Times New Roman"/>
          <w:b/>
          <w:sz w:val="28"/>
          <w:szCs w:val="28"/>
        </w:rPr>
        <w:t>Российской Федерации, Арбитражный суд Северо-Западного округа</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u w:val="single"/>
        </w:rPr>
      </w:pPr>
      <w:r w:rsidRPr="00206395">
        <w:rPr>
          <w:rFonts w:ascii="Times New Roman" w:eastAsiaTheme="minorHAnsi" w:hAnsi="Times New Roman"/>
          <w:b/>
          <w:sz w:val="28"/>
          <w:szCs w:val="28"/>
          <w:u w:val="single"/>
        </w:rPr>
        <w:t xml:space="preserve">п о с </w:t>
      </w:r>
      <w:proofErr w:type="gramStart"/>
      <w:r w:rsidRPr="00206395">
        <w:rPr>
          <w:rFonts w:ascii="Times New Roman" w:eastAsiaTheme="minorHAnsi" w:hAnsi="Times New Roman"/>
          <w:b/>
          <w:sz w:val="28"/>
          <w:szCs w:val="28"/>
          <w:u w:val="single"/>
        </w:rPr>
        <w:t>т</w:t>
      </w:r>
      <w:proofErr w:type="gramEnd"/>
      <w:r w:rsidRPr="00206395">
        <w:rPr>
          <w:rFonts w:ascii="Times New Roman" w:eastAsiaTheme="minorHAnsi" w:hAnsi="Times New Roman"/>
          <w:b/>
          <w:sz w:val="28"/>
          <w:szCs w:val="28"/>
          <w:u w:val="single"/>
        </w:rPr>
        <w:t xml:space="preserve"> а н о в и л:</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rPr>
      </w:pPr>
      <w:r w:rsidRPr="00206395">
        <w:rPr>
          <w:rFonts w:ascii="Times New Roman" w:eastAsiaTheme="minorHAnsi" w:hAnsi="Times New Roman"/>
          <w:b/>
          <w:sz w:val="28"/>
          <w:szCs w:val="28"/>
        </w:rPr>
        <w:t>решение Арбитражного суда Тверской области от 18.11.2016 и</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rPr>
      </w:pPr>
      <w:r w:rsidRPr="00206395">
        <w:rPr>
          <w:rFonts w:ascii="Times New Roman" w:eastAsiaTheme="minorHAnsi" w:hAnsi="Times New Roman"/>
          <w:b/>
          <w:sz w:val="28"/>
          <w:szCs w:val="28"/>
        </w:rPr>
        <w:t>постановление Четырнадцатого арбитражного апелляционного суда от</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rPr>
      </w:pPr>
      <w:r w:rsidRPr="00206395">
        <w:rPr>
          <w:rFonts w:ascii="Times New Roman" w:eastAsiaTheme="minorHAnsi" w:hAnsi="Times New Roman"/>
          <w:b/>
          <w:sz w:val="28"/>
          <w:szCs w:val="28"/>
        </w:rPr>
        <w:t>14.02.2017 по делу № А66-6985/2016 отменить.</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u w:val="single"/>
        </w:rPr>
      </w:pPr>
      <w:r w:rsidRPr="00206395">
        <w:rPr>
          <w:rFonts w:ascii="Times New Roman" w:eastAsiaTheme="minorHAnsi" w:hAnsi="Times New Roman"/>
          <w:b/>
          <w:sz w:val="28"/>
          <w:szCs w:val="28"/>
          <w:highlight w:val="yellow"/>
          <w:u w:val="single"/>
        </w:rPr>
        <w:t>Заявление общества с ограниченной ответственностью «Лазурная»</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u w:val="single"/>
        </w:rPr>
      </w:pPr>
      <w:r w:rsidRPr="00206395">
        <w:rPr>
          <w:rFonts w:ascii="Times New Roman" w:eastAsiaTheme="minorHAnsi" w:hAnsi="Times New Roman"/>
          <w:b/>
          <w:sz w:val="28"/>
          <w:szCs w:val="28"/>
          <w:highlight w:val="yellow"/>
          <w:u w:val="single"/>
        </w:rPr>
        <w:t>удовлетворить.</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Признать незаконным представление от 18.03.2016 № 7-10в-2016</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прокуратуры Московского района города Твери об устранении нарушений</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законодательства, регламентирующего отношения в сфере оплаты</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потребленных энергоресурсов.</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Взыскать с прокуратуры Московского района города Твери в пользу</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общества с ограниченной ответственностью «Лазурная» 6000 руб. судебных</w:t>
      </w:r>
    </w:p>
    <w:p w:rsidR="00206395" w:rsidRPr="00206395" w:rsidRDefault="00206395" w:rsidP="00206395">
      <w:pPr>
        <w:autoSpaceDE w:val="0"/>
        <w:autoSpaceDN w:val="0"/>
        <w:adjustRightInd w:val="0"/>
        <w:spacing w:after="0" w:line="240" w:lineRule="auto"/>
        <w:jc w:val="both"/>
        <w:rPr>
          <w:rFonts w:ascii="Times New Roman" w:eastAsiaTheme="minorHAnsi" w:hAnsi="Times New Roman"/>
          <w:b/>
          <w:sz w:val="28"/>
          <w:szCs w:val="28"/>
          <w:highlight w:val="yellow"/>
        </w:rPr>
      </w:pPr>
      <w:r w:rsidRPr="00206395">
        <w:rPr>
          <w:rFonts w:ascii="Times New Roman" w:eastAsiaTheme="minorHAnsi" w:hAnsi="Times New Roman"/>
          <w:b/>
          <w:sz w:val="28"/>
          <w:szCs w:val="28"/>
          <w:highlight w:val="yellow"/>
        </w:rPr>
        <w:t>расходов по уплате государственной пошлины за рассмотрение дела судами</w:t>
      </w:r>
    </w:p>
    <w:p w:rsidR="00206395" w:rsidRPr="00206395" w:rsidRDefault="00206395" w:rsidP="00206395">
      <w:pPr>
        <w:spacing w:after="0" w:line="275" w:lineRule="atLeast"/>
        <w:jc w:val="both"/>
        <w:textAlignment w:val="baseline"/>
        <w:rPr>
          <w:rFonts w:ascii="Times New Roman" w:eastAsia="Times New Roman" w:hAnsi="Times New Roman"/>
          <w:b/>
          <w:sz w:val="28"/>
          <w:szCs w:val="28"/>
          <w:lang w:eastAsia="ru-RU"/>
        </w:rPr>
      </w:pPr>
      <w:r w:rsidRPr="00206395">
        <w:rPr>
          <w:rFonts w:ascii="Times New Roman" w:eastAsia="Times New Roman" w:hAnsi="Times New Roman"/>
          <w:b/>
          <w:sz w:val="28"/>
          <w:szCs w:val="28"/>
          <w:highlight w:val="yellow"/>
          <w:lang w:eastAsia="ru-RU"/>
        </w:rPr>
        <w:t>первой, апелляционной и кассационной инстанций.</w:t>
      </w:r>
    </w:p>
    <w:p w:rsidR="00206395" w:rsidRPr="00206395" w:rsidRDefault="00206395" w:rsidP="00206395">
      <w:pPr>
        <w:autoSpaceDE w:val="0"/>
        <w:autoSpaceDN w:val="0"/>
        <w:adjustRightInd w:val="0"/>
        <w:spacing w:after="0" w:line="240" w:lineRule="auto"/>
        <w:ind w:firstLine="709"/>
        <w:jc w:val="both"/>
        <w:rPr>
          <w:rFonts w:ascii="Times New Roman" w:hAnsi="Times New Roman"/>
          <w:b/>
          <w:bCs/>
          <w:color w:val="002060"/>
          <w:sz w:val="28"/>
          <w:szCs w:val="28"/>
          <w:u w:val="single"/>
        </w:rPr>
      </w:pPr>
      <w:r w:rsidRPr="00206395">
        <w:rPr>
          <w:rFonts w:ascii="Times New Roman" w:eastAsiaTheme="minorHAnsi" w:hAnsi="Times New Roman"/>
          <w:b/>
          <w:color w:val="002060"/>
          <w:sz w:val="28"/>
          <w:szCs w:val="28"/>
        </w:rPr>
        <w:t xml:space="preserve">       </w:t>
      </w:r>
      <w:r w:rsidRPr="00206395">
        <w:rPr>
          <w:rFonts w:ascii="Times New Roman" w:eastAsiaTheme="minorHAnsi" w:hAnsi="Times New Roman"/>
          <w:b/>
          <w:color w:val="002060"/>
          <w:sz w:val="28"/>
          <w:szCs w:val="28"/>
          <w:u w:val="single"/>
        </w:rPr>
        <w:t xml:space="preserve">Вот это пример того как надо защищать законные интересы своего предприятия и позитивный прецедент для тех предприятий, в отношении которых органы прокуратуры проводят подобные проверки, </w:t>
      </w:r>
      <w:r w:rsidRPr="00206395">
        <w:rPr>
          <w:rFonts w:ascii="Times New Roman" w:hAnsi="Times New Roman"/>
          <w:b/>
          <w:color w:val="002060"/>
          <w:sz w:val="28"/>
          <w:szCs w:val="28"/>
          <w:u w:val="single"/>
        </w:rPr>
        <w:t xml:space="preserve">выполняя роль своеобразных коллекторов, оказывающих услуги предприятию естественных монополий, каковым на территории Орловской области является </w:t>
      </w:r>
      <w:r w:rsidRPr="00206395">
        <w:rPr>
          <w:rFonts w:ascii="Times New Roman" w:hAnsi="Times New Roman"/>
          <w:b/>
          <w:bCs/>
          <w:color w:val="002060"/>
          <w:sz w:val="28"/>
          <w:szCs w:val="28"/>
          <w:u w:val="single"/>
        </w:rPr>
        <w:t xml:space="preserve">ООО «Газпром </w:t>
      </w:r>
      <w:proofErr w:type="spellStart"/>
      <w:r w:rsidRPr="00206395">
        <w:rPr>
          <w:rFonts w:ascii="Times New Roman" w:hAnsi="Times New Roman"/>
          <w:b/>
          <w:bCs/>
          <w:color w:val="002060"/>
          <w:sz w:val="28"/>
          <w:szCs w:val="28"/>
          <w:u w:val="single"/>
        </w:rPr>
        <w:t>межрегионгаз</w:t>
      </w:r>
      <w:proofErr w:type="spellEnd"/>
      <w:r w:rsidRPr="00206395">
        <w:rPr>
          <w:rFonts w:ascii="Times New Roman" w:hAnsi="Times New Roman"/>
          <w:b/>
          <w:bCs/>
          <w:color w:val="002060"/>
          <w:sz w:val="28"/>
          <w:szCs w:val="28"/>
          <w:u w:val="single"/>
        </w:rPr>
        <w:t xml:space="preserve"> Орел»,</w:t>
      </w:r>
      <w:r w:rsidRPr="00206395">
        <w:rPr>
          <w:rFonts w:ascii="Times New Roman" w:hAnsi="Times New Roman"/>
          <w:bCs/>
          <w:sz w:val="28"/>
          <w:szCs w:val="28"/>
        </w:rPr>
        <w:t xml:space="preserve"> </w:t>
      </w:r>
      <w:r w:rsidRPr="00206395">
        <w:rPr>
          <w:rFonts w:ascii="Times New Roman" w:hAnsi="Times New Roman"/>
          <w:b/>
          <w:bCs/>
          <w:color w:val="002060"/>
          <w:sz w:val="28"/>
          <w:szCs w:val="28"/>
          <w:u w:val="single"/>
        </w:rPr>
        <w:t>готовых подобрать статью административного, а в отдельных случаях и уголовного кодекса (такие случаи тоже имеют место) к любому руководителю, который в силу сложившихся объективных обстоятельств, часто не зависящих от него, не смог выполнить режим договорных условий взаиморасчётов с выше указанной организацией.</w:t>
      </w:r>
    </w:p>
    <w:p w:rsidR="00206395" w:rsidRPr="00206395" w:rsidRDefault="00206395" w:rsidP="00206395">
      <w:pPr>
        <w:spacing w:after="0" w:line="275" w:lineRule="atLeast"/>
        <w:jc w:val="both"/>
        <w:textAlignment w:val="baseline"/>
        <w:rPr>
          <w:rFonts w:ascii="Times New Roman" w:eastAsia="Times New Roman" w:hAnsi="Times New Roman"/>
          <w:b/>
          <w:color w:val="C00000"/>
          <w:sz w:val="28"/>
          <w:szCs w:val="28"/>
          <w:u w:val="single"/>
          <w:lang w:eastAsia="ru-RU"/>
        </w:rPr>
      </w:pPr>
      <w:r w:rsidRPr="00206395">
        <w:rPr>
          <w:rFonts w:ascii="Times New Roman" w:eastAsia="Times New Roman" w:hAnsi="Times New Roman"/>
          <w:b/>
          <w:color w:val="C00000"/>
          <w:sz w:val="28"/>
          <w:szCs w:val="28"/>
          <w:u w:val="single"/>
          <w:lang w:eastAsia="ru-RU"/>
        </w:rPr>
        <w:t>----------------------------------------------------------------------------------------------------------------</w:t>
      </w:r>
    </w:p>
    <w:p w:rsidR="00206395" w:rsidRPr="00206395" w:rsidRDefault="00206395" w:rsidP="00206395">
      <w:pPr>
        <w:spacing w:after="0" w:line="275" w:lineRule="atLeast"/>
        <w:jc w:val="both"/>
        <w:textAlignment w:val="baseline"/>
        <w:rPr>
          <w:rFonts w:ascii="Times New Roman" w:eastAsia="Times New Roman" w:hAnsi="Times New Roman"/>
          <w:color w:val="C00000"/>
          <w:sz w:val="28"/>
          <w:szCs w:val="28"/>
          <w:u w:val="single"/>
          <w:lang w:eastAsia="ru-RU"/>
        </w:rPr>
      </w:pPr>
    </w:p>
    <w:p w:rsidR="009B2374" w:rsidRPr="009B2374" w:rsidRDefault="009B2374" w:rsidP="009B2374">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9B2374">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9B2374" w:rsidRPr="009B2374" w:rsidRDefault="009B2374" w:rsidP="009B2374">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9B2374">
        <w:rPr>
          <w:rFonts w:ascii="Times New Roman" w:eastAsiaTheme="minorEastAsia" w:hAnsi="Times New Roman"/>
          <w:b/>
          <w:bCs/>
          <w:color w:val="C00000"/>
          <w:sz w:val="24"/>
          <w:szCs w:val="24"/>
          <w:u w:val="single"/>
        </w:rPr>
        <w:t>с использованием публикаций электронных изданий ООО «МЦФР-пресс»</w:t>
      </w:r>
    </w:p>
    <w:p w:rsidR="009B2374" w:rsidRPr="009B2374" w:rsidRDefault="009B2374" w:rsidP="009B2374">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9B2374">
        <w:rPr>
          <w:rFonts w:ascii="Times New Roman" w:eastAsiaTheme="minorEastAsia" w:hAnsi="Times New Roman"/>
          <w:b/>
          <w:bCs/>
          <w:color w:val="C00000"/>
          <w:sz w:val="24"/>
          <w:szCs w:val="24"/>
          <w:u w:val="single"/>
        </w:rPr>
        <w:t>и информационных порталов Управление ЖКХ и Рос-Квартал.</w:t>
      </w:r>
    </w:p>
    <w:p w:rsidR="009B2374" w:rsidRPr="009B2374" w:rsidRDefault="009B2374" w:rsidP="009B2374">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9B2374" w:rsidRDefault="009B2374" w:rsidP="009B2374">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9B2374">
        <w:rPr>
          <w:rFonts w:ascii="Times New Roman" w:eastAsiaTheme="minorEastAsia" w:hAnsi="Times New Roman"/>
          <w:b/>
          <w:color w:val="C00000"/>
          <w:sz w:val="24"/>
          <w:szCs w:val="24"/>
        </w:rPr>
        <w:t>г. Орёл</w:t>
      </w:r>
    </w:p>
    <w:p w:rsidR="009B2374" w:rsidRPr="009B2374" w:rsidRDefault="009B2374" w:rsidP="009B2374">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ноябрь</w:t>
      </w:r>
    </w:p>
    <w:p w:rsidR="009B2374" w:rsidRPr="009B2374" w:rsidRDefault="009B2374" w:rsidP="009B2374">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9B2374">
        <w:rPr>
          <w:rFonts w:ascii="Times New Roman" w:eastAsiaTheme="minorEastAsia" w:hAnsi="Times New Roman"/>
          <w:b/>
          <w:color w:val="C00000"/>
          <w:sz w:val="24"/>
          <w:szCs w:val="24"/>
        </w:rPr>
        <w:t>2019 г.</w:t>
      </w:r>
    </w:p>
    <w:p w:rsidR="000E69F5" w:rsidRPr="00CD0DCF" w:rsidRDefault="000E69F5" w:rsidP="002C3428">
      <w:pPr>
        <w:spacing w:after="0" w:line="300" w:lineRule="atLeast"/>
        <w:jc w:val="both"/>
        <w:rPr>
          <w:rFonts w:ascii="Times New Roman" w:eastAsia="Times New Roman" w:hAnsi="Times New Roman"/>
          <w:color w:val="002060"/>
          <w:sz w:val="28"/>
          <w:szCs w:val="28"/>
          <w:u w:val="single"/>
          <w:lang w:eastAsia="ru-RU"/>
        </w:rPr>
      </w:pPr>
    </w:p>
    <w:sectPr w:rsidR="000E69F5" w:rsidRPr="00CD0DCF" w:rsidSect="009F694A">
      <w:footerReference w:type="default" r:id="rId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DCF" w:rsidRDefault="00CD0DCF" w:rsidP="00CD0DCF">
      <w:pPr>
        <w:spacing w:after="0" w:line="240" w:lineRule="auto"/>
      </w:pPr>
      <w:r>
        <w:separator/>
      </w:r>
    </w:p>
  </w:endnote>
  <w:endnote w:type="continuationSeparator" w:id="0">
    <w:p w:rsidR="00CD0DCF" w:rsidRDefault="00CD0DCF" w:rsidP="00CD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34837"/>
      <w:docPartObj>
        <w:docPartGallery w:val="Page Numbers (Bottom of Page)"/>
        <w:docPartUnique/>
      </w:docPartObj>
    </w:sdtPr>
    <w:sdtEndPr/>
    <w:sdtContent>
      <w:p w:rsidR="00CD0DCF" w:rsidRDefault="00CD0DCF">
        <w:pPr>
          <w:pStyle w:val="a6"/>
          <w:jc w:val="center"/>
        </w:pPr>
        <w:r>
          <w:fldChar w:fldCharType="begin"/>
        </w:r>
        <w:r>
          <w:instrText>PAGE   \* MERGEFORMAT</w:instrText>
        </w:r>
        <w:r>
          <w:fldChar w:fldCharType="separate"/>
        </w:r>
        <w:r w:rsidR="00CC371B">
          <w:rPr>
            <w:noProof/>
          </w:rPr>
          <w:t>28</w:t>
        </w:r>
        <w:r>
          <w:fldChar w:fldCharType="end"/>
        </w:r>
      </w:p>
    </w:sdtContent>
  </w:sdt>
  <w:p w:rsidR="00CD0DCF" w:rsidRDefault="00CD0D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DCF" w:rsidRDefault="00CD0DCF" w:rsidP="00CD0DCF">
      <w:pPr>
        <w:spacing w:after="0" w:line="240" w:lineRule="auto"/>
      </w:pPr>
      <w:r>
        <w:separator/>
      </w:r>
    </w:p>
  </w:footnote>
  <w:footnote w:type="continuationSeparator" w:id="0">
    <w:p w:rsidR="00CD0DCF" w:rsidRDefault="00CD0DCF" w:rsidP="00CD0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1368309C"/>
    <w:multiLevelType w:val="hybridMultilevel"/>
    <w:tmpl w:val="A6C20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830DB"/>
    <w:multiLevelType w:val="hybridMultilevel"/>
    <w:tmpl w:val="F56489B2"/>
    <w:lvl w:ilvl="0" w:tplc="097C47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67DF7"/>
    <w:multiLevelType w:val="hybridMultilevel"/>
    <w:tmpl w:val="566C0670"/>
    <w:lvl w:ilvl="0" w:tplc="60FADE7C">
      <w:start w:val="1"/>
      <w:numFmt w:val="decimal"/>
      <w:lvlText w:val="%1."/>
      <w:lvlJc w:val="left"/>
      <w:pPr>
        <w:ind w:left="720" w:hanging="360"/>
      </w:pPr>
      <w:rPr>
        <w:rFonts w:ascii="Times New Roman" w:hAnsi="Times New Roman" w:cs="Times New Roman" w:hint="default"/>
        <w:b/>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8F5916"/>
    <w:multiLevelType w:val="hybridMultilevel"/>
    <w:tmpl w:val="7D660DFC"/>
    <w:lvl w:ilvl="0" w:tplc="F94C8C22">
      <w:start w:val="2"/>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F9"/>
    <w:rsid w:val="000C6FBC"/>
    <w:rsid w:val="000E69F5"/>
    <w:rsid w:val="001B387F"/>
    <w:rsid w:val="001F51F8"/>
    <w:rsid w:val="00206395"/>
    <w:rsid w:val="002C3428"/>
    <w:rsid w:val="002F6BB0"/>
    <w:rsid w:val="0034129F"/>
    <w:rsid w:val="003C5269"/>
    <w:rsid w:val="003F1726"/>
    <w:rsid w:val="00405717"/>
    <w:rsid w:val="004A5992"/>
    <w:rsid w:val="004C3AB1"/>
    <w:rsid w:val="00694933"/>
    <w:rsid w:val="00720BFC"/>
    <w:rsid w:val="007A55B9"/>
    <w:rsid w:val="008639A4"/>
    <w:rsid w:val="009B2374"/>
    <w:rsid w:val="009D2D96"/>
    <w:rsid w:val="009F694A"/>
    <w:rsid w:val="00A240C0"/>
    <w:rsid w:val="00AF2D6D"/>
    <w:rsid w:val="00CB11F0"/>
    <w:rsid w:val="00CC371B"/>
    <w:rsid w:val="00CD0DCF"/>
    <w:rsid w:val="00E37F79"/>
    <w:rsid w:val="00F416BC"/>
    <w:rsid w:val="00F5104F"/>
    <w:rsid w:val="00FB11F9"/>
    <w:rsid w:val="00FC672D"/>
    <w:rsid w:val="00FE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93B5268-774C-4905-A254-B1A5C723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4A"/>
    <w:pPr>
      <w:spacing w:line="256" w:lineRule="auto"/>
    </w:pPr>
    <w:rPr>
      <w:rFonts w:ascii="Calibri" w:eastAsia="Calibri" w:hAnsi="Calibri" w:cs="Times New Roman"/>
    </w:rPr>
  </w:style>
  <w:style w:type="paragraph" w:styleId="2">
    <w:name w:val="heading 2"/>
    <w:basedOn w:val="a"/>
    <w:next w:val="a"/>
    <w:link w:val="20"/>
    <w:qFormat/>
    <w:rsid w:val="00CB11F0"/>
    <w:pPr>
      <w:keepNext/>
      <w:spacing w:before="360" w:after="0" w:line="380" w:lineRule="atLeast"/>
      <w:outlineLvl w:val="1"/>
    </w:pPr>
    <w:rPr>
      <w:rFonts w:ascii="Arial" w:eastAsia="Arial" w:hAnsi="Arial" w:cs="Arial"/>
      <w:sz w:val="34"/>
      <w:szCs w:val="34"/>
      <w:lang w:eastAsia="ru-RU"/>
    </w:rPr>
  </w:style>
  <w:style w:type="paragraph" w:styleId="4">
    <w:name w:val="heading 4"/>
    <w:basedOn w:val="a"/>
    <w:next w:val="a"/>
    <w:link w:val="40"/>
    <w:uiPriority w:val="9"/>
    <w:semiHidden/>
    <w:unhideWhenUsed/>
    <w:qFormat/>
    <w:rsid w:val="002C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3412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94A"/>
    <w:pPr>
      <w:ind w:left="720"/>
      <w:contextualSpacing/>
    </w:pPr>
  </w:style>
  <w:style w:type="character" w:customStyle="1" w:styleId="20">
    <w:name w:val="Заголовок 2 Знак"/>
    <w:basedOn w:val="a0"/>
    <w:link w:val="2"/>
    <w:rsid w:val="00CB11F0"/>
    <w:rPr>
      <w:rFonts w:ascii="Arial" w:eastAsia="Arial" w:hAnsi="Arial" w:cs="Arial"/>
      <w:sz w:val="34"/>
      <w:szCs w:val="34"/>
      <w:lang w:eastAsia="ru-RU"/>
    </w:rPr>
  </w:style>
  <w:style w:type="character" w:customStyle="1" w:styleId="Spanlink">
    <w:name w:val="Span_link"/>
    <w:basedOn w:val="a0"/>
    <w:rsid w:val="00CB11F0"/>
    <w:rPr>
      <w:color w:val="008200"/>
    </w:rPr>
  </w:style>
  <w:style w:type="character" w:customStyle="1" w:styleId="60">
    <w:name w:val="Заголовок 6 Знак"/>
    <w:basedOn w:val="a0"/>
    <w:link w:val="6"/>
    <w:uiPriority w:val="9"/>
    <w:semiHidden/>
    <w:rsid w:val="0034129F"/>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semiHidden/>
    <w:rsid w:val="002C3428"/>
    <w:rPr>
      <w:rFonts w:asciiTheme="majorHAnsi" w:eastAsiaTheme="majorEastAsia" w:hAnsiTheme="majorHAnsi" w:cstheme="majorBidi"/>
      <w:i/>
      <w:iCs/>
      <w:color w:val="2E74B5" w:themeColor="accent1" w:themeShade="BF"/>
    </w:rPr>
  </w:style>
  <w:style w:type="paragraph" w:styleId="a4">
    <w:name w:val="header"/>
    <w:basedOn w:val="a"/>
    <w:link w:val="a5"/>
    <w:uiPriority w:val="99"/>
    <w:unhideWhenUsed/>
    <w:rsid w:val="00CD0D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0DCF"/>
    <w:rPr>
      <w:rFonts w:ascii="Calibri" w:eastAsia="Calibri" w:hAnsi="Calibri" w:cs="Times New Roman"/>
    </w:rPr>
  </w:style>
  <w:style w:type="paragraph" w:styleId="a6">
    <w:name w:val="footer"/>
    <w:basedOn w:val="a"/>
    <w:link w:val="a7"/>
    <w:uiPriority w:val="99"/>
    <w:unhideWhenUsed/>
    <w:rsid w:val="00CD0D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0D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login.consultant.ru/link/?rnd=F5C80A4BC78D1A9028132604FF62722E&amp;req=doc&amp;base=RZR&amp;n=161322&amp;dst=100017&amp;fld=134&amp;REFFIELD=134&amp;REFDST=100412&amp;REFDOC=320455&amp;REFBASE=RZR&amp;stat=refcode%3D16610%3Bdstident%3D100017%3Bindex%3D1101&amp;date=28.10.2019" TargetMode="External"/><Relationship Id="rId26" Type="http://schemas.openxmlformats.org/officeDocument/2006/relationships/hyperlink" Target="consultantplus://offline/ref=57EB500DF64F5A1F7E83234C21C3CE489907F6CF686D9D99EB22ED3F805A0DA5687AB805E9D2C171347874194DB596A2F6FB4743B300486Cz1U4N" TargetMode="External"/><Relationship Id="rId39" Type="http://schemas.openxmlformats.org/officeDocument/2006/relationships/hyperlink" Target="consultantplus://offline/ref=57EB500DF64F5A1F7E83234C21C3CE489907F7CA6C689D99EB22ED3F805A0DA5687AB805E9DBCC736422641D04E293BEFFE55841AD03z4U1N" TargetMode="External"/><Relationship Id="rId21" Type="http://schemas.openxmlformats.org/officeDocument/2006/relationships/hyperlink" Target="https://login.consultant.ru/link/?rnd=F5C80A4BC78D1A9028132604FF62722E&amp;req=doc&amp;base=RZR&amp;n=320455&amp;dst=100702&amp;fld=134&amp;REFFIELD=134&amp;REFDST=102007&amp;REFDOC=320453&amp;REFBASE=RZR&amp;stat=refcode%3D16610%3Bdstident%3D100702%3Bindex%3D5704&amp;date=28.10.2019" TargetMode="External"/><Relationship Id="rId34" Type="http://schemas.openxmlformats.org/officeDocument/2006/relationships/hyperlink" Target="consultantplus://offline/ref=57EB500DF64F5A1F7E83234C21C3CE48990DF0C66E6D9D99EB22ED3F805A0DA57A7AE009EBDBD679306D224808zEU9N" TargetMode="External"/><Relationship Id="rId42" Type="http://schemas.openxmlformats.org/officeDocument/2006/relationships/hyperlink" Target="consultantplus://offline/ref=C675CD8BC240DF447AF6C421E36C54B5BD30C25B2603D3B4349F7A989A6ED5E95FB9E3026018289E8FD7D260CAv0T8N" TargetMode="External"/><Relationship Id="rId47" Type="http://schemas.openxmlformats.org/officeDocument/2006/relationships/hyperlink" Target="consultantplus://offline/ref=C675CD8BC240DF447AF6CD38E46C54B5B93AC35B210FD3B4349F7A989A6ED5E94DB9BB0E6210329E8EC284318F5461F1B9CAA7A67DF354CEv4TFN" TargetMode="External"/><Relationship Id="rId50" Type="http://schemas.openxmlformats.org/officeDocument/2006/relationships/hyperlink" Target="consultantplus://offline/ref=C675CD8BC240DF447AF6CD38E46C54B5B930C6502205D3B4349F7A989A6ED5E94DB9BB0E621037978CC284318F5461F1B9CAA7A67DF354CEv4TFN" TargetMode="External"/><Relationship Id="rId55" Type="http://schemas.openxmlformats.org/officeDocument/2006/relationships/hyperlink" Target="consultantplus://offline/ref=C675CD8BC240DF447AF6CD38E46C54B5B93AC35B210FD3B4349F7A989A6ED5E94DB9BB0E62123E9E8DC284318F5461F1B9CAA7A67DF354CEv4TFN" TargetMode="External"/><Relationship Id="rId63" Type="http://schemas.openxmlformats.org/officeDocument/2006/relationships/hyperlink" Target="consultantplus://offline/ref=C675CD8BC240DF447AF6CD38E46C54B5B933C75D2D05D3B4349F7A989A6ED5E94DB9BB0E621036988DC284318F5461F1B9CAA7A67DF354CEv4TFN" TargetMode="External"/><Relationship Id="rId68" Type="http://schemas.openxmlformats.org/officeDocument/2006/relationships/hyperlink" Target="consultantplus://offline/ref=C675CD8BC240DF447AF6CD38E46C54B5B93AC15C2000D3B4349F7A989A6ED5E94DB9BB0E62113E968DC284318F5461F1B9CAA7A67DF354CEv4TFN"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consultantplus://offline/ref=C675CD8BC240DF447AF6CD38E46C54B5B93AC15C2000D3B4349F7A989A6ED5E94DB9BB0E62113F9E8FC284318F5461F1B9CAA7A67DF354CEv4TFN"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consultantplus://offline/ref=57EB500DF64F5A1F7E83234C21C3CE489908F6C96F6F9D99EB22ED3F805A0DA5687AB805E9D3C871367874194DB596A2F6FB4743B300486Cz1U4N" TargetMode="External"/><Relationship Id="rId11" Type="http://schemas.openxmlformats.org/officeDocument/2006/relationships/image" Target="media/image4.wmf"/><Relationship Id="rId24" Type="http://schemas.openxmlformats.org/officeDocument/2006/relationships/hyperlink" Target="consultantplus://offline/ref=57EB500DF64F5A1F7E83234C21C3CE489907F5CD6D679D99EB22ED3F805A0DA5687AB805E9D1C079327874194DB596A2F6FB4743B300486Cz1U4N" TargetMode="External"/><Relationship Id="rId32" Type="http://schemas.openxmlformats.org/officeDocument/2006/relationships/hyperlink" Target="consultantplus://offline/ref=57EB500DF64F5A1F7E83234C21C3CE48990EF1CB616D9D99EB22ED3F805A0DA5687AB805E9D3C87F327874194DB596A2F6FB4743B300486Cz1U4N" TargetMode="External"/><Relationship Id="rId37" Type="http://schemas.openxmlformats.org/officeDocument/2006/relationships/hyperlink" Target="consultantplus://offline/ref=57EB500DF64F5A1F7E83234C21C3CE489907F7CA6C689D99EB22ED3F805A0DA5687AB805E9D2C071327874194DB596A2F6FB4743B300486Cz1U4N" TargetMode="External"/><Relationship Id="rId40" Type="http://schemas.openxmlformats.org/officeDocument/2006/relationships/hyperlink" Target="consultantplus://offline/ref=57EB500DF64F5A1F7E83234C21C3CE489907F7CA6C689D99EB22ED3F805A0DA5687AB805E9D2C179307874194DB596A2F6FB4743B300486Cz1U4N" TargetMode="External"/><Relationship Id="rId45" Type="http://schemas.openxmlformats.org/officeDocument/2006/relationships/hyperlink" Target="consultantplus://offline/ref=C675CD8BC240DF447AF6CD38E46C54B5B93AC0592405D3B4349F7A989A6ED5E94DB9BB0E6212369F8BC284318F5461F1B9CAA7A67DF354CEv4TFN" TargetMode="External"/><Relationship Id="rId53" Type="http://schemas.openxmlformats.org/officeDocument/2006/relationships/hyperlink" Target="consultantplus://offline/ref=C675CD8BC240DF447AF6C02BF16C54B5B935C55C210D8EBE3CC6769A9D618AEC4AA8BB0D6A0E379F91CBD061vCT2N" TargetMode="External"/><Relationship Id="rId58" Type="http://schemas.openxmlformats.org/officeDocument/2006/relationships/hyperlink" Target="consultantplus://offline/ref=C675CD8BC240DF447AF6CD38E46C54B5B93AC05B2D05D3B4349F7A989A6ED5E94DB9BB0E6211319E88C284318F5461F1B9CAA7A67DF354CEv4TFN" TargetMode="External"/><Relationship Id="rId66" Type="http://schemas.openxmlformats.org/officeDocument/2006/relationships/hyperlink" Target="consultantplus://offline/ref=C675CD8BC240DF447AF6CD38E46C54B5B93AC4592D0FD3B4349F7A989A6ED5E94DB9BB0E6210369D8CC284318F5461F1B9CAA7A67DF354CEv4TFN" TargetMode="External"/><Relationship Id="rId74" Type="http://schemas.openxmlformats.org/officeDocument/2006/relationships/hyperlink" Target="consultantplus://offline/ref=C675CD8BC240DF447AF6CD38E46C54B5B93AC15C2000D3B4349F7A989A6ED5E94DB9BB096B193DCBDE8D856DC90972F2B1CAA4A662vFT8N"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consultantplus://offline/ref=57EB500DF64F5A1F7E83234C21C3CE489907F6CF686D9D99EB22ED3F805A0DA5687AB805E9D1C879357874194DB596A2F6FB4743B300486Cz1U4N" TargetMode="External"/><Relationship Id="rId28" Type="http://schemas.openxmlformats.org/officeDocument/2006/relationships/hyperlink" Target="consultantplus://offline/ref=57EB500DF64F5A1F7E83234C21C3CE489907F6CD616D9D99EB22ED3F805A0DA5687AB805E9D2CE70377874194DB596A2F6FB4743B300486Cz1U4N" TargetMode="External"/><Relationship Id="rId36" Type="http://schemas.openxmlformats.org/officeDocument/2006/relationships/hyperlink" Target="consultantplus://offline/ref=57EB500DF64F5A1F7E83234C21C3CE489907F2CF61679D99EB22ED3F805A0DA5687AB805E9D3CB78377874194DB596A2F6FB4743B300486Cz1U4N" TargetMode="External"/><Relationship Id="rId49" Type="http://schemas.openxmlformats.org/officeDocument/2006/relationships/hyperlink" Target="consultantplus://offline/ref=C675CD8BC240DF447AF6CD38E46C54B5B93AC35B210FD3B4349F7A989A6ED5E94DB9BB0E6211359C8DC284318F5461F1B9CAA7A67DF354CEv4TFN" TargetMode="External"/><Relationship Id="rId57" Type="http://schemas.openxmlformats.org/officeDocument/2006/relationships/hyperlink" Target="consultantplus://offline/ref=C675CD8BC240DF447AF6CD38E46C54B5B93AC0592405D3B4349F7A989A6ED5E94DB9BB0E62113F968BC284318F5461F1B9CAA7A67DF354CEv4TFN" TargetMode="External"/><Relationship Id="rId61" Type="http://schemas.openxmlformats.org/officeDocument/2006/relationships/hyperlink" Target="consultantplus://offline/ref=C675CD8BC240DF447AF6CD38E46C54B5B935C05F2307D3B4349F7A989A6ED5E94DB9BB0E6210349B8BC284318F5461F1B9CAA7A67DF354CEv4TFN" TargetMode="External"/><Relationship Id="rId10" Type="http://schemas.openxmlformats.org/officeDocument/2006/relationships/image" Target="media/image3.png"/><Relationship Id="rId19" Type="http://schemas.openxmlformats.org/officeDocument/2006/relationships/hyperlink" Target="https://login.consultant.ru/link/?rnd=FF0F4DA0B62DD396146E84E1B16EC147&amp;req=doc&amp;base=RZR&amp;n=320455&amp;dst=100390&amp;fld=134&amp;REFFIELD=134&amp;REFDST=100185&amp;REFDOC=314392&amp;REFBASE=RZR&amp;stat=refcode%3D16876%3Bdstident%3D100390%3Bindex%3D407&amp;date=04.11.2019" TargetMode="External"/><Relationship Id="rId31" Type="http://schemas.openxmlformats.org/officeDocument/2006/relationships/hyperlink" Target="consultantplus://offline/ref=57EB500DF64F5A1F7E83234C21C3CE48990EF1CB616D9D99EB22ED3F805A0DA5687AB805E9D3C971347874194DB596A2F6FB4743B300486Cz1U4N" TargetMode="External"/><Relationship Id="rId44" Type="http://schemas.openxmlformats.org/officeDocument/2006/relationships/hyperlink" Target="consultantplus://offline/ref=C675CD8BC240DF447AF6CD38E46C54B5B93AC0592405D3B4349F7A989A6ED5E94DB9BB0E62153097849D81249E0C6EFBAFD5A6B861F155vCT6N" TargetMode="External"/><Relationship Id="rId52" Type="http://schemas.openxmlformats.org/officeDocument/2006/relationships/hyperlink" Target="consultantplus://offline/ref=C675CD8BC240DF447AF6CD38E46C54B5B930C6502205D3B4349F7A989A6ED5E94DB9BB0E67183DCBDE8D856DC90972F2B1CAA4A662vFT8N" TargetMode="External"/><Relationship Id="rId60" Type="http://schemas.openxmlformats.org/officeDocument/2006/relationships/hyperlink" Target="consultantplus://offline/ref=C675CD8BC240DF447AF6CD38E46C54B5B935C05F2307D3B4349F7A989A6ED5E94DB9BB0E6210369689C284318F5461F1B9CAA7A67DF354CEv4TFN" TargetMode="External"/><Relationship Id="rId65" Type="http://schemas.openxmlformats.org/officeDocument/2006/relationships/hyperlink" Target="consultantplus://offline/ref=C675CD8BC240DF447AF6CD38E46C54B5B930C6502205D3B4349F7A989A6ED5E95FB9E3026018289E8FD7D260CAv0T8N" TargetMode="External"/><Relationship Id="rId73" Type="http://schemas.openxmlformats.org/officeDocument/2006/relationships/hyperlink" Target="consultantplus://offline/ref=C675CD8BC240DF447AF6CD38E46C54B5B93AC15C2000D3B4349F7A989A6ED5E94DB9BB096B143DCBDE8D856DC90972F2B1CAA4A662vFT8N"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consultantplus://offline/ref=C675CD8BC240DF447AF6C02BF16C54B5B935C55C210D8EBE3CC6769A9D618AEC4AA8BB0D6A0E379F91CBD061vCT2N" TargetMode="External"/><Relationship Id="rId27" Type="http://schemas.openxmlformats.org/officeDocument/2006/relationships/hyperlink" Target="consultantplus://offline/ref=57EB500DF64F5A1F7E83234C21C3CE489907F6CD616D9D99EB22ED3F805A0DA5687AB805E9D2CF79377874194DB596A2F6FB4743B300486Cz1U4N" TargetMode="External"/><Relationship Id="rId30" Type="http://schemas.openxmlformats.org/officeDocument/2006/relationships/hyperlink" Target="consultantplus://offline/ref=57EB500DF64F5A1F7E83234C21C3CE489908F6C96F6F9D99EB22ED3F805A0DA5687AB805E9D3CA7C347874194DB596A2F6FB4743B300486Cz1U4N" TargetMode="External"/><Relationship Id="rId35" Type="http://schemas.openxmlformats.org/officeDocument/2006/relationships/hyperlink" Target="consultantplus://offline/ref=57EB500DF64F5A1F7E83234C21C3CE489907F2CF61679D99EB22ED3F805A0DA5687AB805E9D3C87A337874194DB596A2F6FB4743B300486Cz1U4N" TargetMode="External"/><Relationship Id="rId43" Type="http://schemas.openxmlformats.org/officeDocument/2006/relationships/hyperlink" Target="consultantplus://offline/ref=C675CD8BC240DF447AF6CD38E46C54B5B93AC0592405D3B4349F7A989A6ED5E94DB9BB0E6211339B8FC284318F5461F1B9CAA7A67DF354CEv4TFN" TargetMode="External"/><Relationship Id="rId48" Type="http://schemas.openxmlformats.org/officeDocument/2006/relationships/hyperlink" Target="consultantplus://offline/ref=C675CD8BC240DF447AF6CD38E46C54B5B93AC35B210FD3B4349F7A989A6ED5E94DB9BB0E6211359D88C284318F5461F1B9CAA7A67DF354CEv4TFN" TargetMode="External"/><Relationship Id="rId56" Type="http://schemas.openxmlformats.org/officeDocument/2006/relationships/hyperlink" Target="consultantplus://offline/ref=C675CD8BC240DF447AF6CD38E46C54B5B93AC35B210FD3B4349F7A989A6ED5E94DB9BB0E6210329D8BC284318F5461F1B9CAA7A67DF354CEv4TFN" TargetMode="External"/><Relationship Id="rId64" Type="http://schemas.openxmlformats.org/officeDocument/2006/relationships/hyperlink" Target="consultantplus://offline/ref=C675CD8BC240DF447AF6CD38E46C54B5B933C75D2D05D3B4349F7A989A6ED5E94DB9BB0E6210379E8EC284318F5461F1B9CAA7A67DF354CEv4TFN" TargetMode="External"/><Relationship Id="rId69" Type="http://schemas.openxmlformats.org/officeDocument/2006/relationships/hyperlink" Target="consultantplus://offline/ref=C675CD8BC240DF447AF6CD38E46C54B5B93AC15C2000D3B4349F7A989A6ED5E94DB9BB0E62113E978DC284318F5461F1B9CAA7A67DF354CEv4TFN" TargetMode="External"/><Relationship Id="rId77" Type="http://schemas.openxmlformats.org/officeDocument/2006/relationships/fontTable" Target="fontTable.xml"/><Relationship Id="rId8" Type="http://schemas.openxmlformats.org/officeDocument/2006/relationships/hyperlink" Target="https://login.consultant.ru/link/?req=doc&amp;base=RZR&amp;n=330195&amp;date=31.10.2019&amp;dst=101550&amp;fld=134" TargetMode="External"/><Relationship Id="rId51" Type="http://schemas.openxmlformats.org/officeDocument/2006/relationships/hyperlink" Target="consultantplus://offline/ref=C675CD8BC240DF447AF6CD38E46C54B5B930C6502205D3B4349F7A989A6ED5E94DB9BB0E6210349F8AC284318F5461F1B9CAA7A67DF354CEv4TFN" TargetMode="External"/><Relationship Id="rId72" Type="http://schemas.openxmlformats.org/officeDocument/2006/relationships/hyperlink" Target="consultantplus://offline/ref=C675CD8BC240DF447AF6D338E3040AB9B93999542506DBE161C37CCFC53ED3BC0DF9BD5B335463928DC1CE61CB1F6EF3B0vDTDN"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login.consultant.ru/link/?rnd=F5C80A4BC78D1A9028132604FF62722E&amp;req=doc&amp;base=RZR&amp;n=322877&amp;dst=100909&amp;fld=134&amp;date=28.10.2019" TargetMode="External"/><Relationship Id="rId25" Type="http://schemas.openxmlformats.org/officeDocument/2006/relationships/hyperlink" Target="consultantplus://offline/ref=57EB500DF64F5A1F7E83234C21C3CE489907F5CD6D679D99EB22ED3F805A0DA5687AB805E9D3CC7A347874194DB596A2F6FB4743B300486Cz1U4N" TargetMode="External"/><Relationship Id="rId33" Type="http://schemas.openxmlformats.org/officeDocument/2006/relationships/hyperlink" Target="consultantplus://offline/ref=57EB500DF64F5A1F7E83234C21C3CE48990EF1CB616D9D99EB22ED3F805A0DA5687AB805E9D3C979317874194DB596A2F6FB4743B300486Cz1U4N" TargetMode="External"/><Relationship Id="rId38" Type="http://schemas.openxmlformats.org/officeDocument/2006/relationships/hyperlink" Target="consultantplus://offline/ref=57EB500DF64F5A1F7E83234C21C3CE489907F7CA6C689D99EB22ED3F805A0DA5687AB805E9D2C070327874194DB596A2F6FB4743B300486Cz1U4N" TargetMode="External"/><Relationship Id="rId46" Type="http://schemas.openxmlformats.org/officeDocument/2006/relationships/hyperlink" Target="consultantplus://offline/ref=C675CD8BC240DF447AF6CD38E46C54B5B93AC35B210FD3B4349F7A989A6ED5E94DB9BB0E621035968EC284318F5461F1B9CAA7A67DF354CEv4TFN" TargetMode="External"/><Relationship Id="rId59" Type="http://schemas.openxmlformats.org/officeDocument/2006/relationships/hyperlink" Target="consultantplus://offline/ref=C675CD8BC240DF447AF6CD38E46C54B5B93AC05B2D05D3B4349F7A989A6ED5E94DB9BB0E6211309788C284318F5461F1B9CAA7A67DF354CEv4TFN" TargetMode="External"/><Relationship Id="rId67" Type="http://schemas.openxmlformats.org/officeDocument/2006/relationships/hyperlink" Target="consultantplus://offline/ref=C675CD8BC240DF447AF6CD38E46C54B5B93AC4592D0FD3B4349F7A989A6ED5E94DB9BB0E6210359F88C284318F5461F1B9CAA7A67DF354CEv4TFN" TargetMode="External"/><Relationship Id="rId20" Type="http://schemas.openxmlformats.org/officeDocument/2006/relationships/hyperlink" Target="https://login.consultant.ru/link/?rnd=F5C80A4BC78D1A9028132604FF62722E&amp;req=doc&amp;base=RZR&amp;n=88922&amp;dst=100008&amp;fld=134&amp;REFFIELD=134&amp;REFDST=1000002859&amp;REFDOC=320453&amp;REFBASE=RZR&amp;stat=refcode%3D19827%3Bdstident%3D100008%3Bindex%3D5702&amp;date=28.10.2019" TargetMode="External"/><Relationship Id="rId41" Type="http://schemas.openxmlformats.org/officeDocument/2006/relationships/hyperlink" Target="consultantplus://offline/ref=57EB500DF64F5A1F7E833D4C26AB90449904AFC2696E95CCBE77EB68DF0A0BF0283ABE50B8979D75327B3E4909FE99A0FFzEUCN" TargetMode="External"/><Relationship Id="rId54" Type="http://schemas.openxmlformats.org/officeDocument/2006/relationships/hyperlink" Target="consultantplus://offline/ref=C675CD8BC240DF447AF6CD38E46C54B5B93AC0592405D3B4349F7A989A6ED5E94DB9BB0E6212369E8AC284318F5461F1B9CAA7A67DF354CEv4TFN" TargetMode="External"/><Relationship Id="rId62" Type="http://schemas.openxmlformats.org/officeDocument/2006/relationships/hyperlink" Target="consultantplus://offline/ref=C675CD8BC240DF447AF6CD38E46C54B5B933C75D2D05D3B4349F7A989A6ED5E94DB9BB0E621037968BC284318F5461F1B9CAA7A67DF354CEv4TFN" TargetMode="External"/><Relationship Id="rId70" Type="http://schemas.openxmlformats.org/officeDocument/2006/relationships/hyperlink" Target="consultantplus://offline/ref=C675CD8BC240DF447AF6CD38E46C54B5B93AC15C2000D3B4349F7A989A6ED5E94DB9BB0E62183294DB989435C60364EDB0D4B8A463F0v5TDN" TargetMode="External"/><Relationship Id="rId75" Type="http://schemas.openxmlformats.org/officeDocument/2006/relationships/hyperlink" Target="https://legalacts.ru/kodeks/KOAP-RF/razdel-ii/glava-17/statja-17.7/" TargetMode="Externa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29</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14</cp:revision>
  <dcterms:created xsi:type="dcterms:W3CDTF">2019-11-06T14:45:00Z</dcterms:created>
  <dcterms:modified xsi:type="dcterms:W3CDTF">2019-11-08T14:13:00Z</dcterms:modified>
</cp:coreProperties>
</file>